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sz w:val="24"/>
        </w:rPr>
      </w:pPr>
      <w:r>
        <w:rPr>
          <w:rFonts w:hint="default" w:ascii="Times New Roman" w:hAnsi="Times New Roman" w:eastAsia="宋体" w:cs="Times New Roman"/>
        </w:rPr>
        <w:t xml:space="preserve">                  </w:t>
      </w:r>
    </w:p>
    <w:p>
      <w:pPr>
        <w:spacing w:beforeLines="50" w:line="288" w:lineRule="auto"/>
        <w:jc w:val="both"/>
        <w:rPr>
          <w:rFonts w:hint="default" w:ascii="Times New Roman" w:hAnsi="Times New Roman" w:eastAsia="宋体" w:cs="Times New Roman"/>
          <w:b/>
          <w:spacing w:val="-6"/>
          <w:sz w:val="48"/>
          <w:szCs w:val="48"/>
        </w:rPr>
      </w:pP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询</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价</w:t>
      </w:r>
    </w:p>
    <w:p>
      <w:pPr>
        <w:spacing w:beforeLines="50"/>
        <w:jc w:val="center"/>
        <w:rPr>
          <w:rFonts w:hint="default" w:ascii="Times New Roman" w:hAnsi="Times New Roman" w:eastAsia="宋体" w:cs="Times New Roman"/>
          <w:b/>
          <w:sz w:val="72"/>
          <w:szCs w:val="72"/>
        </w:rPr>
      </w:pPr>
      <w:r>
        <w:rPr>
          <w:rFonts w:hint="default" w:ascii="Times New Roman" w:hAnsi="Times New Roman" w:eastAsia="宋体" w:cs="Times New Roman"/>
          <w:b/>
          <w:sz w:val="72"/>
          <w:szCs w:val="72"/>
        </w:rPr>
        <w:t>文</w:t>
      </w:r>
    </w:p>
    <w:p>
      <w:pPr>
        <w:spacing w:beforeLines="50"/>
        <w:jc w:val="center"/>
        <w:rPr>
          <w:rFonts w:hint="default" w:ascii="Times New Roman" w:hAnsi="Times New Roman" w:eastAsia="宋体" w:cs="Times New Roman"/>
          <w:b/>
          <w:sz w:val="48"/>
          <w:szCs w:val="48"/>
        </w:rPr>
      </w:pPr>
      <w:r>
        <w:rPr>
          <w:rFonts w:hint="default" w:ascii="Times New Roman" w:hAnsi="Times New Roman" w:eastAsia="宋体" w:cs="Times New Roman"/>
          <w:b/>
          <w:sz w:val="72"/>
          <w:szCs w:val="72"/>
        </w:rPr>
        <w:t>件</w:t>
      </w: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360" w:lineRule="auto"/>
        <w:rPr>
          <w:rFonts w:hint="default" w:ascii="Times New Roman" w:hAnsi="Times New Roman" w:eastAsia="宋体" w:cs="Times New Roman"/>
          <w:sz w:val="30"/>
          <w:szCs w:val="72"/>
        </w:rPr>
      </w:pPr>
    </w:p>
    <w:p>
      <w:pPr>
        <w:snapToGrid w:val="0"/>
        <w:spacing w:beforeLines="50" w:line="288" w:lineRule="auto"/>
        <w:rPr>
          <w:rFonts w:hint="default" w:ascii="Times New Roman" w:hAnsi="Times New Roman" w:eastAsia="宋体" w:cs="Times New Roman"/>
          <w:b/>
          <w:bCs/>
          <w:spacing w:val="-6"/>
          <w:sz w:val="30"/>
          <w:szCs w:val="30"/>
          <w:lang w:val="en-US"/>
        </w:rPr>
      </w:pPr>
      <w:r>
        <w:rPr>
          <w:rFonts w:hint="eastAsia"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项目编号：</w:t>
      </w:r>
      <w:r>
        <w:rPr>
          <w:rFonts w:hint="eastAsia" w:ascii="Times New Roman" w:hAnsi="Times New Roman" w:eastAsia="宋体" w:cs="Times New Roman"/>
          <w:b/>
          <w:bCs/>
          <w:spacing w:val="-6"/>
          <w:sz w:val="30"/>
          <w:szCs w:val="30"/>
          <w:lang w:val="en-US" w:eastAsia="zh-CN"/>
        </w:rPr>
        <w:t>HZHS202405</w:t>
      </w:r>
    </w:p>
    <w:p>
      <w:pPr>
        <w:snapToGrid w:val="0"/>
        <w:spacing w:beforeLines="50" w:line="288" w:lineRule="auto"/>
        <w:rPr>
          <w:rFonts w:hint="default" w:ascii="Times New Roman" w:hAnsi="Times New Roman" w:eastAsia="宋体" w:cs="Times New Roman"/>
          <w:b/>
          <w:bCs/>
          <w:spacing w:val="-6"/>
          <w:sz w:val="30"/>
          <w:szCs w:val="30"/>
        </w:rPr>
      </w:pPr>
      <w:r>
        <w:rPr>
          <w:rFonts w:hint="default" w:ascii="Times New Roman" w:hAnsi="Times New Roman" w:eastAsia="宋体"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项目名称：</w:t>
      </w:r>
      <w:r>
        <w:rPr>
          <w:rFonts w:hint="eastAsia" w:ascii="Times New Roman" w:hAnsi="Times New Roman" w:eastAsia="宋体" w:cs="Times New Roman"/>
          <w:b/>
          <w:bCs/>
          <w:spacing w:val="-6"/>
          <w:sz w:val="30"/>
          <w:szCs w:val="30"/>
          <w:lang w:eastAsia="zh-CN"/>
        </w:rPr>
        <w:t>ELRO汤锅控制主板采购</w:t>
      </w:r>
      <w:r>
        <w:rPr>
          <w:rFonts w:hint="eastAsia" w:ascii="Times New Roman" w:hAnsi="Times New Roman" w:eastAsia="宋体" w:cs="Times New Roman"/>
          <w:b/>
          <w:bCs/>
          <w:spacing w:val="-6"/>
          <w:sz w:val="30"/>
          <w:szCs w:val="30"/>
          <w:lang w:val="en-US" w:eastAsia="zh-CN"/>
        </w:rPr>
        <w:t>及调试</w:t>
      </w:r>
    </w:p>
    <w:p>
      <w:pPr>
        <w:snapToGrid w:val="0"/>
        <w:spacing w:beforeLines="50" w:line="288" w:lineRule="auto"/>
        <w:rPr>
          <w:rFonts w:hint="default" w:ascii="Times New Roman" w:hAnsi="Times New Roman" w:eastAsia="宋体" w:cs="Times New Roman"/>
          <w:b/>
          <w:bCs/>
          <w:spacing w:val="-6"/>
          <w:sz w:val="30"/>
          <w:szCs w:val="30"/>
          <w:lang w:val="en-US" w:eastAsia="zh-CN"/>
        </w:rPr>
      </w:pPr>
      <w:r>
        <w:rPr>
          <w:rFonts w:hint="eastAsia" w:cs="Times New Roman"/>
          <w:b/>
          <w:bCs/>
          <w:spacing w:val="-6"/>
          <w:sz w:val="30"/>
          <w:szCs w:val="30"/>
          <w:lang w:val="en-US" w:eastAsia="zh-CN"/>
        </w:rPr>
        <w:t xml:space="preserve">          </w:t>
      </w:r>
      <w:r>
        <w:rPr>
          <w:rFonts w:hint="default" w:ascii="Times New Roman" w:hAnsi="Times New Roman" w:eastAsia="宋体" w:cs="Times New Roman"/>
          <w:b/>
          <w:bCs/>
          <w:spacing w:val="-6"/>
          <w:sz w:val="30"/>
          <w:szCs w:val="30"/>
        </w:rPr>
        <w:t>采</w:t>
      </w:r>
      <w:r>
        <w:rPr>
          <w:rFonts w:hint="default" w:ascii="Times New Roman" w:hAnsi="Times New Roman" w:eastAsia="宋体" w:cs="Times New Roman"/>
          <w:b/>
          <w:bCs/>
          <w:spacing w:val="-6"/>
          <w:sz w:val="30"/>
          <w:szCs w:val="30"/>
          <w:lang w:val="en-US" w:eastAsia="zh-CN"/>
        </w:rPr>
        <w:t>购人： 杭州萧山国际机场汉莎航空食品有限公司</w:t>
      </w:r>
    </w:p>
    <w:p>
      <w:pPr>
        <w:pStyle w:val="12"/>
        <w:snapToGrid w:val="0"/>
        <w:spacing w:beforeLines="0" w:afterLines="0" w:line="288" w:lineRule="auto"/>
        <w:ind w:firstLine="1446" w:firstLineChars="500"/>
        <w:rPr>
          <w:rFonts w:hint="default" w:ascii="Times New Roman" w:hAnsi="Times New Roman" w:eastAsia="宋体" w:cs="Times New Roman"/>
          <w:b/>
          <w:bCs/>
          <w:spacing w:val="-6"/>
          <w:sz w:val="30"/>
          <w:szCs w:val="30"/>
          <w:lang w:eastAsia="zh-CN"/>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pStyle w:val="12"/>
        <w:snapToGrid w:val="0"/>
        <w:spacing w:beforeLines="0" w:afterLines="0" w:line="288" w:lineRule="auto"/>
        <w:rPr>
          <w:rFonts w:hint="default" w:ascii="Times New Roman" w:hAnsi="Times New Roman" w:eastAsia="宋体" w:cs="Times New Roman"/>
          <w:b/>
          <w:bCs/>
          <w:w w:val="95"/>
          <w:sz w:val="30"/>
          <w:szCs w:val="30"/>
        </w:rPr>
      </w:pPr>
    </w:p>
    <w:p>
      <w:pPr>
        <w:snapToGrid w:val="0"/>
        <w:spacing w:beforeLines="50" w:line="360" w:lineRule="auto"/>
        <w:jc w:val="cente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pP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20</w:t>
      </w:r>
      <w:r>
        <w:rPr>
          <w:rFonts w:hint="default" w:ascii="Times New Roman" w:hAnsi="Times New Roman" w:eastAsia="宋体" w:cs="Times New Roman"/>
          <w:b/>
          <w:bCs/>
          <w:color w:val="000000" w:themeColor="text1"/>
          <w:spacing w:val="-6"/>
          <w:sz w:val="30"/>
          <w:szCs w:val="30"/>
          <w:highlight w:val="yellow"/>
          <w:lang w:val="en-US" w:eastAsia="zh-CN"/>
          <w14:textFill>
            <w14:solidFill>
              <w14:schemeClr w14:val="tx1"/>
            </w14:solidFill>
          </w14:textFill>
        </w:rPr>
        <w:t>2</w:t>
      </w:r>
      <w:r>
        <w:rPr>
          <w:rFonts w:hint="eastAsia" w:cs="Times New Roman"/>
          <w:b/>
          <w:bCs/>
          <w:color w:val="000000" w:themeColor="text1"/>
          <w:spacing w:val="-6"/>
          <w:sz w:val="30"/>
          <w:szCs w:val="30"/>
          <w:highlight w:val="yellow"/>
          <w:lang w:val="en-US" w:eastAsia="zh-CN"/>
          <w14:textFill>
            <w14:solidFill>
              <w14:schemeClr w14:val="tx1"/>
            </w14:solidFill>
          </w14:textFill>
        </w:rPr>
        <w:t>4</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年</w:t>
      </w:r>
      <w:r>
        <w:rPr>
          <w:rFonts w:hint="eastAsia" w:cs="Times New Roman"/>
          <w:b/>
          <w:bCs/>
          <w:color w:val="000000" w:themeColor="text1"/>
          <w:spacing w:val="-6"/>
          <w:sz w:val="30"/>
          <w:szCs w:val="30"/>
          <w:highlight w:val="yellow"/>
          <w:lang w:val="en-US" w:eastAsia="zh-CN"/>
          <w14:textFill>
            <w14:solidFill>
              <w14:schemeClr w14:val="tx1"/>
            </w14:solidFill>
          </w14:textFill>
        </w:rPr>
        <w:t>2</w:t>
      </w:r>
      <w:r>
        <w:rPr>
          <w:rFonts w:hint="default" w:ascii="Times New Roman" w:hAnsi="Times New Roman" w:eastAsia="宋体" w:cs="Times New Roman"/>
          <w:b/>
          <w:bCs/>
          <w:color w:val="000000" w:themeColor="text1"/>
          <w:spacing w:val="-6"/>
          <w:sz w:val="30"/>
          <w:szCs w:val="30"/>
          <w:highlight w:val="yellow"/>
          <w14:textFill>
            <w14:solidFill>
              <w14:schemeClr w14:val="tx1"/>
            </w14:solidFill>
          </w14:textFill>
        </w:rPr>
        <w:t>月</w:t>
      </w:r>
    </w:p>
    <w:p>
      <w:pPr>
        <w:pStyle w:val="25"/>
        <w:jc w:val="center"/>
        <w:rPr>
          <w:rFonts w:hint="default" w:ascii="Times New Roman" w:hAnsi="Times New Roman" w:eastAsia="宋体" w:cs="Times New Roman"/>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25"/>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lang w:val="zh-CN"/>
        </w:rPr>
        <w:t>目录</w:t>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TOC \o "1-1" \h \z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"_Toc468093437"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第一章 询价公告</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2</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"_Toc468093438"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第二章 采购要求</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4</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"_Toc468093439"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第三章 报价文件格式</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_Toc468093439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6</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b/>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"_Toc468093440"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第四章 报价文件编制要求及评审办法</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8</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"_Toc468093441" </w:instrText>
      </w:r>
      <w:r>
        <w:rPr>
          <w:rFonts w:hint="default" w:ascii="Times New Roman" w:hAnsi="Times New Roman" w:eastAsia="宋体" w:cs="Times New Roman"/>
        </w:rPr>
        <w:fldChar w:fldCharType="separate"/>
      </w:r>
      <w:r>
        <w:rPr>
          <w:rStyle w:val="20"/>
          <w:rFonts w:hint="default" w:ascii="Times New Roman" w:hAnsi="Times New Roman" w:eastAsia="宋体" w:cs="Times New Roman"/>
          <w:b/>
          <w:sz w:val="28"/>
          <w:szCs w:val="28"/>
        </w:rPr>
        <w:t>第五章 合同主要条款</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9</w:t>
      </w:r>
      <w:r>
        <w:rPr>
          <w:rFonts w:hint="default" w:ascii="Times New Roman" w:hAnsi="Times New Roman" w:eastAsia="宋体" w:cs="Times New Roman"/>
          <w:b/>
          <w:sz w:val="28"/>
          <w:szCs w:val="28"/>
        </w:rPr>
        <w:fldChar w:fldCharType="end"/>
      </w:r>
    </w:p>
    <w:p>
      <w:pPr>
        <w:pStyle w:val="15"/>
        <w:tabs>
          <w:tab w:val="right" w:leader="dot" w:pos="8588"/>
        </w:tabs>
        <w:rPr>
          <w:rFonts w:hint="default" w:ascii="Times New Roman" w:hAnsi="Times New Roman" w:eastAsia="宋体" w:cs="Times New Roman"/>
          <w:kern w:val="2"/>
          <w:sz w:val="28"/>
          <w:szCs w:val="28"/>
        </w:rPr>
      </w:pPr>
      <w:r>
        <w:rPr>
          <w:rFonts w:hint="default" w:ascii="Times New Roman" w:hAnsi="Times New Roman" w:eastAsia="宋体" w:cs="Times New Roman"/>
          <w:sz w:val="28"/>
          <w:szCs w:val="28"/>
        </w:rPr>
        <w:fldChar w:fldCharType="end"/>
      </w:r>
      <w:r>
        <w:rPr>
          <w:rStyle w:val="20"/>
          <w:rFonts w:hint="default" w:ascii="Times New Roman" w:hAnsi="Times New Roman" w:eastAsia="宋体" w:cs="Times New Roman"/>
          <w:b/>
          <w:color w:val="auto"/>
          <w:sz w:val="28"/>
          <w:szCs w:val="28"/>
          <w:u w:val="none"/>
        </w:rPr>
        <w:t>第六章 附件</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lang w:val="en-US" w:eastAsia="zh-CN"/>
        </w:rPr>
        <w:t>23</w:t>
      </w:r>
      <w:r>
        <w:rPr>
          <w:rFonts w:hint="default" w:ascii="Times New Roman" w:hAnsi="Times New Roman" w:eastAsia="宋体" w:cs="Times New Roman"/>
          <w:kern w:val="2"/>
          <w:sz w:val="28"/>
          <w:szCs w:val="28"/>
        </w:rPr>
        <w:t xml:space="preserve"> </w:t>
      </w:r>
    </w:p>
    <w:p>
      <w:pPr>
        <w:rPr>
          <w:rFonts w:hint="default" w:ascii="Times New Roman" w:hAnsi="Times New Roman" w:eastAsia="宋体" w:cs="Times New Roman"/>
        </w:rPr>
      </w:pPr>
    </w:p>
    <w:p>
      <w:pPr>
        <w:pStyle w:val="1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rPr>
      </w:pPr>
      <w:r>
        <w:rPr>
          <w:rFonts w:hint="default" w:ascii="Times New Roman" w:hAnsi="Times New Roman" w:eastAsia="宋体" w:cs="Times New Roman"/>
        </w:rPr>
        <w:br w:type="page"/>
      </w:r>
      <w:bookmarkStart w:id="0" w:name="_Toc468093437"/>
      <w:r>
        <w:rPr>
          <w:rFonts w:hint="default" w:ascii="Times New Roman" w:hAnsi="Times New Roman" w:eastAsia="宋体" w:cs="Times New Roman"/>
        </w:rPr>
        <w:t>第一章 询价公告</w:t>
      </w:r>
      <w:bookmarkEnd w:id="0"/>
    </w:p>
    <w:p>
      <w:pPr>
        <w:keepNext w:val="0"/>
        <w:keepLines w:val="0"/>
        <w:pageBreakBefore w:val="0"/>
        <w:kinsoku/>
        <w:overflowPunct/>
        <w:topLinePunct w:val="0"/>
        <w:autoSpaceDE/>
        <w:autoSpaceDN/>
        <w:bidi w:val="0"/>
        <w:adjustRightInd/>
        <w:spacing w:line="300" w:lineRule="exact"/>
        <w:ind w:left="0" w:leftChars="0" w:firstLine="420" w:firstLineChars="200"/>
        <w:outlineLvl w:val="9"/>
        <w:rPr>
          <w:rFonts w:hint="default" w:ascii="Times New Roman" w:hAnsi="Times New Roman" w:eastAsia="宋体" w:cs="Times New Roman"/>
          <w:szCs w:val="21"/>
          <w:lang w:val="zh-CN"/>
        </w:rPr>
      </w:pPr>
      <w:bookmarkStart w:id="10" w:name="_GoBack"/>
      <w:bookmarkStart w:id="1" w:name="_Toc468093438"/>
      <w:r>
        <w:rPr>
          <w:rFonts w:hint="default" w:ascii="Times New Roman" w:hAnsi="Times New Roman" w:eastAsia="宋体" w:cs="Times New Roman"/>
          <w:szCs w:val="21"/>
          <w:lang w:val="zh-CN"/>
        </w:rPr>
        <w:t>我公司就</w:t>
      </w:r>
      <w:r>
        <w:rPr>
          <w:rFonts w:hint="eastAsia" w:asciiTheme="minorEastAsia" w:hAnsiTheme="minorEastAsia" w:eastAsiaTheme="minorEastAsia" w:cstheme="minorEastAsia"/>
          <w:b/>
          <w:bCs/>
          <w:i w:val="0"/>
          <w:iCs w:val="0"/>
          <w:caps w:val="0"/>
          <w:color w:val="333333"/>
          <w:spacing w:val="0"/>
          <w:sz w:val="22"/>
          <w:szCs w:val="22"/>
          <w:u w:val="single"/>
          <w:shd w:val="clear" w:fill="FFFFFF"/>
          <w:lang w:eastAsia="zh-CN"/>
        </w:rPr>
        <w:t>ELRO</w:t>
      </w:r>
      <w:r>
        <w:rPr>
          <w:rFonts w:hint="eastAsia" w:asciiTheme="minorEastAsia" w:hAnsiTheme="minorEastAsia" w:eastAsiaTheme="minorEastAsia" w:cstheme="minorEastAsia"/>
          <w:b/>
          <w:bCs/>
          <w:i w:val="0"/>
          <w:iCs w:val="0"/>
          <w:caps w:val="0"/>
          <w:color w:val="333333"/>
          <w:spacing w:val="0"/>
          <w:sz w:val="21"/>
          <w:szCs w:val="21"/>
          <w:u w:val="single"/>
          <w:shd w:val="clear" w:fill="FFFFFF"/>
          <w:lang w:eastAsia="zh-CN"/>
        </w:rPr>
        <w:t>汤锅控制主板采购</w:t>
      </w:r>
      <w:r>
        <w:rPr>
          <w:rFonts w:hint="eastAsia" w:asciiTheme="minorEastAsia" w:hAnsiTheme="minorEastAsia" w:eastAsiaTheme="minorEastAsia" w:cstheme="minorEastAsia"/>
          <w:b/>
          <w:bCs/>
          <w:i w:val="0"/>
          <w:iCs w:val="0"/>
          <w:caps w:val="0"/>
          <w:color w:val="333333"/>
          <w:spacing w:val="0"/>
          <w:sz w:val="21"/>
          <w:szCs w:val="21"/>
          <w:u w:val="single"/>
          <w:shd w:val="clear" w:fill="FFFFFF"/>
          <w:lang w:val="en-US" w:eastAsia="zh-CN"/>
        </w:rPr>
        <w:t>及调试</w:t>
      </w:r>
      <w:r>
        <w:rPr>
          <w:rFonts w:hint="default" w:ascii="Times New Roman" w:hAnsi="Times New Roman" w:eastAsia="宋体" w:cs="Times New Roman"/>
          <w:b/>
          <w:bCs/>
          <w:i w:val="0"/>
          <w:iCs w:val="0"/>
          <w:caps w:val="0"/>
          <w:color w:val="000000" w:themeColor="text1"/>
          <w:spacing w:val="0"/>
          <w:sz w:val="21"/>
          <w:szCs w:val="21"/>
          <w:u w:val="single"/>
          <w:shd w:val="clear" w:fill="FFFFFF"/>
          <w:lang w:eastAsia="zh-CN"/>
          <w14:textFill>
            <w14:solidFill>
              <w14:schemeClr w14:val="tx1"/>
            </w14:solidFill>
          </w14:textFill>
        </w:rPr>
        <w:t>项目</w:t>
      </w:r>
      <w:r>
        <w:rPr>
          <w:rFonts w:hint="default" w:ascii="Times New Roman" w:hAnsi="Times New Roman" w:eastAsia="宋体" w:cs="Times New Roman"/>
          <w:szCs w:val="21"/>
          <w:lang w:val="zh-CN"/>
        </w:rPr>
        <w:t>，以询价的方式确定合作单位，欢迎具有相关资格和能力的供应商前来参加。</w:t>
      </w:r>
    </w:p>
    <w:p>
      <w:pPr>
        <w:keepNext w:val="0"/>
        <w:keepLines w:val="0"/>
        <w:pageBreakBefore w:val="0"/>
        <w:kinsoku/>
        <w:overflowPunct/>
        <w:topLinePunct w:val="0"/>
        <w:autoSpaceDE/>
        <w:autoSpaceDN/>
        <w:bidi w:val="0"/>
        <w:adjustRightInd/>
        <w:spacing w:line="300" w:lineRule="exact"/>
        <w:ind w:left="0" w:leftChars="0" w:firstLine="422" w:firstLineChars="200"/>
        <w:outlineLvl w:val="9"/>
        <w:rPr>
          <w:rFonts w:hint="default" w:ascii="Times New Roman" w:hAnsi="Times New Roman" w:eastAsia="宋体" w:cs="Times New Roman"/>
          <w:b/>
          <w:color w:val="000000" w:themeColor="text1"/>
          <w:szCs w:val="21"/>
          <w:lang w:val="zh-CN"/>
          <w14:textFill>
            <w14:solidFill>
              <w14:schemeClr w14:val="tx1"/>
            </w14:solidFill>
          </w14:textFill>
        </w:rPr>
      </w:pPr>
      <w:r>
        <w:rPr>
          <w:rFonts w:hint="default" w:ascii="Times New Roman" w:hAnsi="Times New Roman" w:eastAsia="宋体" w:cs="Times New Roman"/>
          <w:b/>
          <w:szCs w:val="21"/>
          <w:lang w:val="zh-CN"/>
        </w:rPr>
        <w:t>一、项目名称：</w:t>
      </w:r>
      <w:r>
        <w:rPr>
          <w:rFonts w:hint="eastAsia" w:asciiTheme="minorEastAsia" w:hAnsiTheme="minorEastAsia" w:eastAsiaTheme="minorEastAsia" w:cstheme="minorEastAsia"/>
          <w:b/>
          <w:bCs/>
          <w:i w:val="0"/>
          <w:iCs w:val="0"/>
          <w:caps w:val="0"/>
          <w:color w:val="333333"/>
          <w:spacing w:val="0"/>
          <w:sz w:val="22"/>
          <w:szCs w:val="22"/>
          <w:u w:val="none"/>
          <w:shd w:val="clear" w:fill="FFFFFF"/>
          <w:lang w:eastAsia="zh-CN"/>
        </w:rPr>
        <w:t>ELRO</w:t>
      </w:r>
      <w:r>
        <w:rPr>
          <w:rFonts w:hint="eastAsia" w:asciiTheme="minorEastAsia" w:hAnsiTheme="minorEastAsia" w:eastAsiaTheme="minorEastAsia" w:cstheme="minorEastAsia"/>
          <w:b/>
          <w:bCs/>
          <w:i w:val="0"/>
          <w:iCs w:val="0"/>
          <w:caps w:val="0"/>
          <w:color w:val="333333"/>
          <w:spacing w:val="0"/>
          <w:sz w:val="21"/>
          <w:szCs w:val="21"/>
          <w:u w:val="none"/>
          <w:shd w:val="clear" w:fill="FFFFFF"/>
          <w:lang w:eastAsia="zh-CN"/>
        </w:rPr>
        <w:t>汤锅控制主板采购</w:t>
      </w:r>
      <w:r>
        <w:rPr>
          <w:rFonts w:hint="eastAsia" w:asciiTheme="minorEastAsia" w:hAnsiTheme="minorEastAsia" w:eastAsiaTheme="minorEastAsia" w:cstheme="minorEastAsia"/>
          <w:b/>
          <w:bCs/>
          <w:i w:val="0"/>
          <w:iCs w:val="0"/>
          <w:caps w:val="0"/>
          <w:color w:val="333333"/>
          <w:spacing w:val="0"/>
          <w:sz w:val="21"/>
          <w:szCs w:val="21"/>
          <w:u w:val="none"/>
          <w:shd w:val="clear" w:fill="FFFFFF"/>
          <w:lang w:val="en-US" w:eastAsia="zh-CN"/>
        </w:rPr>
        <w:t>及调试</w:t>
      </w:r>
      <w:r>
        <w:rPr>
          <w:rFonts w:hint="default" w:ascii="Times New Roman" w:hAnsi="Times New Roman" w:eastAsia="宋体" w:cs="Times New Roman"/>
          <w:b/>
          <w:bCs/>
          <w:i w:val="0"/>
          <w:iCs w:val="0"/>
          <w:caps w:val="0"/>
          <w:color w:val="000000" w:themeColor="text1"/>
          <w:spacing w:val="0"/>
          <w:sz w:val="21"/>
          <w:szCs w:val="21"/>
          <w:u w:val="none"/>
          <w:shd w:val="clear" w:fill="FFFFFF"/>
          <w:lang w:eastAsia="zh-CN"/>
          <w14:textFill>
            <w14:solidFill>
              <w14:schemeClr w14:val="tx1"/>
            </w14:solidFill>
          </w14:textFill>
        </w:rPr>
        <w:t>项目</w:t>
      </w:r>
    </w:p>
    <w:p>
      <w:pPr>
        <w:keepNext w:val="0"/>
        <w:keepLines w:val="0"/>
        <w:pageBreakBefore w:val="0"/>
        <w:kinsoku/>
        <w:overflowPunct/>
        <w:topLinePunct w:val="0"/>
        <w:autoSpaceDE/>
        <w:autoSpaceDN/>
        <w:bidi w:val="0"/>
        <w:adjustRightInd/>
        <w:spacing w:line="300" w:lineRule="exact"/>
        <w:ind w:left="0" w:leftChars="0" w:firstLine="398" w:firstLineChars="200"/>
        <w:outlineLvl w:val="9"/>
        <w:rPr>
          <w:rFonts w:hint="default" w:ascii="Times New Roman" w:hAnsi="Times New Roman" w:eastAsia="宋体" w:cs="Times New Roman"/>
          <w:b/>
          <w:szCs w:val="21"/>
          <w:highlight w:val="yellow"/>
          <w:lang w:val="zh-CN"/>
        </w:rPr>
      </w:pPr>
      <w:r>
        <w:rPr>
          <w:rFonts w:hint="default" w:ascii="Times New Roman" w:hAnsi="Times New Roman" w:eastAsia="宋体" w:cs="Times New Roman"/>
          <w:b/>
          <w:spacing w:val="-6"/>
          <w:szCs w:val="21"/>
        </w:rPr>
        <w:t>二、项目编</w:t>
      </w:r>
      <w:r>
        <w:rPr>
          <w:rFonts w:hint="default" w:ascii="Times New Roman" w:hAnsi="Times New Roman" w:eastAsia="宋体" w:cs="Times New Roman"/>
          <w:b/>
          <w:spacing w:val="-6"/>
          <w:sz w:val="21"/>
          <w:szCs w:val="21"/>
        </w:rPr>
        <w:t>号</w:t>
      </w:r>
      <w:r>
        <w:rPr>
          <w:rFonts w:hint="default" w:ascii="Times New Roman" w:hAnsi="Times New Roman" w:eastAsia="宋体" w:cs="Times New Roman"/>
          <w:b/>
          <w:bCs/>
          <w:i w:val="0"/>
          <w:iCs w:val="0"/>
          <w:caps w:val="0"/>
          <w:color w:val="000000" w:themeColor="text1"/>
          <w:spacing w:val="0"/>
          <w:sz w:val="21"/>
          <w:szCs w:val="21"/>
          <w:u w:val="none"/>
          <w:shd w:val="clear" w:fill="FFFFFF"/>
          <w:lang w:eastAsia="zh-CN"/>
          <w14:textFill>
            <w14:solidFill>
              <w14:schemeClr w14:val="tx1"/>
            </w14:solidFill>
          </w14:textFill>
        </w:rPr>
        <w:t>：</w:t>
      </w:r>
      <w:r>
        <w:rPr>
          <w:rFonts w:hint="eastAsia" w:ascii="Times New Roman" w:hAnsi="Times New Roman" w:eastAsia="宋体" w:cs="Times New Roman"/>
          <w:b/>
          <w:bCs/>
          <w:i w:val="0"/>
          <w:iCs w:val="0"/>
          <w:caps w:val="0"/>
          <w:color w:val="000000" w:themeColor="text1"/>
          <w:spacing w:val="0"/>
          <w:sz w:val="21"/>
          <w:szCs w:val="21"/>
          <w:u w:val="none"/>
          <w:shd w:val="clear" w:fill="FFFFFF"/>
          <w:lang w:val="en-US" w:eastAsia="zh-CN"/>
          <w14:textFill>
            <w14:solidFill>
              <w14:schemeClr w14:val="tx1"/>
            </w14:solidFill>
          </w14:textFill>
        </w:rPr>
        <w:t>HZHS202</w:t>
      </w:r>
      <w:r>
        <w:rPr>
          <w:rFonts w:hint="eastAsia" w:cs="Times New Roman"/>
          <w:b/>
          <w:bCs/>
          <w:i w:val="0"/>
          <w:iCs w:val="0"/>
          <w:caps w:val="0"/>
          <w:color w:val="000000" w:themeColor="text1"/>
          <w:spacing w:val="0"/>
          <w:sz w:val="21"/>
          <w:szCs w:val="21"/>
          <w:u w:val="none"/>
          <w:shd w:val="clear" w:fill="FFFFFF"/>
          <w:lang w:val="en-US" w:eastAsia="zh-CN"/>
          <w14:textFill>
            <w14:solidFill>
              <w14:schemeClr w14:val="tx1"/>
            </w14:solidFill>
          </w14:textFill>
        </w:rPr>
        <w:t>405</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三、采购方式：询价</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422"/>
        <w:outlineLvl w:val="9"/>
        <w:rPr>
          <w:rFonts w:hint="default" w:ascii="Times New Roman" w:hAnsi="Times New Roman" w:eastAsia="宋体" w:cs="Times New Roman"/>
          <w:b/>
          <w:sz w:val="21"/>
          <w:szCs w:val="21"/>
          <w:lang w:val="zh-CN"/>
        </w:rPr>
      </w:pPr>
      <w:r>
        <w:rPr>
          <w:rFonts w:hint="default" w:ascii="Times New Roman" w:hAnsi="Times New Roman" w:eastAsia="宋体" w:cs="Times New Roman"/>
          <w:b/>
          <w:sz w:val="21"/>
          <w:szCs w:val="21"/>
          <w:lang w:val="zh-CN"/>
        </w:rPr>
        <w:t>四、采购内容及数量：</w:t>
      </w:r>
    </w:p>
    <w:tbl>
      <w:tblPr>
        <w:tblStyle w:val="22"/>
        <w:tblpPr w:leftFromText="180" w:rightFromText="180" w:vertAnchor="text" w:horzAnchor="page" w:tblpX="1590" w:tblpY="75"/>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40"/>
        <w:gridCol w:w="2855"/>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序号</w:t>
            </w:r>
          </w:p>
        </w:tc>
        <w:tc>
          <w:tcPr>
            <w:tcW w:w="27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产品名称</w:t>
            </w:r>
          </w:p>
        </w:tc>
        <w:tc>
          <w:tcPr>
            <w:tcW w:w="28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heme="minorEastAsia" w:hAnsiTheme="minorEastAsia" w:eastAsiaTheme="minorEastAsia" w:cstheme="minorEastAsia"/>
                <w:b/>
                <w:bCs/>
                <w:i w:val="0"/>
                <w:iCs w:val="0"/>
                <w:caps w:val="0"/>
                <w:color w:val="333333"/>
                <w:spacing w:val="0"/>
                <w:sz w:val="22"/>
                <w:szCs w:val="22"/>
                <w:u w:val="none"/>
                <w:shd w:val="clear" w:fill="FFFFFF"/>
                <w:lang w:eastAsia="zh-CN"/>
              </w:rPr>
              <w:t>ELRO</w:t>
            </w:r>
            <w:r>
              <w:rPr>
                <w:rFonts w:hint="eastAsia" w:asciiTheme="minorEastAsia" w:hAnsiTheme="minorEastAsia" w:eastAsiaTheme="minorEastAsia" w:cstheme="minorEastAsia"/>
                <w:b/>
                <w:bCs/>
                <w:i w:val="0"/>
                <w:iCs w:val="0"/>
                <w:caps w:val="0"/>
                <w:color w:val="333333"/>
                <w:spacing w:val="0"/>
                <w:sz w:val="21"/>
                <w:szCs w:val="21"/>
                <w:u w:val="none"/>
                <w:shd w:val="clear" w:fill="FFFFFF"/>
                <w:lang w:eastAsia="zh-CN"/>
              </w:rPr>
              <w:t>汤锅控制主板</w:t>
            </w:r>
          </w:p>
        </w:tc>
        <w:tc>
          <w:tcPr>
            <w:tcW w:w="28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kern w:val="0"/>
                <w:szCs w:val="21"/>
                <w:lang w:val="en-US" w:eastAsia="zh-CN" w:bidi="ar"/>
              </w:rPr>
              <w:t>JK3-200C-EID-90-A</w:t>
            </w:r>
            <w:r>
              <w:rPr>
                <w:rFonts w:hint="default" w:hAnsi="宋体"/>
                <w:kern w:val="0"/>
                <w:szCs w:val="21"/>
                <w:lang w:bidi="ar"/>
              </w:rPr>
              <w:t>可倾式汤锅（平底）</w:t>
            </w:r>
            <w:r>
              <w:rPr>
                <w:rFonts w:hint="eastAsia" w:hAnsi="宋体"/>
                <w:kern w:val="0"/>
                <w:szCs w:val="21"/>
                <w:lang w:val="en-US" w:eastAsia="zh-CN" w:bidi="ar"/>
              </w:rPr>
              <w:t>控制主板</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b w:val="0"/>
                <w:bCs w:val="0"/>
                <w:kern w:val="0"/>
                <w:sz w:val="21"/>
                <w:szCs w:val="21"/>
                <w:vertAlign w:val="baseline"/>
                <w:lang w:val="en-US" w:eastAsia="zh-CN" w:bidi="ar-SA"/>
              </w:rPr>
              <w:t>块</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i w:val="0"/>
                <w:iCs w:val="0"/>
                <w:color w:val="000000"/>
                <w:kern w:val="0"/>
                <w:sz w:val="21"/>
                <w:szCs w:val="21"/>
                <w:highlight w:val="none"/>
                <w:u w:val="none"/>
                <w:lang w:val="en-US" w:eastAsia="zh-CN" w:bidi="ar"/>
              </w:rPr>
              <w:t>1</w:t>
            </w:r>
          </w:p>
        </w:tc>
      </w:tr>
    </w:tbl>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rPr>
      </w:pPr>
      <w:r>
        <w:rPr>
          <w:rFonts w:hint="default" w:ascii="Times New Roman" w:hAnsi="Times New Roman" w:eastAsia="宋体" w:cs="Times New Roman"/>
          <w:b/>
          <w:spacing w:val="-6"/>
          <w:sz w:val="21"/>
          <w:szCs w:val="21"/>
        </w:rPr>
        <w:t>五、合格供应商的资格要求</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1.具有独立法人资格的</w:t>
      </w:r>
      <w:r>
        <w:rPr>
          <w:rFonts w:hint="default" w:ascii="Times New Roman" w:hAnsi="Times New Roman" w:eastAsia="宋体" w:cs="Times New Roman"/>
          <w:color w:val="000000"/>
          <w:sz w:val="22"/>
          <w:lang w:val="en-US" w:eastAsia="zh-CN"/>
        </w:rPr>
        <w:t>供应</w:t>
      </w:r>
      <w:r>
        <w:rPr>
          <w:rFonts w:hint="default" w:ascii="Times New Roman" w:hAnsi="Times New Roman" w:eastAsia="宋体" w:cs="Times New Roman"/>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2.具有一般纳税人资格或小规模纳税人资格。</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rPr>
      </w:pPr>
      <w:r>
        <w:rPr>
          <w:rFonts w:hint="default" w:ascii="Times New Roman" w:hAnsi="Times New Roman" w:eastAsia="宋体" w:cs="Times New Roman"/>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b/>
          <w:spacing w:val="-6"/>
          <w:sz w:val="21"/>
          <w:szCs w:val="21"/>
          <w:lang w:val="en-US" w:eastAsia="zh-CN"/>
        </w:rPr>
      </w:pPr>
      <w:r>
        <w:rPr>
          <w:rFonts w:hint="default" w:ascii="Times New Roman" w:hAnsi="Times New Roman" w:eastAsia="宋体" w:cs="Times New Roman"/>
          <w:color w:val="000000"/>
          <w:sz w:val="22"/>
        </w:rPr>
        <w:t>2）小规模纳税人资格，提供近期开具的增值税专用发票。</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lang w:val="en-US" w:eastAsia="zh-CN"/>
        </w:rPr>
        <w:t xml:space="preserve"> </w:t>
      </w:r>
      <w:r>
        <w:rPr>
          <w:rFonts w:hint="default" w:ascii="Times New Roman" w:hAnsi="Times New Roman" w:eastAsia="宋体" w:cs="Times New Roman"/>
          <w:b/>
          <w:spacing w:val="-6"/>
          <w:sz w:val="21"/>
          <w:szCs w:val="21"/>
          <w:highlight w:val="none"/>
          <w:lang w:val="en-US" w:eastAsia="zh-CN"/>
        </w:rPr>
        <w:t>六、询价文件获取：</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1.时间：202</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2</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21</w:t>
      </w:r>
      <w:r>
        <w:rPr>
          <w:rFonts w:hint="default" w:ascii="Times New Roman" w:hAnsi="Times New Roman" w:eastAsia="宋体" w:cs="Times New Roman"/>
          <w:color w:val="000000"/>
          <w:sz w:val="22"/>
          <w:lang w:val="en-US" w:eastAsia="zh-CN"/>
        </w:rPr>
        <w:t>日至202</w:t>
      </w:r>
      <w:r>
        <w:rPr>
          <w:rFonts w:hint="eastAsia"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2</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28</w:t>
      </w:r>
      <w:r>
        <w:rPr>
          <w:rFonts w:hint="default" w:ascii="Times New Roman" w:hAnsi="Times New Roman" w:eastAsia="宋体" w:cs="Times New Roman"/>
          <w:color w:val="000000"/>
          <w:sz w:val="22"/>
          <w:lang w:val="en-US" w:eastAsia="zh-CN"/>
        </w:rPr>
        <w:t>日</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2.获取方式：杭州萧山国际机场网站下载</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七、报价文件递交截止时间和地点：</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以快递或当面递交方式提交密封报价单（封口处加盖公章）。本项目设置报名截止时间为202</w:t>
      </w:r>
      <w:r>
        <w:rPr>
          <w:rFonts w:hint="eastAsia" w:ascii="Times New Roman" w:hAnsi="Times New Roman" w:eastAsia="宋体"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2</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28</w:t>
      </w:r>
      <w:r>
        <w:rPr>
          <w:rFonts w:hint="default" w:ascii="Times New Roman" w:hAnsi="Times New Roman" w:eastAsia="宋体" w:cs="Times New Roman"/>
          <w:color w:val="000000"/>
          <w:sz w:val="22"/>
          <w:lang w:val="en-US" w:eastAsia="zh-CN"/>
        </w:rPr>
        <w:t>日9:00，报名联系人：</w:t>
      </w:r>
      <w:r>
        <w:rPr>
          <w:rFonts w:hint="eastAsia" w:cs="Times New Roman"/>
          <w:color w:val="000000"/>
          <w:sz w:val="22"/>
          <w:lang w:val="en-US" w:eastAsia="zh-CN"/>
        </w:rPr>
        <w:t>陈国春</w:t>
      </w:r>
      <w:r>
        <w:rPr>
          <w:rFonts w:hint="eastAsia" w:ascii="Times New Roman" w:hAnsi="Times New Roman" w:eastAsia="宋体" w:cs="Times New Roman"/>
          <w:color w:val="000000"/>
          <w:sz w:val="22"/>
          <w:lang w:val="en-US" w:eastAsia="zh-CN"/>
        </w:rPr>
        <w:t xml:space="preserve">  </w:t>
      </w:r>
      <w:r>
        <w:rPr>
          <w:rFonts w:hint="default" w:ascii="Times New Roman" w:hAnsi="Times New Roman" w:eastAsia="宋体" w:cs="Times New Roman"/>
          <w:color w:val="000000"/>
          <w:sz w:val="22"/>
          <w:lang w:val="en-US" w:eastAsia="zh-CN"/>
        </w:rPr>
        <w:t xml:space="preserve"> </w:t>
      </w:r>
      <w:r>
        <w:rPr>
          <w:rFonts w:hint="eastAsia" w:ascii="Times New Roman" w:hAnsi="Times New Roman" w:eastAsia="宋体" w:cs="Times New Roman"/>
          <w:color w:val="000000"/>
          <w:sz w:val="22"/>
          <w:lang w:val="en-US" w:eastAsia="zh-CN"/>
        </w:rPr>
        <w:t>0571-</w:t>
      </w:r>
      <w:r>
        <w:rPr>
          <w:rFonts w:hint="default" w:ascii="Times New Roman" w:hAnsi="Times New Roman" w:eastAsia="宋体" w:cs="Times New Roman"/>
          <w:color w:val="000000"/>
          <w:sz w:val="22"/>
          <w:lang w:val="en-US" w:eastAsia="zh-CN"/>
        </w:rPr>
        <w:t>8666</w:t>
      </w:r>
      <w:r>
        <w:rPr>
          <w:rFonts w:hint="eastAsia" w:cs="Times New Roman"/>
          <w:color w:val="000000"/>
          <w:sz w:val="22"/>
          <w:lang w:val="en-US" w:eastAsia="zh-CN"/>
        </w:rPr>
        <w:t>2784</w:t>
      </w:r>
      <w:r>
        <w:rPr>
          <w:rFonts w:hint="default" w:ascii="Times New Roman" w:hAnsi="Times New Roman" w:eastAsia="宋体" w:cs="Times New Roman"/>
          <w:color w:val="000000"/>
          <w:sz w:val="22"/>
          <w:lang w:val="en-US" w:eastAsia="zh-CN"/>
        </w:rPr>
        <w:t>。</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（二）投递地址：杭州萧山国际机场汉莎航空食品有限公司（新厂房），</w:t>
      </w:r>
      <w:r>
        <w:rPr>
          <w:rFonts w:hint="eastAsia" w:cs="Times New Roman"/>
          <w:color w:val="000000"/>
          <w:sz w:val="22"/>
          <w:lang w:val="en-US" w:eastAsia="zh-CN"/>
        </w:rPr>
        <w:t>陈国春</w:t>
      </w:r>
      <w:r>
        <w:rPr>
          <w:rFonts w:hint="default" w:ascii="Times New Roman" w:hAnsi="Times New Roman" w:eastAsia="宋体" w:cs="Times New Roman"/>
          <w:color w:val="000000"/>
          <w:sz w:val="22"/>
          <w:lang w:val="en-US" w:eastAsia="zh-CN"/>
        </w:rPr>
        <w:t>收   邮编：311207。</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八、开标时间及地点：</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1.投标文件递交的截止时间：202</w:t>
      </w:r>
      <w:r>
        <w:rPr>
          <w:rFonts w:hint="eastAsia" w:ascii="Times New Roman" w:hAnsi="Times New Roman" w:eastAsia="宋体" w:cs="Times New Roman"/>
          <w:color w:val="000000"/>
          <w:sz w:val="22"/>
          <w:lang w:val="en-US" w:eastAsia="zh-CN"/>
        </w:rPr>
        <w:t>4</w:t>
      </w:r>
      <w:r>
        <w:rPr>
          <w:rFonts w:hint="default" w:ascii="Times New Roman" w:hAnsi="Times New Roman" w:eastAsia="宋体" w:cs="Times New Roman"/>
          <w:color w:val="000000"/>
          <w:sz w:val="22"/>
          <w:lang w:val="en-US" w:eastAsia="zh-CN"/>
        </w:rPr>
        <w:t>年</w:t>
      </w:r>
      <w:r>
        <w:rPr>
          <w:rFonts w:hint="eastAsia" w:cs="Times New Roman"/>
          <w:color w:val="000000"/>
          <w:sz w:val="22"/>
          <w:lang w:val="en-US" w:eastAsia="zh-CN"/>
        </w:rPr>
        <w:t>2</w:t>
      </w:r>
      <w:r>
        <w:rPr>
          <w:rFonts w:hint="default" w:ascii="Times New Roman" w:hAnsi="Times New Roman" w:eastAsia="宋体" w:cs="Times New Roman"/>
          <w:color w:val="000000"/>
          <w:sz w:val="22"/>
          <w:lang w:val="en-US" w:eastAsia="zh-CN"/>
        </w:rPr>
        <w:t>月</w:t>
      </w:r>
      <w:r>
        <w:rPr>
          <w:rFonts w:hint="eastAsia" w:cs="Times New Roman"/>
          <w:color w:val="000000"/>
          <w:sz w:val="22"/>
          <w:lang w:val="en-US" w:eastAsia="zh-CN"/>
        </w:rPr>
        <w:t>28</w:t>
      </w:r>
      <w:r>
        <w:rPr>
          <w:rFonts w:hint="default" w:ascii="Times New Roman" w:hAnsi="Times New Roman" w:eastAsia="宋体" w:cs="Times New Roman"/>
          <w:color w:val="000000"/>
          <w:sz w:val="22"/>
          <w:lang w:val="en-US" w:eastAsia="zh-CN"/>
        </w:rPr>
        <w:t>日</w:t>
      </w:r>
      <w:r>
        <w:rPr>
          <w:rFonts w:hint="eastAsia" w:ascii="Times New Roman" w:hAnsi="Times New Roman" w:eastAsia="宋体" w:cs="Times New Roman"/>
          <w:color w:val="000000"/>
          <w:sz w:val="22"/>
          <w:lang w:val="en-US" w:eastAsia="zh-CN"/>
        </w:rPr>
        <w:t>9</w:t>
      </w:r>
      <w:r>
        <w:rPr>
          <w:rFonts w:hint="default" w:ascii="Times New Roman" w:hAnsi="Times New Roman" w:eastAsia="宋体" w:cs="Times New Roman"/>
          <w:color w:val="000000"/>
          <w:sz w:val="22"/>
          <w:lang w:val="en-US" w:eastAsia="zh-CN"/>
        </w:rPr>
        <w:t>时(北京时间)。</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eastAsia" w:ascii="Times New Roman" w:hAnsi="Times New Roman" w:eastAsia="宋体" w:cs="Times New Roman"/>
          <w:color w:val="000000"/>
          <w:sz w:val="22"/>
          <w:lang w:val="en-US" w:eastAsia="zh-CN"/>
        </w:rPr>
      </w:pPr>
      <w:r>
        <w:rPr>
          <w:rFonts w:hint="default" w:ascii="Times New Roman" w:hAnsi="Times New Roman" w:eastAsia="宋体" w:cs="Times New Roman"/>
          <w:color w:val="000000"/>
          <w:sz w:val="22"/>
          <w:lang w:val="en-US" w:eastAsia="zh-CN"/>
        </w:rPr>
        <w:t>2.逾期送达的、未送达指定地点的或者未密封的投标文件，招标人将予以拒收</w:t>
      </w:r>
      <w:r>
        <w:rPr>
          <w:rFonts w:hint="eastAsia" w:ascii="Times New Roman" w:hAnsi="Times New Roman" w:eastAsia="宋体" w:cs="Times New Roman"/>
          <w:color w:val="000000"/>
          <w:sz w:val="22"/>
          <w:lang w:val="en-US" w:eastAsia="zh-CN"/>
        </w:rPr>
        <w:t>。</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3.开标地点：杭州萧山国际机场翔越路综合服务楼园区招标中心</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spacing w:val="-6"/>
          <w:sz w:val="21"/>
          <w:szCs w:val="21"/>
          <w:highlight w:val="none"/>
          <w:lang w:val="en-US" w:eastAsia="zh-CN"/>
        </w:rPr>
      </w:pPr>
      <w:r>
        <w:rPr>
          <w:rFonts w:hint="default" w:ascii="Times New Roman" w:hAnsi="Times New Roman" w:eastAsia="宋体" w:cs="Times New Roman"/>
          <w:b/>
          <w:spacing w:val="-6"/>
          <w:sz w:val="21"/>
          <w:szCs w:val="21"/>
          <w:highlight w:val="none"/>
          <w:lang w:val="en-US" w:eastAsia="zh-CN"/>
        </w:rPr>
        <w:t>九、发布公告的媒介</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1、浙江省机场集团有限公司官网 http://www.zjsairport.com</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 xml:space="preserve">2、杭州萧山国际机场有限公司官网 </w:t>
      </w:r>
      <w:r>
        <w:rPr>
          <w:rFonts w:hint="default" w:ascii="Times New Roman" w:hAnsi="Times New Roman" w:eastAsia="宋体" w:cs="Times New Roman"/>
          <w:color w:val="000000"/>
          <w:sz w:val="22"/>
          <w:szCs w:val="22"/>
          <w:lang w:val="en-US" w:eastAsia="zh-CN"/>
        </w:rPr>
        <w:fldChar w:fldCharType="begin"/>
      </w:r>
      <w:r>
        <w:rPr>
          <w:rFonts w:hint="default" w:ascii="Times New Roman" w:hAnsi="Times New Roman" w:eastAsia="宋体" w:cs="Times New Roman"/>
          <w:color w:val="000000"/>
          <w:sz w:val="22"/>
          <w:szCs w:val="22"/>
          <w:lang w:val="en-US" w:eastAsia="zh-CN"/>
        </w:rPr>
        <w:instrText xml:space="preserve"> HYPERLINK "http://www.hzairport.com" </w:instrText>
      </w:r>
      <w:r>
        <w:rPr>
          <w:rFonts w:hint="default" w:ascii="Times New Roman" w:hAnsi="Times New Roman" w:eastAsia="宋体" w:cs="Times New Roman"/>
          <w:color w:val="000000"/>
          <w:sz w:val="22"/>
          <w:szCs w:val="22"/>
          <w:lang w:val="en-US" w:eastAsia="zh-CN"/>
        </w:rPr>
        <w:fldChar w:fldCharType="separate"/>
      </w:r>
      <w:r>
        <w:rPr>
          <w:rStyle w:val="20"/>
          <w:rFonts w:hint="default" w:ascii="Times New Roman" w:hAnsi="Times New Roman" w:eastAsia="宋体" w:cs="Times New Roman"/>
          <w:color w:val="000000"/>
          <w:sz w:val="22"/>
          <w:szCs w:val="22"/>
          <w:lang w:val="en-US" w:eastAsia="zh-CN"/>
        </w:rPr>
        <w:t>http://www.hzairport.com</w:t>
      </w:r>
      <w:r>
        <w:rPr>
          <w:rFonts w:hint="default" w:ascii="Times New Roman" w:hAnsi="Times New Roman" w:eastAsia="宋体" w:cs="Times New Roman"/>
          <w:color w:val="000000"/>
          <w:sz w:val="22"/>
          <w:szCs w:val="22"/>
          <w:lang w:val="en-US" w:eastAsia="zh-CN"/>
        </w:rPr>
        <w:fldChar w:fldCharType="end"/>
      </w:r>
    </w:p>
    <w:p>
      <w:pPr>
        <w:pStyle w:val="26"/>
        <w:keepNext w:val="0"/>
        <w:keepLines w:val="0"/>
        <w:pageBreakBefore w:val="0"/>
        <w:widowControl w:val="0"/>
        <w:kinsoku/>
        <w:overflowPunct/>
        <w:topLinePunct w:val="0"/>
        <w:autoSpaceDE/>
        <w:autoSpaceDN/>
        <w:bidi w:val="0"/>
        <w:adjustRightInd/>
        <w:spacing w:afterLines="0" w:line="28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eastAsia" w:cs="Times New Roman"/>
          <w:color w:val="000000"/>
          <w:sz w:val="22"/>
          <w:szCs w:val="22"/>
          <w:lang w:val="en-US" w:eastAsia="zh-CN"/>
        </w:rPr>
        <w:t>3、</w:t>
      </w:r>
      <w:r>
        <w:rPr>
          <w:rFonts w:hint="default" w:ascii="Times New Roman" w:hAnsi="Times New Roman" w:eastAsia="宋体" w:cs="Times New Roman"/>
          <w:color w:val="000000"/>
          <w:sz w:val="22"/>
          <w:szCs w:val="22"/>
          <w:lang w:val="en-US" w:eastAsia="zh-CN"/>
        </w:rPr>
        <w:t>浙江企业采购信息服务网 https://b.zhengcaiyun.cn</w:t>
      </w:r>
    </w:p>
    <w:p>
      <w:pPr>
        <w:pStyle w:val="26"/>
        <w:keepNext w:val="0"/>
        <w:keepLines w:val="0"/>
        <w:pageBreakBefore w:val="0"/>
        <w:widowControl w:val="0"/>
        <w:kinsoku/>
        <w:overflowPunct/>
        <w:topLinePunct w:val="0"/>
        <w:autoSpaceDE/>
        <w:autoSpaceDN/>
        <w:bidi w:val="0"/>
        <w:adjustRightInd/>
        <w:spacing w:afterLines="0" w:line="280" w:lineRule="exact"/>
        <w:ind w:left="0" w:leftChars="0" w:firstLine="0" w:firstLineChars="0"/>
        <w:outlineLvl w:val="9"/>
        <w:rPr>
          <w:rFonts w:hint="default" w:ascii="Times New Roman" w:hAnsi="Times New Roman" w:eastAsia="宋体" w:cs="Times New Roman"/>
          <w:color w:val="000000"/>
          <w:sz w:val="22"/>
          <w:szCs w:val="22"/>
          <w:lang w:val="en-US" w:eastAsia="zh-CN"/>
        </w:rPr>
      </w:pPr>
      <w:r>
        <w:rPr>
          <w:rFonts w:hint="eastAsia" w:cs="Times New Roman"/>
          <w:color w:val="000000"/>
          <w:sz w:val="22"/>
          <w:szCs w:val="22"/>
          <w:lang w:val="en-US" w:eastAsia="zh-CN"/>
        </w:rPr>
        <w:t xml:space="preserve">    4、</w:t>
      </w:r>
      <w:r>
        <w:rPr>
          <w:rFonts w:hint="default" w:ascii="Times New Roman" w:hAnsi="Times New Roman" w:eastAsia="宋体" w:cs="Times New Roman"/>
          <w:color w:val="000000"/>
          <w:sz w:val="22"/>
          <w:szCs w:val="22"/>
          <w:lang w:val="en-US" w:eastAsia="zh-CN"/>
        </w:rPr>
        <w:t>招天下 https://www.zhaotx.cn</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0" w:firstLineChars="0"/>
        <w:outlineLvl w:val="9"/>
        <w:rPr>
          <w:rFonts w:hint="default" w:ascii="Times New Roman" w:hAnsi="Times New Roman" w:eastAsia="宋体" w:cs="Times New Roman"/>
          <w:b/>
          <w:spacing w:val="-6"/>
          <w:sz w:val="21"/>
          <w:szCs w:val="21"/>
          <w:highlight w:val="none"/>
        </w:rPr>
      </w:pPr>
      <w:r>
        <w:rPr>
          <w:rFonts w:hint="eastAsia" w:cs="Times New Roman"/>
          <w:b/>
          <w:spacing w:val="-6"/>
          <w:sz w:val="21"/>
          <w:szCs w:val="21"/>
          <w:highlight w:val="none"/>
          <w:lang w:val="en-US" w:eastAsia="zh-CN"/>
        </w:rPr>
        <w:t xml:space="preserve">    十</w:t>
      </w:r>
      <w:r>
        <w:rPr>
          <w:rFonts w:hint="default" w:ascii="Times New Roman" w:hAnsi="Times New Roman" w:eastAsia="宋体" w:cs="Times New Roman"/>
          <w:b/>
          <w:spacing w:val="-6"/>
          <w:sz w:val="21"/>
          <w:szCs w:val="21"/>
          <w:highlight w:val="none"/>
        </w:rPr>
        <w:t>、联系</w:t>
      </w:r>
      <w:r>
        <w:rPr>
          <w:rFonts w:hint="default" w:ascii="Times New Roman" w:hAnsi="Times New Roman" w:eastAsia="宋体" w:cs="Times New Roman"/>
          <w:b/>
          <w:spacing w:val="-6"/>
          <w:sz w:val="21"/>
          <w:szCs w:val="21"/>
          <w:highlight w:val="none"/>
          <w:lang w:eastAsia="zh-CN"/>
        </w:rPr>
        <w:t>方式</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采购联系人：</w:t>
      </w:r>
      <w:r>
        <w:rPr>
          <w:rFonts w:hint="eastAsia" w:cs="Times New Roman"/>
          <w:color w:val="000000"/>
          <w:sz w:val="22"/>
          <w:szCs w:val="22"/>
          <w:lang w:val="en-US" w:eastAsia="zh-CN"/>
        </w:rPr>
        <w:t>陈</w:t>
      </w:r>
      <w:r>
        <w:rPr>
          <w:rFonts w:hint="default" w:ascii="Times New Roman" w:hAnsi="Times New Roman" w:eastAsia="宋体" w:cs="Times New Roman"/>
          <w:color w:val="000000"/>
          <w:sz w:val="22"/>
          <w:szCs w:val="22"/>
          <w:lang w:val="en-US" w:eastAsia="zh-CN"/>
        </w:rPr>
        <w:t xml:space="preserve">工    联系电话： </w:t>
      </w:r>
      <w:r>
        <w:rPr>
          <w:rFonts w:hint="eastAsia" w:ascii="Times New Roman" w:hAnsi="Times New Roman" w:eastAsia="宋体" w:cs="Times New Roman"/>
          <w:color w:val="000000"/>
          <w:sz w:val="22"/>
          <w:szCs w:val="22"/>
          <w:lang w:val="en-US" w:eastAsia="zh-CN"/>
        </w:rPr>
        <w:t>0571-</w:t>
      </w:r>
      <w:r>
        <w:rPr>
          <w:rFonts w:hint="default" w:ascii="Times New Roman" w:hAnsi="Times New Roman" w:eastAsia="宋体" w:cs="Times New Roman"/>
          <w:color w:val="000000"/>
          <w:sz w:val="22"/>
          <w:szCs w:val="22"/>
          <w:lang w:val="en-US" w:eastAsia="zh-CN"/>
        </w:rPr>
        <w:t>8666</w:t>
      </w:r>
      <w:r>
        <w:rPr>
          <w:rFonts w:hint="eastAsia" w:ascii="Times New Roman" w:hAnsi="Times New Roman" w:eastAsia="宋体" w:cs="Times New Roman"/>
          <w:color w:val="000000"/>
          <w:sz w:val="22"/>
          <w:szCs w:val="22"/>
          <w:lang w:val="en-US" w:eastAsia="zh-CN"/>
        </w:rPr>
        <w:t>2</w:t>
      </w:r>
      <w:r>
        <w:rPr>
          <w:rFonts w:hint="eastAsia" w:cs="Times New Roman"/>
          <w:color w:val="000000"/>
          <w:sz w:val="22"/>
          <w:szCs w:val="22"/>
          <w:lang w:val="en-US" w:eastAsia="zh-CN"/>
        </w:rPr>
        <w:t>784</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6"/>
        <w:outlineLvl w:val="9"/>
        <w:rPr>
          <w:rFonts w:hint="default" w:ascii="Times New Roman" w:hAnsi="Times New Roman" w:eastAsia="宋体" w:cs="Times New Roman"/>
          <w:color w:val="000000"/>
          <w:sz w:val="22"/>
          <w:szCs w:val="22"/>
          <w:lang w:val="en-US" w:eastAsia="zh-CN"/>
        </w:rPr>
      </w:pPr>
      <w:r>
        <w:rPr>
          <w:rFonts w:hint="default" w:ascii="Times New Roman" w:hAnsi="Times New Roman" w:eastAsia="宋体" w:cs="Times New Roman"/>
          <w:color w:val="000000"/>
          <w:sz w:val="22"/>
          <w:szCs w:val="22"/>
          <w:lang w:val="en-US" w:eastAsia="zh-CN"/>
        </w:rPr>
        <w:t>监督联系人：顾工    联系电话： 0571-86662489</w:t>
      </w:r>
    </w:p>
    <w:p>
      <w:pPr>
        <w:pStyle w:val="26"/>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p>
    <w:p>
      <w:pPr>
        <w:pStyle w:val="26"/>
        <w:keepNext w:val="0"/>
        <w:keepLines w:val="0"/>
        <w:pageBreakBefore w:val="0"/>
        <w:widowControl w:val="0"/>
        <w:kinsoku/>
        <w:wordWrap w:val="0"/>
        <w:overflowPunct/>
        <w:topLinePunct w:val="0"/>
        <w:autoSpaceDE/>
        <w:autoSpaceDN/>
        <w:bidi w:val="0"/>
        <w:adjustRightInd/>
        <w:spacing w:after="156" w:line="300" w:lineRule="exact"/>
        <w:ind w:left="0" w:leftChars="0" w:firstLine="396"/>
        <w:jc w:val="right"/>
        <w:outlineLvl w:val="9"/>
        <w:rPr>
          <w:rFonts w:hint="default" w:ascii="Times New Roman" w:hAnsi="Times New Roman" w:eastAsia="宋体" w:cs="Times New Roman"/>
          <w:spacing w:val="-6"/>
          <w:sz w:val="21"/>
          <w:szCs w:val="21"/>
          <w:highlight w:val="none"/>
        </w:rPr>
      </w:pP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6"/>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center"/>
        <w:outlineLvl w:val="9"/>
        <w:rPr>
          <w:rFonts w:hint="default" w:ascii="Times New Roman" w:hAnsi="Times New Roman" w:eastAsia="宋体" w:cs="Times New Roman"/>
          <w:spacing w:val="-6"/>
          <w:sz w:val="21"/>
          <w:szCs w:val="21"/>
        </w:rPr>
      </w:pPr>
      <w:r>
        <w:rPr>
          <w:rFonts w:hint="eastAsia" w:cs="Times New Roman"/>
          <w:spacing w:val="-6"/>
          <w:sz w:val="21"/>
          <w:szCs w:val="21"/>
          <w:highlight w:val="none"/>
          <w:lang w:val="en-US" w:eastAsia="zh-CN"/>
        </w:rPr>
        <w:t xml:space="preserve">                                                </w:t>
      </w:r>
      <w:r>
        <w:rPr>
          <w:rFonts w:hint="default" w:ascii="Times New Roman" w:hAnsi="Times New Roman" w:eastAsia="宋体" w:cs="Times New Roman"/>
          <w:spacing w:val="-6"/>
          <w:sz w:val="21"/>
          <w:szCs w:val="21"/>
          <w:highlight w:val="none"/>
          <w:lang w:val="en-US" w:eastAsia="zh-CN"/>
        </w:rPr>
        <w:t>202</w:t>
      </w:r>
      <w:r>
        <w:rPr>
          <w:rFonts w:hint="eastAsia" w:cs="Times New Roman"/>
          <w:spacing w:val="-6"/>
          <w:sz w:val="21"/>
          <w:szCs w:val="21"/>
          <w:highlight w:val="none"/>
          <w:lang w:val="en-US" w:eastAsia="zh-CN"/>
        </w:rPr>
        <w:t>4</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2</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21</w:t>
      </w:r>
      <w:r>
        <w:rPr>
          <w:rFonts w:hint="default" w:ascii="Times New Roman" w:hAnsi="Times New Roman" w:eastAsia="宋体" w:cs="Times New Roman"/>
          <w:spacing w:val="-6"/>
          <w:sz w:val="21"/>
          <w:szCs w:val="21"/>
          <w:highlight w:val="none"/>
        </w:rPr>
        <w:t>日　　</w:t>
      </w:r>
      <w:r>
        <w:rPr>
          <w:rFonts w:hint="default" w:ascii="Times New Roman" w:hAnsi="Times New Roman" w:eastAsia="宋体" w:cs="Times New Roman"/>
          <w:spacing w:val="-6"/>
          <w:sz w:val="21"/>
          <w:szCs w:val="21"/>
        </w:rPr>
        <w:t>　</w:t>
      </w:r>
    </w:p>
    <w:bookmarkEnd w:id="10"/>
    <w:p>
      <w:pPr>
        <w:pStyle w:val="26"/>
        <w:keepNext w:val="0"/>
        <w:keepLines w:val="0"/>
        <w:pageBreakBefore w:val="0"/>
        <w:widowControl w:val="0"/>
        <w:kinsoku/>
        <w:overflowPunct/>
        <w:topLinePunct w:val="0"/>
        <w:autoSpaceDE/>
        <w:autoSpaceDN/>
        <w:bidi w:val="0"/>
        <w:adjustRightInd/>
        <w:spacing w:after="156" w:line="300" w:lineRule="exact"/>
        <w:ind w:left="0" w:leftChars="0" w:right="693" w:firstLine="0" w:firstLineChars="0"/>
        <w:jc w:val="right"/>
        <w:outlineLvl w:val="9"/>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br w:type="page"/>
      </w:r>
    </w:p>
    <w:p>
      <w:pPr>
        <w:pStyle w:val="17"/>
        <w:numPr>
          <w:ilvl w:val="0"/>
          <w:numId w:val="1"/>
        </w:numPr>
        <w:rPr>
          <w:rFonts w:hint="default" w:ascii="Times New Roman" w:hAnsi="Times New Roman" w:eastAsia="宋体" w:cs="Times New Roman"/>
        </w:rPr>
      </w:pPr>
      <w:r>
        <w:rPr>
          <w:rFonts w:hint="default" w:ascii="Times New Roman" w:hAnsi="Times New Roman" w:eastAsia="宋体" w:cs="Times New Roman"/>
        </w:rPr>
        <w:t>采购要求</w:t>
      </w:r>
      <w:bookmarkEnd w:id="1"/>
      <w:bookmarkStart w:id="2" w:name="_Toc215567897"/>
    </w:p>
    <w:p>
      <w:pPr>
        <w:pStyle w:val="17"/>
        <w:keepNext w:val="0"/>
        <w:keepLines w:val="0"/>
        <w:pageBreakBefore w:val="0"/>
        <w:widowControl w:val="0"/>
        <w:numPr>
          <w:ilvl w:val="0"/>
          <w:numId w:val="0"/>
        </w:numPr>
        <w:kinsoku/>
        <w:wordWrap/>
        <w:overflowPunct/>
        <w:topLinePunct w:val="0"/>
        <w:autoSpaceDE/>
        <w:autoSpaceDN/>
        <w:bidi w:val="0"/>
        <w:adjustRightInd/>
        <w:spacing w:before="0" w:after="0" w:line="300" w:lineRule="exact"/>
        <w:ind w:left="0" w:leftChars="0" w:right="0" w:rightChars="0" w:firstLine="420"/>
        <w:jc w:val="both"/>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一、项目概述</w:t>
      </w:r>
      <w:bookmarkEnd w:id="2"/>
    </w:p>
    <w:tbl>
      <w:tblPr>
        <w:tblStyle w:val="22"/>
        <w:tblpPr w:leftFromText="180" w:rightFromText="180" w:vertAnchor="text" w:horzAnchor="page" w:tblpX="1590" w:tblpY="75"/>
        <w:tblOverlap w:val="never"/>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50"/>
        <w:gridCol w:w="2645"/>
        <w:gridCol w:w="12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序号</w:t>
            </w:r>
          </w:p>
        </w:tc>
        <w:tc>
          <w:tcPr>
            <w:tcW w:w="29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产品名称</w:t>
            </w:r>
          </w:p>
        </w:tc>
        <w:tc>
          <w:tcPr>
            <w:tcW w:w="2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规格型号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单位</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rPr>
              <w:t>1</w:t>
            </w:r>
          </w:p>
        </w:tc>
        <w:tc>
          <w:tcPr>
            <w:tcW w:w="29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heme="minorEastAsia" w:hAnsiTheme="minorEastAsia" w:eastAsiaTheme="minorEastAsia" w:cstheme="minorEastAsia"/>
                <w:b/>
                <w:bCs/>
                <w:i w:val="0"/>
                <w:iCs w:val="0"/>
                <w:caps w:val="0"/>
                <w:color w:val="333333"/>
                <w:spacing w:val="0"/>
                <w:sz w:val="22"/>
                <w:szCs w:val="22"/>
                <w:u w:val="none"/>
                <w:shd w:val="clear" w:fill="FFFFFF"/>
                <w:lang w:eastAsia="zh-CN"/>
              </w:rPr>
              <w:t>ELRO</w:t>
            </w:r>
            <w:r>
              <w:rPr>
                <w:rFonts w:hint="eastAsia" w:asciiTheme="minorEastAsia" w:hAnsiTheme="minorEastAsia" w:eastAsiaTheme="minorEastAsia" w:cstheme="minorEastAsia"/>
                <w:b/>
                <w:bCs/>
                <w:i w:val="0"/>
                <w:iCs w:val="0"/>
                <w:caps w:val="0"/>
                <w:color w:val="333333"/>
                <w:spacing w:val="0"/>
                <w:sz w:val="21"/>
                <w:szCs w:val="21"/>
                <w:u w:val="none"/>
                <w:shd w:val="clear" w:fill="FFFFFF"/>
                <w:lang w:eastAsia="zh-CN"/>
              </w:rPr>
              <w:t>汤锅控制主板</w:t>
            </w:r>
          </w:p>
        </w:tc>
        <w:tc>
          <w:tcPr>
            <w:tcW w:w="2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kern w:val="0"/>
                <w:szCs w:val="21"/>
                <w:lang w:val="en-US" w:eastAsia="zh-CN" w:bidi="ar"/>
              </w:rPr>
              <w:t>JK3-200C-EID-90-A</w:t>
            </w:r>
            <w:r>
              <w:rPr>
                <w:rFonts w:hint="default" w:hAnsi="宋体"/>
                <w:kern w:val="0"/>
                <w:szCs w:val="21"/>
                <w:lang w:bidi="ar"/>
              </w:rPr>
              <w:t>可倾式汤锅（平底）</w:t>
            </w:r>
            <w:r>
              <w:rPr>
                <w:rFonts w:hint="eastAsia" w:hAnsi="宋体"/>
                <w:kern w:val="0"/>
                <w:szCs w:val="21"/>
                <w:lang w:val="en-US" w:eastAsia="zh-CN" w:bidi="ar"/>
              </w:rPr>
              <w:t>控制主板</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b w:val="0"/>
                <w:bCs w:val="0"/>
                <w:kern w:val="0"/>
                <w:sz w:val="21"/>
                <w:szCs w:val="21"/>
                <w:vertAlign w:val="baseline"/>
                <w:lang w:val="en-US" w:eastAsia="zh-CN" w:bidi="ar-SA"/>
              </w:rPr>
              <w:t>块</w:t>
            </w:r>
          </w:p>
        </w:tc>
        <w:tc>
          <w:tcPr>
            <w:tcW w:w="12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i w:val="0"/>
                <w:iCs w:val="0"/>
                <w:color w:val="000000"/>
                <w:kern w:val="0"/>
                <w:sz w:val="21"/>
                <w:szCs w:val="21"/>
                <w:highlight w:val="none"/>
                <w:u w:val="none"/>
                <w:lang w:val="en-US" w:eastAsia="zh-CN" w:bidi="ar"/>
              </w:rPr>
              <w:t>1</w:t>
            </w:r>
          </w:p>
        </w:tc>
      </w:tr>
    </w:tbl>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w:t>
      </w:r>
      <w:r>
        <w:rPr>
          <w:rFonts w:hint="eastAsia" w:cs="Times New Roman"/>
          <w:i w:val="0"/>
          <w:color w:val="000000"/>
          <w:kern w:val="0"/>
          <w:sz w:val="22"/>
          <w:szCs w:val="22"/>
          <w:u w:val="none"/>
          <w:lang w:val="en-US" w:eastAsia="zh-CN" w:bidi="ar"/>
        </w:rPr>
        <w:t>调试、</w:t>
      </w:r>
      <w:r>
        <w:rPr>
          <w:rFonts w:hint="default" w:ascii="Times New Roman" w:hAnsi="Times New Roman" w:eastAsia="宋体" w:cs="Times New Roman"/>
          <w:i w:val="0"/>
          <w:color w:val="000000"/>
          <w:kern w:val="0"/>
          <w:sz w:val="22"/>
          <w:szCs w:val="22"/>
          <w:u w:val="none"/>
          <w:lang w:val="en-US" w:eastAsia="zh-CN" w:bidi="ar"/>
        </w:rPr>
        <w:t>管理费、利润、各种相关规费、一切税金及合同明示或暗示的所有责任、义务和风险等），如以后已实施而未列入报价的费用将被视为报价人优惠，采购人均不予支付。</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二、技术要求</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bookmarkStart w:id="3" w:name="_Toc426555829"/>
      <w:bookmarkStart w:id="4" w:name="_Toc215567900"/>
      <w:r>
        <w:rPr>
          <w:rFonts w:hint="default" w:ascii="Times New Roman" w:hAnsi="Times New Roman" w:eastAsia="宋体" w:cs="Times New Roman"/>
          <w:b w:val="0"/>
          <w:bCs/>
          <w:sz w:val="21"/>
          <w:szCs w:val="21"/>
          <w:lang w:val="en-US" w:eastAsia="zh-CN"/>
        </w:rPr>
        <w:t>1</w:t>
      </w:r>
      <w:r>
        <w:rPr>
          <w:rFonts w:hint="eastAsia" w:ascii="Times New Roman" w:hAnsi="Times New Roman" w:eastAsia="宋体" w:cs="Times New Roman"/>
          <w:b w:val="0"/>
          <w:bCs/>
          <w:sz w:val="21"/>
          <w:szCs w:val="21"/>
          <w:lang w:val="en-US" w:eastAsia="zh-CN"/>
        </w:rPr>
        <w:t>.</w:t>
      </w:r>
      <w:r>
        <w:rPr>
          <w:rFonts w:hint="default" w:ascii="Times New Roman" w:hAnsi="Times New Roman" w:eastAsia="宋体" w:cs="Times New Roman"/>
          <w:b w:val="0"/>
          <w:bCs/>
          <w:sz w:val="21"/>
          <w:szCs w:val="21"/>
        </w:rPr>
        <w:t>乙方不得自行变更供应的产品，应严格按甲方要求供应，</w:t>
      </w:r>
      <w:r>
        <w:rPr>
          <w:rFonts w:hint="eastAsia" w:cs="Times New Roman"/>
          <w:b w:val="0"/>
          <w:bCs/>
          <w:sz w:val="21"/>
          <w:szCs w:val="21"/>
          <w:lang w:val="en-US" w:eastAsia="zh-CN"/>
        </w:rPr>
        <w:t>并调试功能正常，</w:t>
      </w:r>
      <w:r>
        <w:rPr>
          <w:rFonts w:hint="default" w:ascii="Times New Roman" w:hAnsi="Times New Roman" w:eastAsia="宋体" w:cs="Times New Roman"/>
          <w:b w:val="0"/>
          <w:bCs/>
          <w:sz w:val="21"/>
          <w:szCs w:val="21"/>
        </w:rPr>
        <w:t>否则，甲方有权拒收。如因市场流通问题确实需要变更的，应书面向甲方提出申请，并征得同意后方可实施。</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0" w:firstLineChars="2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eastAsia"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jc w:val="left"/>
        <w:textAlignment w:val="auto"/>
        <w:rPr>
          <w:rFonts w:hint="default" w:ascii="Times New Roman" w:hAnsi="Times New Roman" w:eastAsia="宋体" w:cs="Times New Roman"/>
          <w:spacing w:val="-6"/>
          <w:szCs w:val="21"/>
        </w:rPr>
      </w:pP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22" w:firstLineChars="2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三、报价要求</w:t>
      </w:r>
    </w:p>
    <w:p>
      <w:pPr>
        <w:pStyle w:val="27"/>
        <w:keepNext w:val="0"/>
        <w:keepLines w:val="0"/>
        <w:pageBreakBefore w:val="0"/>
        <w:widowControl w:val="0"/>
        <w:kinsoku/>
        <w:wordWrap/>
        <w:overflowPunct/>
        <w:topLinePunct w:val="0"/>
        <w:autoSpaceDE/>
        <w:autoSpaceDN/>
        <w:bidi w:val="0"/>
        <w:adjustRightInd/>
        <w:spacing w:before="0" w:line="300" w:lineRule="exact"/>
        <w:ind w:left="0" w:leftChars="0" w:right="0" w:rightChars="0" w:firstLine="440" w:firstLineChars="200"/>
        <w:textAlignment w:val="auto"/>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报价包含完成询价内容所需的全部费用（人工、材料、设备、</w:t>
      </w:r>
      <w:r>
        <w:rPr>
          <w:rFonts w:hint="eastAsia" w:cs="Times New Roman"/>
          <w:i w:val="0"/>
          <w:color w:val="000000"/>
          <w:kern w:val="0"/>
          <w:sz w:val="22"/>
          <w:szCs w:val="22"/>
          <w:u w:val="none"/>
          <w:lang w:val="en-US" w:eastAsia="zh-CN" w:bidi="ar"/>
        </w:rPr>
        <w:t>调试、</w:t>
      </w:r>
      <w:r>
        <w:rPr>
          <w:rFonts w:hint="default" w:ascii="Times New Roman" w:hAnsi="Times New Roman" w:eastAsia="宋体" w:cs="Times New Roman"/>
          <w:i w:val="0"/>
          <w:color w:val="000000"/>
          <w:kern w:val="0"/>
          <w:sz w:val="22"/>
          <w:szCs w:val="22"/>
          <w:u w:val="none"/>
          <w:lang w:val="en-US" w:eastAsia="zh-CN" w:bidi="ar"/>
        </w:rPr>
        <w:t>管理费、利润、各种相关规费、一切税金及合同明示或暗示的所有责任、义务和风险等），如以后已实施而未列入报价的费用将被视为报价人优惠，采购人均不予支付。</w:t>
      </w:r>
    </w:p>
    <w:p>
      <w:pPr>
        <w:pStyle w:val="17"/>
        <w:keepNext w:val="0"/>
        <w:keepLines w:val="0"/>
        <w:pageBreakBefore w:val="0"/>
        <w:widowControl w:val="0"/>
        <w:kinsoku/>
        <w:wordWrap/>
        <w:overflowPunct/>
        <w:topLinePunct w:val="0"/>
        <w:autoSpaceDE/>
        <w:autoSpaceDN/>
        <w:bidi w:val="0"/>
        <w:adjustRightInd/>
        <w:spacing w:before="0" w:after="0" w:line="300" w:lineRule="exact"/>
        <w:ind w:left="0" w:leftChars="0" w:right="0" w:rightChars="0"/>
        <w:jc w:val="both"/>
        <w:textAlignment w:val="auto"/>
        <w:rPr>
          <w:rFonts w:hint="default" w:ascii="Times New Roman" w:hAnsi="Times New Roman" w:eastAsia="宋体" w:cs="Times New Roman"/>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7"/>
        <w:rPr>
          <w:rFonts w:hint="default" w:ascii="Times New Roman" w:hAnsi="Times New Roman" w:eastAsia="宋体" w:cs="Times New Roman"/>
          <w:szCs w:val="30"/>
        </w:rPr>
      </w:pPr>
      <w:r>
        <w:rPr>
          <w:rFonts w:hint="default" w:ascii="Times New Roman" w:hAnsi="Times New Roman" w:eastAsia="宋体" w:cs="Times New Roman"/>
        </w:rPr>
        <w:t xml:space="preserve">第三章 </w:t>
      </w:r>
      <w:r>
        <w:rPr>
          <w:rFonts w:hint="default" w:ascii="Times New Roman" w:hAnsi="Times New Roman" w:eastAsia="宋体" w:cs="Times New Roman"/>
          <w:szCs w:val="30"/>
        </w:rPr>
        <w:t>报价文件格式</w:t>
      </w:r>
      <w:bookmarkEnd w:id="5"/>
    </w:p>
    <w:p>
      <w:pPr>
        <w:spacing w:beforeLines="50" w:line="288" w:lineRule="auto"/>
        <w:jc w:val="center"/>
        <w:rPr>
          <w:rFonts w:hint="default" w:ascii="Times New Roman" w:hAnsi="Times New Roman" w:eastAsia="宋体" w:cs="Times New Roman"/>
          <w:b/>
          <w:spacing w:val="-6"/>
          <w:szCs w:val="21"/>
        </w:rPr>
      </w:pPr>
      <w:r>
        <w:rPr>
          <w:rFonts w:hint="default" w:ascii="Times New Roman" w:hAnsi="Times New Roman" w:eastAsia="宋体" w:cs="Times New Roman"/>
          <w:b/>
          <w:bCs/>
          <w:sz w:val="28"/>
          <w:szCs w:val="28"/>
        </w:rPr>
        <w:t>报价函</w:t>
      </w:r>
    </w:p>
    <w:p>
      <w:pPr>
        <w:pStyle w:val="26"/>
        <w:widowControl w:val="0"/>
        <w:wordWrap w:val="0"/>
        <w:spacing w:after="156" w:line="360" w:lineRule="auto"/>
        <w:ind w:left="0" w:leftChars="0" w:firstLine="0" w:firstLineChars="0"/>
        <w:jc w:val="both"/>
        <w:rPr>
          <w:rFonts w:hint="default" w:ascii="Times New Roman" w:hAnsi="Times New Roman" w:eastAsia="宋体" w:cs="Times New Roman"/>
          <w:spacing w:val="-6"/>
          <w:szCs w:val="21"/>
        </w:rPr>
      </w:pPr>
      <w:r>
        <w:rPr>
          <w:rFonts w:hint="default" w:ascii="Times New Roman" w:hAnsi="Times New Roman" w:eastAsia="宋体" w:cs="Times New Roman"/>
          <w:color w:val="000000"/>
          <w:sz w:val="22"/>
        </w:rPr>
        <w:t>杭州萧山国际机场汉莎航空食品有限公司</w:t>
      </w:r>
      <w:r>
        <w:rPr>
          <w:rFonts w:hint="default" w:ascii="Times New Roman" w:hAnsi="Times New Roman" w:eastAsia="宋体" w:cs="Times New Roman"/>
          <w:spacing w:val="-6"/>
          <w:sz w:val="21"/>
          <w:szCs w:val="21"/>
        </w:rPr>
        <w:t xml:space="preserve"> </w:t>
      </w:r>
      <w:r>
        <w:rPr>
          <w:rFonts w:hint="default" w:ascii="Times New Roman" w:hAnsi="Times New Roman" w:eastAsia="宋体" w:cs="Times New Roman"/>
          <w:spacing w:val="-6"/>
          <w:szCs w:val="21"/>
        </w:rPr>
        <w:t>：</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我方己完全理解询价文件的所有条款要求，并重申以下几点：</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1.本报价文件的有效期自投标截止日起</w:t>
      </w:r>
      <w:r>
        <w:rPr>
          <w:rFonts w:hint="default" w:ascii="Times New Roman" w:hAnsi="Times New Roman" w:eastAsia="宋体" w:cs="Times New Roman"/>
          <w:b/>
          <w:szCs w:val="21"/>
          <w:u w:val="single"/>
          <w:lang w:val="en-US" w:eastAsia="zh-CN"/>
        </w:rPr>
        <w:t>120</w:t>
      </w:r>
      <w:r>
        <w:rPr>
          <w:rFonts w:hint="default" w:ascii="Times New Roman" w:hAnsi="Times New Roman" w:eastAsia="宋体" w:cs="Times New Roman"/>
          <w:b/>
          <w:szCs w:val="21"/>
        </w:rPr>
        <w:t>天内</w:t>
      </w:r>
      <w:r>
        <w:rPr>
          <w:rFonts w:hint="default" w:ascii="Times New Roman" w:hAnsi="Times New Roman" w:eastAsia="宋体" w:cs="Times New Roman"/>
          <w:szCs w:val="21"/>
        </w:rPr>
        <w:t>有效，如中标，有效期将延至合同终止日为止；</w:t>
      </w:r>
    </w:p>
    <w:p>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default" w:ascii="Times New Roman" w:hAnsi="Times New Roman" w:eastAsia="宋体" w:cs="Times New Roman"/>
          <w:szCs w:val="21"/>
        </w:rPr>
      </w:pPr>
      <w:r>
        <w:rPr>
          <w:rFonts w:hint="default" w:ascii="Times New Roman" w:hAnsi="Times New Roman" w:eastAsia="宋体" w:cs="Times New Roman"/>
          <w:szCs w:val="21"/>
        </w:rPr>
        <w:t>我方的报价如下：</w:t>
      </w:r>
    </w:p>
    <w:p>
      <w:pPr>
        <w:pStyle w:val="5"/>
        <w:rPr>
          <w:rFonts w:hint="default" w:ascii="Times New Roman" w:hAnsi="Times New Roman" w:eastAsia="宋体" w:cs="Times New Roman"/>
          <w:szCs w:val="21"/>
        </w:rPr>
      </w:pPr>
    </w:p>
    <w:p>
      <w:pPr>
        <w:pStyle w:val="23"/>
        <w:rPr>
          <w:rFonts w:hint="default" w:ascii="Times New Roman" w:hAnsi="Times New Roman" w:eastAsia="宋体" w:cs="Times New Roman"/>
          <w:szCs w:val="21"/>
        </w:rPr>
      </w:pPr>
    </w:p>
    <w:p>
      <w:pPr>
        <w:pStyle w:val="24"/>
        <w:rPr>
          <w:rFonts w:hint="default" w:ascii="Times New Roman" w:hAnsi="Times New Roman" w:eastAsia="宋体" w:cs="Times New Roman"/>
          <w:szCs w:val="21"/>
        </w:rPr>
      </w:pPr>
    </w:p>
    <w:p>
      <w:pPr>
        <w:rPr>
          <w:rFonts w:hint="default" w:ascii="Times New Roman" w:hAnsi="Times New Roman" w:eastAsia="宋体" w:cs="Times New Roman"/>
          <w:szCs w:val="21"/>
        </w:rPr>
      </w:pPr>
    </w:p>
    <w:p>
      <w:pPr>
        <w:pStyle w:val="5"/>
        <w:rPr>
          <w:rFonts w:hint="default" w:ascii="Times New Roman" w:hAnsi="Times New Roman" w:eastAsia="宋体" w:cs="Times New Roman"/>
        </w:rPr>
      </w:pPr>
    </w:p>
    <w:p>
      <w:pPr>
        <w:pStyle w:val="5"/>
        <w:rPr>
          <w:rFonts w:hint="default" w:ascii="Times New Roman" w:hAnsi="Times New Roman" w:eastAsia="宋体" w:cs="Times New Roman"/>
        </w:rPr>
      </w:pPr>
    </w:p>
    <w:tbl>
      <w:tblPr>
        <w:tblStyle w:val="21"/>
        <w:tblpPr w:leftFromText="180" w:rightFromText="180" w:vertAnchor="text" w:horzAnchor="page" w:tblpXSpec="center" w:tblpY="842"/>
        <w:tblOverlap w:val="never"/>
        <w:tblW w:w="138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1"/>
        <w:gridCol w:w="590"/>
        <w:gridCol w:w="2430"/>
        <w:gridCol w:w="1395"/>
        <w:gridCol w:w="2055"/>
        <w:gridCol w:w="1680"/>
        <w:gridCol w:w="2520"/>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13806" w:type="dxa"/>
            <w:gridSpan w:val="8"/>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32"/>
                <w:szCs w:val="32"/>
                <w:u w:val="none"/>
                <w:lang w:val="en-US" w:eastAsia="zh-CN" w:bidi="ar"/>
              </w:rPr>
            </w:pPr>
            <w:r>
              <w:rPr>
                <w:rFonts w:hint="default" w:ascii="Times New Roman" w:hAnsi="Times New Roman" w:eastAsia="宋体" w:cs="Times New Roman"/>
                <w:b/>
                <w:i w:val="0"/>
                <w:color w:val="000000"/>
                <w:kern w:val="0"/>
                <w:sz w:val="32"/>
                <w:szCs w:val="32"/>
                <w:u w:val="none"/>
                <w:lang w:val="en-US" w:eastAsia="zh-CN" w:bidi="ar"/>
              </w:rPr>
              <w:t>杭州萧山机场汉莎航空食品有限公司</w:t>
            </w:r>
            <w:r>
              <w:rPr>
                <w:rFonts w:hint="eastAsia" w:asciiTheme="minorEastAsia" w:hAnsiTheme="minorEastAsia" w:eastAsiaTheme="minorEastAsia" w:cstheme="minorEastAsia"/>
                <w:b/>
                <w:bCs/>
                <w:i w:val="0"/>
                <w:iCs w:val="0"/>
                <w:caps w:val="0"/>
                <w:color w:val="333333"/>
                <w:spacing w:val="0"/>
                <w:sz w:val="32"/>
                <w:szCs w:val="32"/>
                <w:u w:val="none"/>
                <w:shd w:val="clear" w:fill="FFFFFF"/>
                <w:lang w:eastAsia="zh-CN"/>
              </w:rPr>
              <w:t>ELRO汤锅控制主板采购</w:t>
            </w:r>
            <w:r>
              <w:rPr>
                <w:rFonts w:hint="eastAsia" w:asciiTheme="minorEastAsia" w:hAnsiTheme="minorEastAsia" w:eastAsiaTheme="minorEastAsia" w:cstheme="minorEastAsia"/>
                <w:b/>
                <w:bCs/>
                <w:i w:val="0"/>
                <w:iCs w:val="0"/>
                <w:caps w:val="0"/>
                <w:color w:val="333333"/>
                <w:spacing w:val="0"/>
                <w:sz w:val="32"/>
                <w:szCs w:val="32"/>
                <w:u w:val="none"/>
                <w:shd w:val="clear" w:fill="FFFFFF"/>
                <w:lang w:val="en-US" w:eastAsia="zh-CN"/>
              </w:rPr>
              <w:t>及调试</w:t>
            </w:r>
            <w:r>
              <w:rPr>
                <w:rFonts w:hint="eastAsia" w:asciiTheme="minorEastAsia" w:hAnsiTheme="minorEastAsia" w:eastAsiaTheme="minorEastAsia" w:cstheme="minorEastAsia"/>
                <w:b/>
                <w:bCs/>
                <w:i w:val="0"/>
                <w:iCs w:val="0"/>
                <w:caps w:val="0"/>
                <w:color w:val="000000" w:themeColor="text1"/>
                <w:spacing w:val="0"/>
                <w:sz w:val="32"/>
                <w:szCs w:val="32"/>
                <w:u w:val="none"/>
                <w:shd w:val="clear" w:fill="FFFFFF"/>
                <w:lang w:eastAsia="zh-CN"/>
                <w14:textFill>
                  <w14:solidFill>
                    <w14:schemeClr w14:val="tx1"/>
                  </w14:solidFill>
                </w14:textFill>
              </w:rPr>
              <w:t>项目</w:t>
            </w:r>
            <w:r>
              <w:rPr>
                <w:rFonts w:hint="default" w:ascii="Times New Roman" w:hAnsi="Times New Roman" w:eastAsia="宋体" w:cs="Times New Roman"/>
                <w:b/>
                <w:i w:val="0"/>
                <w:color w:val="000000"/>
                <w:kern w:val="0"/>
                <w:sz w:val="32"/>
                <w:szCs w:val="32"/>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5"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货物名称</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规格</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采购量</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单价</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（不含税）</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aps/>
                <w:sz w:val="24"/>
                <w:szCs w:val="24"/>
              </w:rPr>
            </w:pPr>
            <w:r>
              <w:rPr>
                <w:rFonts w:hint="default" w:ascii="Times New Roman" w:hAnsi="Times New Roman" w:eastAsia="宋体" w:cs="Times New Roman"/>
                <w:caps/>
                <w:sz w:val="24"/>
                <w:szCs w:val="24"/>
              </w:rPr>
              <w:t>单价税额</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caps/>
                <w:sz w:val="24"/>
                <w:szCs w:val="24"/>
              </w:rPr>
              <w:t>（税率%）</w:t>
            </w:r>
          </w:p>
        </w:tc>
        <w:tc>
          <w:tcPr>
            <w:tcW w:w="25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含税</w:t>
            </w:r>
            <w:r>
              <w:rPr>
                <w:rFonts w:hint="eastAsia" w:cs="Times New Roman"/>
                <w:i w:val="0"/>
                <w:color w:val="000000"/>
                <w:kern w:val="0"/>
                <w:sz w:val="24"/>
                <w:szCs w:val="24"/>
                <w:u w:val="none"/>
                <w:lang w:val="en-US" w:eastAsia="zh-CN" w:bidi="ar"/>
              </w:rPr>
              <w:t>单价</w:t>
            </w:r>
            <w:r>
              <w:rPr>
                <w:rFonts w:hint="default" w:ascii="Times New Roman" w:hAnsi="Times New Roman" w:eastAsia="宋体" w:cs="Times New Roman"/>
                <w:i w:val="0"/>
                <w:color w:val="000000"/>
                <w:kern w:val="0"/>
                <w:sz w:val="24"/>
                <w:szCs w:val="24"/>
                <w:u w:val="none"/>
                <w:lang w:val="en-US" w:eastAsia="zh-CN" w:bidi="ar"/>
              </w:rPr>
              <w:t>（元）</w:t>
            </w:r>
          </w:p>
        </w:tc>
        <w:tc>
          <w:tcPr>
            <w:tcW w:w="1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2" w:hRule="atLeast"/>
          <w:jc w:val="center"/>
        </w:trPr>
        <w:tc>
          <w:tcPr>
            <w:tcW w:w="22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asciiTheme="minorEastAsia" w:hAnsiTheme="minorEastAsia" w:eastAsiaTheme="minorEastAsia" w:cstheme="minorEastAsia"/>
                <w:b/>
                <w:bCs/>
                <w:i w:val="0"/>
                <w:iCs w:val="0"/>
                <w:caps w:val="0"/>
                <w:color w:val="333333"/>
                <w:spacing w:val="0"/>
                <w:sz w:val="22"/>
                <w:szCs w:val="22"/>
                <w:u w:val="none"/>
                <w:shd w:val="clear" w:fill="FFFFFF"/>
                <w:lang w:eastAsia="zh-CN"/>
              </w:rPr>
              <w:t>ELRO</w:t>
            </w:r>
            <w:r>
              <w:rPr>
                <w:rFonts w:hint="eastAsia" w:asciiTheme="minorEastAsia" w:hAnsiTheme="minorEastAsia" w:eastAsiaTheme="minorEastAsia" w:cstheme="minorEastAsia"/>
                <w:b/>
                <w:bCs/>
                <w:i w:val="0"/>
                <w:iCs w:val="0"/>
                <w:caps w:val="0"/>
                <w:color w:val="333333"/>
                <w:spacing w:val="0"/>
                <w:sz w:val="21"/>
                <w:szCs w:val="21"/>
                <w:u w:val="none"/>
                <w:shd w:val="clear" w:fill="FFFFFF"/>
                <w:lang w:eastAsia="zh-CN"/>
              </w:rPr>
              <w:t>汤锅控制主板</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kern w:val="0"/>
                <w:szCs w:val="21"/>
                <w:lang w:val="en-US" w:eastAsia="zh-CN" w:bidi="ar"/>
              </w:rPr>
              <w:t>JK3-200C-EID-90-A</w:t>
            </w:r>
            <w:r>
              <w:rPr>
                <w:rFonts w:hint="default" w:hAnsi="宋体"/>
                <w:kern w:val="0"/>
                <w:szCs w:val="21"/>
                <w:lang w:bidi="ar"/>
              </w:rPr>
              <w:t>可倾式汤锅（平底）</w:t>
            </w:r>
            <w:r>
              <w:rPr>
                <w:rFonts w:hint="eastAsia" w:hAnsi="宋体"/>
                <w:kern w:val="0"/>
                <w:szCs w:val="21"/>
                <w:lang w:val="en-US" w:eastAsia="zh-CN" w:bidi="ar"/>
              </w:rPr>
              <w:t>控制主板</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vertAlign w:val="baseline"/>
                <w:lang w:val="en-US" w:eastAsia="zh-CN" w:bidi="ar-SA"/>
              </w:rPr>
            </w:pPr>
            <w:r>
              <w:rPr>
                <w:rFonts w:hint="eastAsia" w:cs="Times New Roman"/>
                <w:b w:val="0"/>
                <w:bCs w:val="0"/>
                <w:kern w:val="0"/>
                <w:sz w:val="21"/>
                <w:szCs w:val="21"/>
                <w:vertAlign w:val="baseline"/>
                <w:lang w:val="en-US" w:eastAsia="zh-CN" w:bidi="ar-SA"/>
              </w:rPr>
              <w:t>1</w:t>
            </w:r>
          </w:p>
        </w:tc>
        <w:tc>
          <w:tcPr>
            <w:tcW w:w="205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jc w:val="center"/>
        </w:trPr>
        <w:tc>
          <w:tcPr>
            <w:tcW w:w="605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合计不含税金额</w:t>
            </w:r>
          </w:p>
        </w:tc>
        <w:tc>
          <w:tcPr>
            <w:tcW w:w="62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16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税费</w:t>
            </w:r>
          </w:p>
        </w:tc>
        <w:tc>
          <w:tcPr>
            <w:tcW w:w="44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提供增值税专用发票</w:t>
            </w:r>
          </w:p>
        </w:tc>
        <w:tc>
          <w:tcPr>
            <w:tcW w:w="62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eastAsia="zh-CN"/>
              </w:rPr>
            </w:pP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lang w:eastAsia="zh-CN"/>
              </w:rPr>
            </w:pPr>
            <w:r>
              <w:rPr>
                <w:rFonts w:hint="default" w:ascii="Times New Roman" w:hAnsi="Times New Roman" w:eastAsia="宋体" w:cs="Times New Roman"/>
                <w:i w:val="0"/>
                <w:color w:val="000000"/>
                <w:sz w:val="21"/>
                <w:szCs w:val="21"/>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6056"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合计含税金额</w:t>
            </w:r>
          </w:p>
        </w:tc>
        <w:tc>
          <w:tcPr>
            <w:tcW w:w="6255"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c>
          <w:tcPr>
            <w:tcW w:w="1495"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jc w:val="center"/>
        </w:trPr>
        <w:tc>
          <w:tcPr>
            <w:tcW w:w="13806" w:type="dxa"/>
            <w:gridSpan w:val="8"/>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rPr>
          <w:rFonts w:hint="default" w:ascii="Times New Roman" w:hAnsi="Times New Roman" w:eastAsia="宋体" w:cs="Times New Roman"/>
          <w:szCs w:val="21"/>
        </w:rPr>
      </w:pP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报价人全称（盖章）：</w:t>
      </w:r>
    </w:p>
    <w:p>
      <w:pPr>
        <w:spacing w:line="360" w:lineRule="auto"/>
        <w:ind w:firstLine="4200" w:firstLineChars="2000"/>
        <w:rPr>
          <w:rFonts w:hint="default" w:ascii="Times New Roman" w:hAnsi="Times New Roman" w:eastAsia="宋体" w:cs="Times New Roman"/>
          <w:szCs w:val="21"/>
        </w:rPr>
      </w:pPr>
      <w:r>
        <w:rPr>
          <w:rFonts w:hint="default" w:ascii="Times New Roman" w:hAnsi="Times New Roman" w:eastAsia="宋体" w:cs="Times New Roman"/>
          <w:szCs w:val="21"/>
        </w:rPr>
        <w:t>法定代表人或授权代表（签字）：</w:t>
      </w:r>
    </w:p>
    <w:p>
      <w:pPr>
        <w:spacing w:line="360" w:lineRule="auto"/>
        <w:ind w:firstLine="4200" w:firstLineChars="2000"/>
        <w:rPr>
          <w:rFonts w:hint="default" w:ascii="Times New Roman" w:hAnsi="Times New Roman" w:eastAsia="宋体" w:cs="Times New Roman"/>
          <w:b/>
          <w:szCs w:val="21"/>
        </w:rPr>
      </w:pPr>
      <w:r>
        <w:rPr>
          <w:rFonts w:hint="default" w:ascii="Times New Roman" w:hAnsi="Times New Roman" w:eastAsia="宋体" w:cs="Times New Roman"/>
          <w:szCs w:val="21"/>
        </w:rPr>
        <w:t>日期：</w:t>
      </w:r>
      <w:r>
        <w:rPr>
          <w:rFonts w:hint="default" w:ascii="Times New Roman" w:hAnsi="Times New Roman" w:eastAsia="宋体" w:cs="Times New Roman"/>
          <w:szCs w:val="21"/>
          <w:lang w:val="en-US" w:eastAsia="zh-CN"/>
        </w:rPr>
        <w:t>202</w:t>
      </w:r>
      <w:r>
        <w:rPr>
          <w:rFonts w:hint="eastAsia" w:cs="Times New Roman"/>
          <w:szCs w:val="21"/>
          <w:lang w:val="en-US" w:eastAsia="zh-CN"/>
        </w:rPr>
        <w:t>4</w:t>
      </w:r>
      <w:r>
        <w:rPr>
          <w:rFonts w:hint="default" w:ascii="Times New Roman" w:hAnsi="Times New Roman" w:eastAsia="宋体" w:cs="Times New Roman"/>
          <w:szCs w:val="21"/>
        </w:rPr>
        <w:t xml:space="preserve">年     月     日 </w:t>
      </w:r>
    </w:p>
    <w:p>
      <w:pPr>
        <w:pStyle w:val="17"/>
        <w:jc w:val="both"/>
        <w:rPr>
          <w:rFonts w:hint="default" w:ascii="Times New Roman" w:hAnsi="Times New Roman" w:eastAsia="宋体" w:cs="Times New Roman"/>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7"/>
        <w:jc w:val="center"/>
        <w:rPr>
          <w:rFonts w:hint="default" w:ascii="Times New Roman" w:hAnsi="Times New Roman" w:eastAsia="宋体" w:cs="Times New Roman"/>
          <w:szCs w:val="30"/>
        </w:rPr>
      </w:pPr>
      <w:bookmarkStart w:id="6" w:name="_Toc468093440"/>
      <w:r>
        <w:rPr>
          <w:rFonts w:hint="default" w:ascii="Times New Roman" w:hAnsi="Times New Roman" w:eastAsia="宋体" w:cs="Times New Roman"/>
          <w:szCs w:val="21"/>
        </w:rPr>
        <w:t xml:space="preserve">第四章 </w:t>
      </w:r>
      <w:r>
        <w:rPr>
          <w:rFonts w:hint="default" w:ascii="Times New Roman" w:hAnsi="Times New Roman" w:eastAsia="宋体" w:cs="Times New Roman"/>
          <w:szCs w:val="30"/>
        </w:rPr>
        <w:t>报价文件编制要求及评审办法</w:t>
      </w:r>
      <w:bookmarkEnd w:id="6"/>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一、报价文件的编制</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报价文件的构成如下：</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1.报价函加盖公章（格式见第三章）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3.具有一般纳税人资格或小规模纳税人资格。</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2）小规模纳税人资格，提供近期开具的增值税专用发票。</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4.法人代表授权书（格式见第六章）</w:t>
      </w:r>
    </w:p>
    <w:p>
      <w:pPr>
        <w:spacing w:line="560" w:lineRule="exact"/>
        <w:ind w:firstLine="440" w:firstLineChars="200"/>
        <w:rPr>
          <w:rFonts w:hint="default" w:ascii="Times New Roman" w:hAnsi="Times New Roman" w:eastAsia="宋体" w:cs="Times New Roman"/>
          <w:color w:val="000000"/>
          <w:sz w:val="22"/>
          <w:highlight w:val="yellow"/>
          <w:lang w:val="en-US" w:eastAsia="zh-CN"/>
        </w:rPr>
      </w:pPr>
      <w:r>
        <w:rPr>
          <w:rFonts w:hint="default" w:ascii="Times New Roman" w:hAnsi="Times New Roman" w:eastAsia="宋体" w:cs="Times New Roman"/>
          <w:color w:val="000000"/>
          <w:kern w:val="0"/>
          <w:sz w:val="22"/>
          <w:szCs w:val="20"/>
          <w:lang w:val="en-US" w:eastAsia="zh-CN" w:bidi="ar-SA"/>
        </w:rPr>
        <w:t>5.供应商认为应当提供的其他资料</w:t>
      </w:r>
    </w:p>
    <w:p>
      <w:pPr>
        <w:pStyle w:val="26"/>
        <w:widowControl w:val="0"/>
        <w:spacing w:afterLines="0" w:line="360" w:lineRule="auto"/>
        <w:ind w:firstLine="396"/>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二、</w:t>
      </w:r>
      <w:r>
        <w:rPr>
          <w:rFonts w:hint="default" w:ascii="Times New Roman" w:hAnsi="Times New Roman" w:eastAsia="宋体" w:cs="Times New Roman"/>
          <w:b/>
          <w:spacing w:val="-6"/>
          <w:sz w:val="21"/>
          <w:szCs w:val="21"/>
        </w:rPr>
        <w:t>报价文件的格式</w:t>
      </w:r>
    </w:p>
    <w:p>
      <w:pPr>
        <w:spacing w:line="360" w:lineRule="auto"/>
        <w:ind w:firstLine="440" w:firstLineChars="200"/>
        <w:rPr>
          <w:rFonts w:hint="default" w:ascii="Times New Roman" w:hAnsi="Times New Roman" w:eastAsia="宋体" w:cs="Times New Roman"/>
          <w:color w:val="000000"/>
          <w:sz w:val="22"/>
          <w:lang w:eastAsia="zh-CN"/>
        </w:rPr>
      </w:pPr>
      <w:r>
        <w:rPr>
          <w:rFonts w:hint="default" w:ascii="Times New Roman" w:hAnsi="Times New Roman" w:eastAsia="宋体" w:cs="Times New Roman"/>
          <w:color w:val="000000"/>
          <w:sz w:val="22"/>
          <w:lang w:eastAsia="zh-CN"/>
        </w:rPr>
        <w:t>电子文档邮件递交</w:t>
      </w:r>
    </w:p>
    <w:p>
      <w:pPr>
        <w:spacing w:line="360" w:lineRule="auto"/>
        <w:ind w:firstLine="398" w:firstLineChars="200"/>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三、评审办法</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3.不满足第二章采购要求的，按废标处理。</w:t>
      </w:r>
    </w:p>
    <w:p>
      <w:pPr>
        <w:spacing w:line="560" w:lineRule="exact"/>
        <w:ind w:firstLine="440" w:firstLineChars="200"/>
        <w:rPr>
          <w:rFonts w:hint="default" w:ascii="Times New Roman" w:hAnsi="Times New Roman" w:eastAsia="宋体" w:cs="Times New Roman"/>
          <w:color w:val="000000"/>
          <w:kern w:val="0"/>
          <w:sz w:val="22"/>
          <w:szCs w:val="20"/>
          <w:lang w:val="en-US" w:eastAsia="zh-CN" w:bidi="ar-SA"/>
        </w:rPr>
      </w:pPr>
      <w:r>
        <w:rPr>
          <w:rFonts w:hint="default" w:ascii="Times New Roman" w:hAnsi="Times New Roman" w:eastAsia="宋体" w:cs="Times New Roman"/>
          <w:color w:val="000000"/>
          <w:kern w:val="0"/>
          <w:sz w:val="22"/>
          <w:szCs w:val="20"/>
          <w:lang w:val="en-US" w:eastAsia="zh-CN" w:bidi="ar-SA"/>
        </w:rPr>
        <w:t>4.本次采购采取经评审的最低投标价法，即符合资格及采购要求的报价（不含税总价）最低的单位为中选人。</w:t>
      </w:r>
    </w:p>
    <w:p>
      <w:pPr>
        <w:spacing w:beforeLines="50" w:line="288" w:lineRule="auto"/>
        <w:ind w:firstLine="200"/>
        <w:jc w:val="left"/>
        <w:rPr>
          <w:rFonts w:hint="default" w:ascii="Times New Roman" w:hAnsi="Times New Roman" w:eastAsia="宋体" w:cs="Times New Roman"/>
          <w:b/>
          <w:spacing w:val="-6"/>
          <w:sz w:val="30"/>
          <w:szCs w:val="30"/>
        </w:rPr>
      </w:pPr>
    </w:p>
    <w:p>
      <w:pPr>
        <w:spacing w:beforeLines="50" w:line="288" w:lineRule="auto"/>
        <w:ind w:firstLine="200"/>
        <w:jc w:val="left"/>
        <w:rPr>
          <w:rFonts w:hint="default" w:ascii="Times New Roman" w:hAnsi="Times New Roman" w:eastAsia="宋体" w:cs="Times New Roman"/>
          <w:b/>
          <w:spacing w:val="-6"/>
          <w:sz w:val="30"/>
          <w:szCs w:val="30"/>
        </w:rPr>
      </w:pPr>
    </w:p>
    <w:p>
      <w:pPr>
        <w:adjustRightInd w:val="0"/>
        <w:snapToGrid w:val="0"/>
        <w:spacing w:line="276" w:lineRule="auto"/>
        <w:ind w:firstLine="452"/>
        <w:jc w:val="center"/>
        <w:rPr>
          <w:rFonts w:hint="default" w:ascii="Times New Roman" w:hAnsi="Times New Roman" w:eastAsia="宋体" w:cs="Times New Roman"/>
        </w:rPr>
      </w:pPr>
      <w:r>
        <w:rPr>
          <w:rFonts w:hint="default" w:ascii="Times New Roman" w:hAnsi="Times New Roman" w:eastAsia="宋体" w:cs="Times New Roman"/>
          <w:b/>
          <w:bCs/>
          <w:kern w:val="2"/>
          <w:sz w:val="32"/>
          <w:szCs w:val="30"/>
          <w:lang w:val="en-US" w:eastAsia="zh-CN" w:bidi="ar-SA"/>
        </w:rPr>
        <w:br w:type="page"/>
      </w:r>
      <w:bookmarkStart w:id="7" w:name="_Toc468093441"/>
      <w:r>
        <w:rPr>
          <w:rFonts w:hint="default" w:ascii="Times New Roman" w:hAnsi="Times New Roman"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hint="default" w:ascii="Times New Roman" w:hAnsi="Times New Roman" w:eastAsia="宋体" w:cs="Times New Roman"/>
          <w:b/>
          <w:bCs w:val="0"/>
          <w:i w:val="0"/>
          <w:color w:val="000000"/>
          <w:kern w:val="0"/>
          <w:sz w:val="32"/>
          <w:szCs w:val="32"/>
          <w:u w:val="none"/>
          <w:lang w:val="en-US" w:eastAsia="zh-CN" w:bidi="ar"/>
        </w:rPr>
      </w:pPr>
      <w:r>
        <w:rPr>
          <w:rFonts w:hint="default" w:ascii="Times New Roman" w:hAnsi="Times New Roman" w:eastAsia="宋体" w:cs="Times New Roman"/>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hint="default" w:ascii="Times New Roman" w:hAnsi="Times New Roman" w:eastAsia="宋体" w:cs="Times New Roman"/>
          <w:b/>
          <w:sz w:val="32"/>
          <w:szCs w:val="21"/>
          <w:highlight w:val="none"/>
        </w:rPr>
      </w:pPr>
      <w:r>
        <w:rPr>
          <w:rFonts w:hint="eastAsia" w:asciiTheme="minorEastAsia" w:hAnsiTheme="minorEastAsia" w:eastAsiaTheme="minorEastAsia" w:cstheme="minorEastAsia"/>
          <w:b/>
          <w:bCs/>
          <w:i w:val="0"/>
          <w:iCs w:val="0"/>
          <w:caps w:val="0"/>
          <w:color w:val="333333"/>
          <w:spacing w:val="0"/>
          <w:sz w:val="32"/>
          <w:szCs w:val="32"/>
          <w:u w:val="none"/>
          <w:shd w:val="clear" w:fill="FFFFFF"/>
          <w:lang w:eastAsia="zh-CN"/>
        </w:rPr>
        <w:t>ELRO汤锅控制主板采购</w:t>
      </w:r>
      <w:r>
        <w:rPr>
          <w:rFonts w:hint="eastAsia" w:asciiTheme="minorEastAsia" w:hAnsiTheme="minorEastAsia" w:eastAsiaTheme="minorEastAsia" w:cstheme="minorEastAsia"/>
          <w:b/>
          <w:bCs/>
          <w:i w:val="0"/>
          <w:iCs w:val="0"/>
          <w:caps w:val="0"/>
          <w:color w:val="333333"/>
          <w:spacing w:val="0"/>
          <w:sz w:val="32"/>
          <w:szCs w:val="32"/>
          <w:u w:val="none"/>
          <w:shd w:val="clear" w:fill="FFFFFF"/>
          <w:lang w:val="en-US" w:eastAsia="zh-CN"/>
        </w:rPr>
        <w:t>及调试</w:t>
      </w:r>
      <w:r>
        <w:rPr>
          <w:rFonts w:hint="default" w:ascii="Times New Roman" w:hAnsi="Times New Roman" w:eastAsia="宋体" w:cs="Times New Roman"/>
          <w:b/>
          <w:sz w:val="32"/>
          <w:szCs w:val="21"/>
          <w:highlight w:val="none"/>
        </w:rPr>
        <w:t>合同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甲方：杭州萧山国际机场汉莎航空食品有限公司</w:t>
      </w: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住所地：</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numPr>
          <w:ilvl w:val="0"/>
          <w:numId w:val="2"/>
        </w:num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乙双方根据《中华人民共和国合同法》等相关法律法规，就相关产品采购事宜，在互利、平等的原则基础上，经协商一致，特签订本合同，以共同遵守。</w:t>
      </w:r>
    </w:p>
    <w:p>
      <w:pPr>
        <w:numPr>
          <w:ilvl w:val="0"/>
          <w:numId w:val="3"/>
        </w:num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采购货物内容</w:t>
      </w:r>
    </w:p>
    <w:tbl>
      <w:tblPr>
        <w:tblStyle w:val="22"/>
        <w:tblW w:w="8965" w:type="dxa"/>
        <w:jc w:val="center"/>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2100"/>
        <w:gridCol w:w="1137"/>
        <w:gridCol w:w="1185"/>
        <w:gridCol w:w="118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3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货物名称</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规格</w:t>
            </w: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采购数量</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单价</w:t>
            </w:r>
          </w:p>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i w:val="0"/>
                <w:color w:val="000000"/>
                <w:kern w:val="0"/>
                <w:sz w:val="21"/>
                <w:szCs w:val="21"/>
                <w:highlight w:val="none"/>
                <w:u w:val="none"/>
                <w:lang w:val="en-US" w:eastAsia="zh-CN" w:bidi="ar"/>
              </w:rPr>
              <w:t>（不含税）</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caps/>
                <w:sz w:val="21"/>
                <w:szCs w:val="21"/>
                <w:highlight w:val="none"/>
              </w:rPr>
              <w:t>单价税额（税率%）</w:t>
            </w:r>
          </w:p>
        </w:tc>
        <w:tc>
          <w:tcPr>
            <w:tcW w:w="9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aps/>
                <w:sz w:val="21"/>
                <w:szCs w:val="21"/>
                <w:highlight w:val="none"/>
                <w:lang w:eastAsia="zh-CN"/>
              </w:rPr>
            </w:pPr>
            <w:r>
              <w:rPr>
                <w:rFonts w:hint="eastAsia" w:asciiTheme="minorEastAsia" w:hAnsiTheme="minorEastAsia" w:eastAsiaTheme="minorEastAsia" w:cstheme="minorEastAsia"/>
                <w:b/>
                <w:bCs/>
                <w:caps/>
                <w:sz w:val="21"/>
                <w:szCs w:val="21"/>
                <w:highlight w:val="none"/>
                <w:lang w:eastAsia="zh-CN"/>
              </w:rPr>
              <w:t>单价</w:t>
            </w:r>
          </w:p>
          <w:p>
            <w:pPr>
              <w:keepNext w:val="0"/>
              <w:keepLines w:val="0"/>
              <w:widowControl/>
              <w:suppressLineNumbers w:val="0"/>
              <w:jc w:val="center"/>
              <w:textAlignment w:val="center"/>
              <w:rPr>
                <w:rFonts w:hint="eastAsia" w:asciiTheme="minorEastAsia" w:hAnsiTheme="minorEastAsia" w:eastAsiaTheme="minorEastAsia" w:cstheme="minorEastAsia"/>
                <w:b/>
                <w:bCs/>
                <w:caps/>
                <w:sz w:val="21"/>
                <w:szCs w:val="21"/>
                <w:highlight w:val="none"/>
              </w:rPr>
            </w:pPr>
            <w:r>
              <w:rPr>
                <w:rFonts w:hint="eastAsia" w:asciiTheme="minorEastAsia" w:hAnsiTheme="minorEastAsia" w:eastAsiaTheme="minorEastAsia" w:cstheme="minorEastAsia"/>
                <w:b/>
                <w:bCs/>
                <w:caps/>
                <w:sz w:val="21"/>
                <w:szCs w:val="21"/>
                <w:highlight w:val="none"/>
                <w:lang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23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
                <w:bCs/>
                <w:i w:val="0"/>
                <w:iCs w:val="0"/>
                <w:caps w:val="0"/>
                <w:color w:val="333333"/>
                <w:spacing w:val="0"/>
                <w:sz w:val="24"/>
                <w:szCs w:val="24"/>
                <w:u w:val="none"/>
                <w:shd w:val="clear" w:fill="FFFFFF"/>
                <w:lang w:eastAsia="zh-CN"/>
              </w:rPr>
              <w:t>ELRO</w:t>
            </w:r>
            <w:r>
              <w:rPr>
                <w:rFonts w:hint="eastAsia" w:asciiTheme="minorEastAsia" w:hAnsiTheme="minorEastAsia" w:eastAsiaTheme="minorEastAsia" w:cstheme="minorEastAsia"/>
                <w:b/>
                <w:bCs/>
                <w:i w:val="0"/>
                <w:iCs w:val="0"/>
                <w:caps w:val="0"/>
                <w:color w:val="333333"/>
                <w:spacing w:val="0"/>
                <w:sz w:val="21"/>
                <w:szCs w:val="21"/>
                <w:u w:val="none"/>
                <w:shd w:val="clear" w:fill="FFFFFF"/>
                <w:lang w:eastAsia="zh-CN"/>
              </w:rPr>
              <w:t>汤锅控制主板</w:t>
            </w:r>
          </w:p>
        </w:tc>
        <w:tc>
          <w:tcPr>
            <w:tcW w:w="21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eastAsia"/>
                <w:kern w:val="0"/>
                <w:szCs w:val="21"/>
                <w:lang w:val="en-US" w:eastAsia="zh-CN" w:bidi="ar"/>
              </w:rPr>
              <w:t>JK3-200C-EID-90-A</w:t>
            </w:r>
            <w:r>
              <w:rPr>
                <w:rFonts w:hint="default" w:hAnsi="宋体"/>
                <w:kern w:val="0"/>
                <w:szCs w:val="21"/>
                <w:lang w:bidi="ar"/>
              </w:rPr>
              <w:t>可倾式汤锅（平底）</w:t>
            </w:r>
            <w:r>
              <w:rPr>
                <w:rFonts w:hint="eastAsia" w:hAnsi="宋体"/>
                <w:kern w:val="0"/>
                <w:szCs w:val="21"/>
                <w:lang w:val="en-US" w:eastAsia="zh-CN" w:bidi="ar"/>
              </w:rPr>
              <w:t>控制主板</w:t>
            </w:r>
          </w:p>
        </w:tc>
        <w:tc>
          <w:tcPr>
            <w:tcW w:w="11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21"/>
                <w:szCs w:val="21"/>
                <w:highlight w:val="none"/>
                <w:vertAlign w:val="baseline"/>
                <w:lang w:val="en-US" w:eastAsia="zh-CN" w:bidi="ar-SA"/>
              </w:rPr>
            </w:pPr>
            <w:r>
              <w:rPr>
                <w:rFonts w:hint="eastAsia" w:cs="Times New Roman"/>
                <w:i w:val="0"/>
                <w:iCs w:val="0"/>
                <w:color w:val="000000"/>
                <w:kern w:val="0"/>
                <w:sz w:val="21"/>
                <w:szCs w:val="21"/>
                <w:highlight w:val="none"/>
                <w:u w:val="none"/>
                <w:lang w:val="en-US" w:eastAsia="zh-CN" w:bidi="ar"/>
              </w:rPr>
              <w:t>1</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c>
          <w:tcPr>
            <w:tcW w:w="9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val="0"/>
                <w:kern w:val="0"/>
                <w:sz w:val="21"/>
                <w:szCs w:val="21"/>
                <w:highlight w:val="none"/>
                <w:vertAlign w:val="baseline"/>
                <w:lang w:val="en-US" w:eastAsia="zh-CN" w:bidi="ar-SA"/>
              </w:rPr>
            </w:pPr>
          </w:p>
        </w:tc>
      </w:tr>
    </w:tbl>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二、合同金额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为固定单价合同，</w:t>
      </w:r>
      <w:r>
        <w:rPr>
          <w:rFonts w:hint="default" w:ascii="Times New Roman" w:hAnsi="Times New Roman" w:eastAsia="宋体" w:cs="Times New Roman"/>
          <w:sz w:val="22"/>
          <w:szCs w:val="22"/>
          <w:highlight w:val="none"/>
        </w:rPr>
        <w:t>预估总额（含税）为（大写）：人民币    ，（小写）¥       。本合同金额为杭州萧山国际机场</w:t>
      </w:r>
      <w:r>
        <w:rPr>
          <w:rFonts w:hint="default" w:ascii="Times New Roman" w:hAnsi="Times New Roman" w:eastAsia="宋体" w:cs="Times New Roman"/>
          <w:sz w:val="22"/>
          <w:szCs w:val="22"/>
          <w:highlight w:val="none"/>
          <w:lang w:eastAsia="zh-CN"/>
        </w:rPr>
        <w:t>汉莎航空食品有限公司</w:t>
      </w:r>
      <w:r>
        <w:rPr>
          <w:rFonts w:hint="default" w:ascii="Times New Roman" w:hAnsi="Times New Roman" w:eastAsia="宋体" w:cs="Times New Roman"/>
          <w:sz w:val="22"/>
          <w:szCs w:val="22"/>
          <w:highlight w:val="none"/>
        </w:rPr>
        <w:t>内交货价，含货物价格、运输费、包装费、</w:t>
      </w:r>
      <w:r>
        <w:rPr>
          <w:rFonts w:hint="eastAsia" w:cs="Times New Roman"/>
          <w:sz w:val="22"/>
          <w:szCs w:val="22"/>
          <w:highlight w:val="none"/>
          <w:lang w:val="en-US" w:eastAsia="zh-CN"/>
        </w:rPr>
        <w:t>调试费、</w:t>
      </w:r>
      <w:r>
        <w:rPr>
          <w:rFonts w:hint="default" w:ascii="Times New Roman" w:hAnsi="Times New Roman" w:eastAsia="宋体" w:cs="Times New Roman"/>
          <w:sz w:val="22"/>
          <w:szCs w:val="22"/>
          <w:highlight w:val="none"/>
        </w:rPr>
        <w:t>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2</w:t>
      </w:r>
      <w:r>
        <w:rPr>
          <w:rFonts w:hint="default" w:ascii="Times New Roman" w:hAnsi="Times New Roman" w:eastAsia="宋体" w:cs="Times New Roman"/>
          <w:sz w:val="22"/>
          <w:szCs w:val="22"/>
          <w:highlight w:val="none"/>
        </w:rPr>
        <w:t>.在合同有效期限内，单价（不含税）固定不变，若因国家税收政策调整而引起的增值税税率变化的，支付的合同总金额变更为原合同不含增值税货物或劳务价格与适用税率计算税额的合计金额。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三、技术资料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四、知识产权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五、产权担保</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六、转包或分包</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七</w:t>
      </w:r>
      <w:r>
        <w:rPr>
          <w:rFonts w:hint="default" w:ascii="Times New Roman" w:hAnsi="Times New Roman" w:eastAsia="宋体" w:cs="Times New Roman"/>
          <w:b/>
          <w:bCs/>
          <w:sz w:val="22"/>
          <w:szCs w:val="22"/>
          <w:highlight w:val="none"/>
        </w:rPr>
        <w:t>、交货期、交货方式及交货地点</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交货期限：乙方应在接到</w:t>
      </w:r>
      <w:bookmarkStart w:id="8" w:name="_Hlk129771364"/>
      <w:r>
        <w:rPr>
          <w:rFonts w:hint="default" w:ascii="Times New Roman" w:hAnsi="Times New Roman" w:eastAsia="宋体" w:cs="Times New Roman"/>
          <w:sz w:val="22"/>
          <w:szCs w:val="22"/>
          <w:highlight w:val="none"/>
        </w:rPr>
        <w:t>甲方根据本合同发出的采购</w:t>
      </w:r>
      <w:bookmarkEnd w:id="8"/>
      <w:r>
        <w:rPr>
          <w:rFonts w:hint="default" w:ascii="Times New Roman" w:hAnsi="Times New Roman" w:eastAsia="宋体" w:cs="Times New Roman"/>
          <w:sz w:val="22"/>
          <w:szCs w:val="22"/>
          <w:highlight w:val="none"/>
        </w:rPr>
        <w:t>通知单之时起将货物准备齐全</w:t>
      </w:r>
      <w:r>
        <w:rPr>
          <w:rFonts w:hint="eastAsia" w:cs="Times New Roman"/>
          <w:sz w:val="22"/>
          <w:szCs w:val="22"/>
          <w:highlight w:val="none"/>
          <w:lang w:val="en-US" w:eastAsia="zh-CN"/>
        </w:rPr>
        <w:t>后</w:t>
      </w:r>
      <w:r>
        <w:rPr>
          <w:rFonts w:hint="default" w:ascii="Times New Roman" w:hAnsi="Times New Roman" w:eastAsia="宋体" w:cs="Times New Roman"/>
          <w:sz w:val="22"/>
          <w:szCs w:val="22"/>
          <w:highlight w:val="none"/>
        </w:rPr>
        <w:t>送抵交货地点并由甲方所派工作人员验收。</w:t>
      </w:r>
    </w:p>
    <w:p>
      <w:pPr>
        <w:widowControl/>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交货方式：乙方送货至甲方指定地点</w:t>
      </w:r>
      <w:bookmarkStart w:id="9" w:name="_Hlk129771392"/>
      <w:r>
        <w:rPr>
          <w:rFonts w:hint="default" w:ascii="Times New Roman" w:hAnsi="Times New Roman" w:eastAsia="宋体" w:cs="Times New Roman"/>
          <w:sz w:val="22"/>
          <w:szCs w:val="22"/>
          <w:highlight w:val="none"/>
        </w:rPr>
        <w:t>，并承担甲方确认验收合格前的全部货损、灭失责任和风险</w:t>
      </w:r>
      <w:bookmarkEnd w:id="9"/>
      <w:r>
        <w:rPr>
          <w:rFonts w:hint="default" w:ascii="Times New Roman" w:hAnsi="Times New Roman" w:eastAsia="宋体" w:cs="Times New Roman"/>
          <w:sz w:val="22"/>
          <w:szCs w:val="22"/>
          <w:highlight w:val="none"/>
        </w:rPr>
        <w:t>。</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 交货地点：</w:t>
      </w:r>
      <w:r>
        <w:rPr>
          <w:rFonts w:hint="eastAsia" w:ascii="宋体" w:hAnsi="宋体" w:cs="宋体"/>
          <w:sz w:val="22"/>
          <w:highlight w:val="none"/>
          <w:lang w:val="en-US" w:eastAsia="zh-CN"/>
        </w:rPr>
        <w:t>杭州萧山国际机场汉莎航空食品有限公司内</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八</w:t>
      </w:r>
      <w:r>
        <w:rPr>
          <w:rFonts w:hint="default" w:ascii="Times New Roman" w:hAnsi="Times New Roman" w:eastAsia="宋体" w:cs="Times New Roman"/>
          <w:b/>
          <w:bCs/>
          <w:sz w:val="22"/>
          <w:szCs w:val="22"/>
          <w:highlight w:val="none"/>
        </w:rPr>
        <w:t>、验收</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货物到达甲方指定地点后，</w:t>
      </w:r>
      <w:r>
        <w:rPr>
          <w:rFonts w:hint="eastAsia" w:ascii="宋体" w:hAnsi="宋体" w:cs="宋体"/>
          <w:sz w:val="22"/>
          <w:highlight w:val="none"/>
          <w:lang w:val="en-US" w:eastAsia="zh-CN"/>
        </w:rPr>
        <w:t>由乙方负责安装调试设备正常运行后，经</w:t>
      </w:r>
      <w:r>
        <w:rPr>
          <w:rFonts w:hint="eastAsia" w:ascii="宋体" w:hAnsi="宋体" w:cs="宋体"/>
          <w:sz w:val="22"/>
          <w:highlight w:val="none"/>
        </w:rPr>
        <w:t>甲方按约定的有关标准和要求进行验收。</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eastAsia" w:cs="Times New Roman"/>
          <w:b/>
          <w:bCs/>
          <w:sz w:val="22"/>
          <w:szCs w:val="22"/>
          <w:highlight w:val="none"/>
          <w:lang w:val="en-US" w:eastAsia="zh-CN"/>
        </w:rPr>
        <w:t>九</w:t>
      </w:r>
      <w:r>
        <w:rPr>
          <w:rFonts w:hint="default" w:ascii="Times New Roman" w:hAnsi="Times New Roman" w:eastAsia="宋体" w:cs="Times New Roman"/>
          <w:b/>
          <w:bCs/>
          <w:sz w:val="22"/>
          <w:szCs w:val="22"/>
          <w:highlight w:val="none"/>
        </w:rPr>
        <w:t>、货款支付</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1.结算方式：交货且经甲方验收合格后</w:t>
      </w:r>
      <w:r>
        <w:rPr>
          <w:rFonts w:hint="eastAsia" w:ascii="宋体" w:hAnsi="宋体" w:cs="宋体"/>
          <w:sz w:val="22"/>
          <w:highlight w:val="none"/>
          <w:lang w:val="en-US" w:eastAsia="zh-CN"/>
        </w:rPr>
        <w:t>10个工作</w:t>
      </w:r>
      <w:r>
        <w:rPr>
          <w:rFonts w:hint="eastAsia" w:ascii="宋体" w:hAnsi="宋体" w:cs="宋体"/>
          <w:sz w:val="22"/>
          <w:highlight w:val="none"/>
        </w:rPr>
        <w:t>日内，乙方按甲方核对的供货数量和金额，提供全额增值税专用发票。增值税专用发票中需列明货物的品种、单价、数量、金额。</w:t>
      </w:r>
    </w:p>
    <w:p>
      <w:pPr>
        <w:widowControl/>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2.甲方在收到发票核对正确之后</w:t>
      </w:r>
      <w:r>
        <w:rPr>
          <w:rFonts w:hint="eastAsia" w:ascii="宋体" w:hAnsi="宋体" w:cs="宋体"/>
          <w:sz w:val="22"/>
          <w:highlight w:val="none"/>
          <w:lang w:val="en-US" w:eastAsia="zh-CN"/>
        </w:rPr>
        <w:t>一</w:t>
      </w:r>
      <w:r>
        <w:rPr>
          <w:rFonts w:hint="eastAsia" w:ascii="宋体" w:hAnsi="宋体" w:cs="宋体"/>
          <w:sz w:val="22"/>
          <w:highlight w:val="none"/>
        </w:rPr>
        <w:t>个月内付款，若乙方未按本合同约定提供发票的，甲方有权拒绝付款且不承担任何延期付款的责任。</w:t>
      </w:r>
    </w:p>
    <w:p>
      <w:pPr>
        <w:adjustRightInd w:val="0"/>
        <w:snapToGrid w:val="0"/>
        <w:spacing w:line="360" w:lineRule="exact"/>
        <w:ind w:firstLine="440"/>
        <w:rPr>
          <w:rFonts w:hint="default" w:ascii="Times New Roman" w:hAnsi="Times New Roman" w:eastAsia="宋体" w:cs="Times New Roman"/>
          <w:b/>
          <w:bCs/>
          <w:sz w:val="22"/>
          <w:szCs w:val="22"/>
          <w:highlight w:val="none"/>
          <w:lang w:val="zh-CN"/>
        </w:rPr>
      </w:pPr>
      <w:r>
        <w:rPr>
          <w:rFonts w:hint="default" w:ascii="Times New Roman" w:hAnsi="Times New Roman" w:eastAsia="宋体" w:cs="Times New Roman"/>
          <w:b/>
          <w:bCs/>
          <w:sz w:val="22"/>
          <w:szCs w:val="22"/>
          <w:highlight w:val="none"/>
        </w:rPr>
        <w:t>十、</w:t>
      </w:r>
      <w:r>
        <w:rPr>
          <w:rFonts w:hint="default" w:ascii="Times New Roman" w:hAnsi="Times New Roman" w:eastAsia="宋体" w:cs="Times New Roman"/>
          <w:b/>
          <w:bCs/>
          <w:sz w:val="22"/>
          <w:szCs w:val="22"/>
          <w:highlight w:val="none"/>
          <w:lang w:val="zh-CN"/>
        </w:rPr>
        <w:t>履约保证金</w:t>
      </w:r>
    </w:p>
    <w:p>
      <w:pPr>
        <w:adjustRightInd w:val="0"/>
        <w:snapToGrid w:val="0"/>
        <w:spacing w:line="360" w:lineRule="exact"/>
        <w:ind w:firstLine="440" w:firstLineChars="200"/>
        <w:rPr>
          <w:rFonts w:hint="default" w:ascii="Times New Roman" w:hAnsi="Times New Roman" w:eastAsia="宋体" w:cs="Times New Roman"/>
          <w:color w:val="000000"/>
          <w:sz w:val="22"/>
          <w:szCs w:val="22"/>
          <w:highlight w:val="none"/>
          <w:lang w:eastAsia="zh-CN"/>
        </w:rPr>
      </w:pPr>
      <w:r>
        <w:rPr>
          <w:rFonts w:hint="default" w:ascii="Times New Roman" w:hAnsi="Times New Roman" w:eastAsia="宋体" w:cs="Times New Roman"/>
          <w:color w:val="000000"/>
          <w:sz w:val="22"/>
          <w:szCs w:val="22"/>
          <w:highlight w:val="none"/>
          <w:lang w:eastAsia="zh-CN"/>
        </w:rPr>
        <w:t>本合同不设履约保证金</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一</w:t>
      </w:r>
      <w:r>
        <w:rPr>
          <w:rFonts w:hint="default" w:ascii="Times New Roman" w:hAnsi="Times New Roman" w:eastAsia="宋体" w:cs="Times New Roman"/>
          <w:b/>
          <w:bCs/>
          <w:sz w:val="22"/>
          <w:szCs w:val="22"/>
          <w:highlight w:val="none"/>
        </w:rPr>
        <w:t>、不可抗力事件处理</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3. 不可抗力事件延续90日以上，双方应通过友好协商，确定是否继续履行合同；协商无法达成一致的，本合同自动终止，双方互不承担赔偿或违约责任。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二</w:t>
      </w:r>
      <w:r>
        <w:rPr>
          <w:rFonts w:hint="default" w:ascii="Times New Roman" w:hAnsi="Times New Roman" w:eastAsia="宋体" w:cs="Times New Roman"/>
          <w:b/>
          <w:bCs/>
          <w:sz w:val="22"/>
          <w:szCs w:val="22"/>
          <w:highlight w:val="none"/>
        </w:rPr>
        <w:t>、争议解决</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三</w:t>
      </w:r>
      <w:r>
        <w:rPr>
          <w:rFonts w:hint="default" w:ascii="Times New Roman" w:hAnsi="Times New Roman" w:eastAsia="宋体" w:cs="Times New Roman"/>
          <w:b/>
          <w:bCs/>
          <w:sz w:val="22"/>
          <w:szCs w:val="22"/>
          <w:highlight w:val="none"/>
        </w:rPr>
        <w:t>、合同组成文件包含下列内容，且解释顺序如下：</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1.本合同协议书</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2.标准、规范及有关技术文件</w:t>
      </w:r>
    </w:p>
    <w:p>
      <w:pPr>
        <w:adjustRightInd w:val="0"/>
        <w:snapToGrid w:val="0"/>
        <w:spacing w:line="360" w:lineRule="exact"/>
        <w:ind w:firstLine="442" w:firstLineChars="200"/>
        <w:rPr>
          <w:rFonts w:hint="default" w:ascii="Times New Roman" w:hAnsi="Times New Roman" w:eastAsia="宋体" w:cs="Times New Roman"/>
          <w:b/>
          <w:bCs/>
          <w:sz w:val="22"/>
          <w:szCs w:val="22"/>
          <w:highlight w:val="none"/>
        </w:rPr>
      </w:pPr>
      <w:r>
        <w:rPr>
          <w:rFonts w:hint="default" w:ascii="Times New Roman" w:hAnsi="Times New Roman" w:eastAsia="宋体" w:cs="Times New Roman"/>
          <w:b/>
          <w:bCs/>
          <w:sz w:val="22"/>
          <w:szCs w:val="22"/>
          <w:highlight w:val="none"/>
        </w:rPr>
        <w:t>十</w:t>
      </w:r>
      <w:r>
        <w:rPr>
          <w:rFonts w:hint="eastAsia" w:cs="Times New Roman"/>
          <w:b/>
          <w:bCs/>
          <w:sz w:val="22"/>
          <w:szCs w:val="22"/>
          <w:highlight w:val="none"/>
          <w:lang w:val="en-US" w:eastAsia="zh-CN"/>
        </w:rPr>
        <w:t>四</w:t>
      </w:r>
      <w:r>
        <w:rPr>
          <w:rFonts w:hint="default" w:ascii="Times New Roman" w:hAnsi="Times New Roman" w:eastAsia="宋体" w:cs="Times New Roman"/>
          <w:b/>
          <w:bCs/>
          <w:sz w:val="22"/>
          <w:szCs w:val="22"/>
          <w:highlight w:val="none"/>
        </w:rPr>
        <w:t>、合同生效及其它</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1.合同经双方法定代表人或授权代表签字并加盖单位公章或者合同章之日起成立</w:t>
      </w:r>
      <w:r>
        <w:rPr>
          <w:rFonts w:hint="default" w:ascii="Times New Roman" w:hAnsi="Times New Roman" w:eastAsia="宋体" w:cs="Times New Roman"/>
          <w:sz w:val="22"/>
          <w:szCs w:val="22"/>
          <w:highlight w:val="none"/>
          <w:lang w:eastAsia="zh-CN"/>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2.本合同有效期限为自合同签订之日起</w:t>
      </w:r>
      <w:r>
        <w:rPr>
          <w:rFonts w:hint="default" w:ascii="Times New Roman" w:hAnsi="Times New Roman" w:eastAsia="宋体" w:cs="Times New Roman"/>
          <w:sz w:val="22"/>
          <w:szCs w:val="22"/>
          <w:highlight w:val="none"/>
          <w:lang w:val="en-US" w:eastAsia="zh-CN"/>
        </w:rPr>
        <w:t>至甲方该产品招标完成之日止</w:t>
      </w:r>
      <w:r>
        <w:rPr>
          <w:rFonts w:hint="default" w:ascii="Times New Roman" w:hAnsi="Times New Roman" w:eastAsia="宋体" w:cs="Times New Roman"/>
          <w:sz w:val="22"/>
          <w:szCs w:val="22"/>
          <w:highlight w:val="none"/>
        </w:rPr>
        <w:t>。</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3</w:t>
      </w:r>
      <w:r>
        <w:rPr>
          <w:rFonts w:hint="default" w:ascii="Times New Roman" w:hAnsi="Times New Roman" w:eastAsia="宋体" w:cs="Times New Roman"/>
          <w:sz w:val="22"/>
          <w:szCs w:val="22"/>
          <w:highlight w:val="none"/>
        </w:rPr>
        <w:t>.本合同未尽事宜，双方可签订补充协议予以执行；未达成补充协议的，遵照《合同法》及有关法律法规执行。</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4</w:t>
      </w:r>
      <w:r>
        <w:rPr>
          <w:rFonts w:hint="default" w:ascii="Times New Roman" w:hAnsi="Times New Roman" w:eastAsia="宋体" w:cs="Times New Roman"/>
          <w:sz w:val="22"/>
          <w:szCs w:val="22"/>
          <w:highlight w:val="none"/>
        </w:rPr>
        <w:t>.本合同</w:t>
      </w:r>
      <w:r>
        <w:rPr>
          <w:rFonts w:hint="eastAsia" w:cs="Times New Roman"/>
          <w:sz w:val="22"/>
          <w:szCs w:val="22"/>
          <w:highlight w:val="none"/>
          <w:lang w:val="en-US" w:eastAsia="zh-CN"/>
        </w:rPr>
        <w:t>壹</w:t>
      </w:r>
      <w:r>
        <w:rPr>
          <w:rFonts w:hint="default" w:ascii="Times New Roman" w:hAnsi="Times New Roman" w:eastAsia="宋体" w:cs="Times New Roman"/>
          <w:sz w:val="22"/>
          <w:szCs w:val="22"/>
          <w:highlight w:val="none"/>
        </w:rPr>
        <w:t>式</w:t>
      </w:r>
      <w:r>
        <w:rPr>
          <w:rFonts w:hint="eastAsia" w:cs="Times New Roman"/>
          <w:sz w:val="22"/>
          <w:szCs w:val="22"/>
          <w:highlight w:val="none"/>
          <w:lang w:eastAsia="zh-CN"/>
        </w:rPr>
        <w:t>肆</w:t>
      </w:r>
      <w:r>
        <w:rPr>
          <w:rFonts w:hint="default" w:ascii="Times New Roman" w:hAnsi="Times New Roman" w:eastAsia="宋体" w:cs="Times New Roman"/>
          <w:sz w:val="22"/>
          <w:szCs w:val="22"/>
          <w:highlight w:val="none"/>
        </w:rPr>
        <w:t>份，甲方执</w:t>
      </w:r>
      <w:r>
        <w:rPr>
          <w:rFonts w:hint="eastAsia" w:cs="Times New Roman"/>
          <w:sz w:val="22"/>
          <w:szCs w:val="22"/>
          <w:highlight w:val="none"/>
          <w:lang w:eastAsia="zh-CN"/>
        </w:rPr>
        <w:t>贰</w:t>
      </w:r>
      <w:r>
        <w:rPr>
          <w:rFonts w:hint="default" w:ascii="Times New Roman" w:hAnsi="Times New Roman" w:eastAsia="宋体" w:cs="Times New Roman"/>
          <w:sz w:val="22"/>
          <w:szCs w:val="22"/>
          <w:highlight w:val="none"/>
        </w:rPr>
        <w:t>份，乙方持</w:t>
      </w:r>
      <w:r>
        <w:rPr>
          <w:rFonts w:hint="eastAsia" w:cs="Times New Roman"/>
          <w:sz w:val="22"/>
          <w:szCs w:val="22"/>
          <w:highlight w:val="none"/>
          <w:lang w:eastAsia="zh-CN"/>
        </w:rPr>
        <w:t>贰</w:t>
      </w:r>
      <w:r>
        <w:rPr>
          <w:rFonts w:hint="default" w:ascii="Times New Roman" w:hAnsi="Times New Roman" w:eastAsia="宋体" w:cs="Times New Roman"/>
          <w:sz w:val="22"/>
          <w:szCs w:val="22"/>
          <w:highlight w:val="none"/>
        </w:rPr>
        <w:t>份，具有同等法律效力。</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pStyle w:val="2"/>
        <w:rPr>
          <w:rFonts w:hint="default" w:ascii="Times New Roman" w:hAnsi="Times New Roman" w:eastAsia="宋体" w:cs="Times New Roman"/>
          <w:sz w:val="22"/>
          <w:szCs w:val="22"/>
          <w:highlight w:val="none"/>
        </w:rPr>
      </w:pPr>
    </w:p>
    <w:p>
      <w:pPr>
        <w:pStyle w:val="2"/>
        <w:rPr>
          <w:rFonts w:hint="eastAsia" w:ascii="Times New Roman" w:hAnsi="Times New Roman" w:cs="Times New Roman"/>
          <w:sz w:val="22"/>
          <w:szCs w:val="22"/>
          <w:highlight w:val="none"/>
          <w:lang w:eastAsia="zh-CN"/>
        </w:rPr>
      </w:pPr>
      <w:r>
        <w:rPr>
          <w:rFonts w:hint="eastAsia" w:ascii="Times New Roman" w:hAnsi="Times New Roman" w:cs="Times New Roman"/>
          <w:sz w:val="22"/>
          <w:szCs w:val="22"/>
          <w:highlight w:val="none"/>
          <w:lang w:eastAsia="zh-CN"/>
        </w:rPr>
        <w:t>以下为签署页</w:t>
      </w:r>
    </w:p>
    <w:p>
      <w:pPr>
        <w:pStyle w:val="2"/>
        <w:rPr>
          <w:rFonts w:hint="eastAsia" w:ascii="Times New Roman" w:hAnsi="Times New Roman" w:cs="Times New Roman"/>
          <w:sz w:val="22"/>
          <w:szCs w:val="22"/>
          <w:highlight w:val="none"/>
          <w:lang w:eastAsia="zh-CN"/>
        </w:rPr>
      </w:pPr>
    </w:p>
    <w:p>
      <w:pPr>
        <w:pStyle w:val="2"/>
        <w:rPr>
          <w:rFonts w:hint="eastAsia" w:ascii="Times New Roman" w:hAnsi="Times New Roman" w:cs="Times New Roman"/>
          <w:sz w:val="22"/>
          <w:szCs w:val="22"/>
          <w:highlight w:val="none"/>
          <w:lang w:eastAsia="zh-CN"/>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甲方：</w:t>
      </w:r>
      <w:r>
        <w:rPr>
          <w:rFonts w:hint="default" w:ascii="Times New Roman" w:hAnsi="Times New Roman" w:eastAsia="宋体" w:cs="Times New Roman"/>
          <w:szCs w:val="21"/>
          <w:highlight w:val="none"/>
        </w:rPr>
        <w:t>杭州萧山国际机场汉莎</w:t>
      </w:r>
      <w:r>
        <w:rPr>
          <w:rFonts w:hint="eastAsia" w:cs="Times New Roman"/>
          <w:szCs w:val="21"/>
          <w:highlight w:val="none"/>
          <w:lang w:val="en-US" w:eastAsia="zh-CN"/>
        </w:rPr>
        <w:t xml:space="preserve">        </w:t>
      </w:r>
      <w:r>
        <w:rPr>
          <w:rFonts w:hint="default" w:ascii="Times New Roman" w:hAnsi="Times New Roman" w:eastAsia="宋体" w:cs="Times New Roman"/>
          <w:sz w:val="22"/>
          <w:szCs w:val="22"/>
          <w:highlight w:val="none"/>
        </w:rPr>
        <w:t>乙方：</w:t>
      </w:r>
    </w:p>
    <w:p>
      <w:pPr>
        <w:adjustRightInd w:val="0"/>
        <w:snapToGrid w:val="0"/>
        <w:spacing w:line="360" w:lineRule="exact"/>
        <w:ind w:firstLine="420" w:firstLineChars="200"/>
        <w:rPr>
          <w:rFonts w:hint="default" w:ascii="Times New Roman" w:hAnsi="Times New Roman" w:eastAsia="宋体" w:cs="Times New Roman"/>
          <w:sz w:val="22"/>
          <w:szCs w:val="22"/>
          <w:highlight w:val="none"/>
        </w:rPr>
      </w:pPr>
      <w:r>
        <w:rPr>
          <w:rFonts w:hint="eastAsia" w:cs="Times New Roman"/>
          <w:szCs w:val="21"/>
          <w:highlight w:val="none"/>
          <w:lang w:val="en-US" w:eastAsia="zh-CN"/>
        </w:rPr>
        <w:t xml:space="preserve">      </w:t>
      </w:r>
      <w:r>
        <w:rPr>
          <w:rFonts w:hint="default" w:ascii="Times New Roman" w:hAnsi="Times New Roman" w:eastAsia="宋体" w:cs="Times New Roman"/>
          <w:szCs w:val="21"/>
          <w:highlight w:val="none"/>
        </w:rPr>
        <w:t>航空食品有限公司</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地址：杭州萧山机场内        </w:t>
      </w:r>
      <w:r>
        <w:rPr>
          <w:rFonts w:hint="default" w:ascii="Times New Roman" w:hAnsi="Times New Roman" w:eastAsia="宋体" w:cs="Times New Roman"/>
          <w:sz w:val="22"/>
          <w:szCs w:val="22"/>
          <w:highlight w:val="none"/>
          <w:lang w:val="en-US" w:eastAsia="zh-CN"/>
        </w:rPr>
        <w:t xml:space="preserve">     </w:t>
      </w:r>
      <w:r>
        <w:rPr>
          <w:rFonts w:hint="default" w:ascii="Times New Roman" w:hAnsi="Times New Roman" w:eastAsia="宋体" w:cs="Times New Roman"/>
          <w:sz w:val="22"/>
          <w:szCs w:val="22"/>
          <w:highlight w:val="none"/>
        </w:rPr>
        <w:t>地址：</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 xml:space="preserve">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法定代表人：                     法定代表人：</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或                               或</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授权代表：                       授权代表：</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 xml:space="preserve">签字日期：                       签字日期： </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r>
        <w:rPr>
          <w:rFonts w:hint="eastAsia" w:cs="Times New Roman"/>
          <w:sz w:val="22"/>
          <w:szCs w:val="22"/>
          <w:highlight w:val="none"/>
          <w:lang w:val="en-US" w:eastAsia="zh-CN"/>
        </w:rPr>
        <w:t>2024</w:t>
      </w:r>
      <w:r>
        <w:rPr>
          <w:rFonts w:hint="default" w:ascii="Times New Roman" w:hAnsi="Times New Roman" w:eastAsia="宋体" w:cs="Times New Roman"/>
          <w:sz w:val="22"/>
          <w:szCs w:val="22"/>
          <w:highlight w:val="none"/>
        </w:rPr>
        <w:t xml:space="preserve">年  月  日                   </w:t>
      </w:r>
      <w:r>
        <w:rPr>
          <w:rFonts w:hint="eastAsia" w:cs="Times New Roman"/>
          <w:sz w:val="22"/>
          <w:szCs w:val="22"/>
          <w:highlight w:val="none"/>
          <w:lang w:val="en-US" w:eastAsia="zh-CN"/>
        </w:rPr>
        <w:t>2024</w:t>
      </w:r>
      <w:r>
        <w:rPr>
          <w:rFonts w:hint="default" w:ascii="Times New Roman" w:hAnsi="Times New Roman" w:eastAsia="宋体" w:cs="Times New Roman"/>
          <w:sz w:val="22"/>
          <w:szCs w:val="22"/>
          <w:highlight w:val="none"/>
        </w:rPr>
        <w:t>年  月  日</w:t>
      </w: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adjustRightInd w:val="0"/>
        <w:snapToGrid w:val="0"/>
        <w:spacing w:line="360" w:lineRule="exact"/>
        <w:ind w:firstLine="440" w:firstLineChars="200"/>
        <w:rPr>
          <w:rFonts w:hint="default" w:ascii="Times New Roman" w:hAnsi="Times New Roman" w:eastAsia="宋体" w:cs="Times New Roman"/>
          <w:sz w:val="22"/>
          <w:szCs w:val="22"/>
          <w:highlight w:val="none"/>
        </w:rPr>
      </w:pPr>
    </w:p>
    <w:p>
      <w:pPr>
        <w:widowControl/>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br w:type="page"/>
      </w:r>
    </w:p>
    <w:p>
      <w:pPr>
        <w:pStyle w:val="7"/>
        <w:autoSpaceDE w:val="0"/>
        <w:adjustRightInd w:val="0"/>
        <w:snapToGrid w:val="0"/>
        <w:spacing w:line="360" w:lineRule="exact"/>
        <w:rPr>
          <w:rStyle w:val="18"/>
          <w:rFonts w:hint="eastAsia" w:ascii="宋体" w:hAnsi="宋体" w:eastAsia="宋体" w:cs="Times New Roman"/>
          <w:bCs/>
          <w:sz w:val="22"/>
          <w:szCs w:val="22"/>
        </w:rPr>
      </w:pPr>
      <w:r>
        <w:rPr>
          <w:rFonts w:hint="eastAsia" w:ascii="宋体" w:hAnsi="宋体" w:cs="宋体"/>
          <w:sz w:val="22"/>
          <w:highlight w:val="none"/>
        </w:rPr>
        <w:t>附件1：</w:t>
      </w:r>
      <w:r>
        <w:rPr>
          <w:rStyle w:val="18"/>
          <w:rFonts w:hint="eastAsia" w:ascii="宋体" w:hAnsi="宋体" w:eastAsia="宋体" w:cs="Times New Roman"/>
          <w:bCs/>
          <w:sz w:val="22"/>
          <w:szCs w:val="22"/>
        </w:rPr>
        <w:t>保密承诺书</w:t>
      </w:r>
    </w:p>
    <w:p>
      <w:pPr>
        <w:pStyle w:val="36"/>
        <w:autoSpaceDE/>
        <w:adjustRightInd/>
        <w:snapToGrid/>
        <w:ind w:firstLine="3855"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保密承诺书</w:t>
      </w:r>
    </w:p>
    <w:p>
      <w:pPr>
        <w:pStyle w:val="7"/>
        <w:autoSpaceDE w:val="0"/>
        <w:adjustRightInd w:val="0"/>
        <w:snapToGrid w:val="0"/>
        <w:spacing w:line="360" w:lineRule="exact"/>
        <w:rPr>
          <w:rStyle w:val="18"/>
          <w:rFonts w:hint="eastAsia" w:ascii="宋体" w:hAnsi="宋体" w:eastAsia="宋体" w:cs="Times New Roman"/>
          <w:color w:val="000000"/>
          <w:sz w:val="22"/>
          <w:szCs w:val="22"/>
        </w:rPr>
      </w:pPr>
      <w:r>
        <w:rPr>
          <w:rStyle w:val="18"/>
          <w:rFonts w:hint="eastAsia" w:ascii="宋体" w:hAnsi="宋体" w:eastAsia="宋体" w:cs="Times New Roman"/>
          <w:sz w:val="22"/>
          <w:szCs w:val="22"/>
        </w:rPr>
        <w:t>杭州萧山国际机场汉莎航空食品有限</w:t>
      </w:r>
      <w:r>
        <w:rPr>
          <w:rStyle w:val="18"/>
          <w:rFonts w:hint="eastAsia" w:ascii="宋体" w:hAnsi="宋体" w:eastAsia="宋体" w:cs="Times New Roman"/>
          <w:color w:val="000000"/>
          <w:sz w:val="22"/>
          <w:szCs w:val="22"/>
        </w:rPr>
        <w:t>公司（以下简称“贵司”）：</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鉴于我司与贵司拟订立《</w:t>
      </w:r>
      <w:r>
        <w:rPr>
          <w:rFonts w:hint="eastAsia" w:asciiTheme="minorEastAsia" w:hAnsiTheme="minorEastAsia" w:eastAsiaTheme="minorEastAsia" w:cstheme="minorEastAsia"/>
          <w:b w:val="0"/>
          <w:bCs w:val="0"/>
          <w:i w:val="0"/>
          <w:iCs w:val="0"/>
          <w:caps w:val="0"/>
          <w:color w:val="333333"/>
          <w:spacing w:val="0"/>
          <w:sz w:val="22"/>
          <w:szCs w:val="22"/>
          <w:u w:val="none"/>
          <w:shd w:val="clear" w:fill="FFFFFF"/>
          <w:lang w:eastAsia="zh-CN"/>
        </w:rPr>
        <w:t>ELRO</w:t>
      </w:r>
      <w:r>
        <w:rPr>
          <w:rFonts w:hint="eastAsia" w:asciiTheme="minorEastAsia" w:hAnsiTheme="minorEastAsia" w:eastAsiaTheme="minorEastAsia" w:cstheme="minorEastAsia"/>
          <w:b w:val="0"/>
          <w:bCs w:val="0"/>
          <w:i w:val="0"/>
          <w:iCs w:val="0"/>
          <w:caps w:val="0"/>
          <w:color w:val="333333"/>
          <w:spacing w:val="0"/>
          <w:sz w:val="21"/>
          <w:szCs w:val="21"/>
          <w:u w:val="none"/>
          <w:shd w:val="clear" w:fill="FFFFFF"/>
          <w:lang w:eastAsia="zh-CN"/>
        </w:rPr>
        <w:t>汤锅控制主板采购</w:t>
      </w:r>
      <w:r>
        <w:rPr>
          <w:rFonts w:hint="eastAsia" w:asciiTheme="minorEastAsia" w:hAnsiTheme="minorEastAsia" w:eastAsiaTheme="minorEastAsia" w:cstheme="minorEastAsia"/>
          <w:b w:val="0"/>
          <w:bCs w:val="0"/>
          <w:i w:val="0"/>
          <w:iCs w:val="0"/>
          <w:caps w:val="0"/>
          <w:color w:val="333333"/>
          <w:spacing w:val="0"/>
          <w:sz w:val="21"/>
          <w:szCs w:val="21"/>
          <w:u w:val="none"/>
          <w:shd w:val="clear" w:fill="FFFFFF"/>
          <w:lang w:val="en-US" w:eastAsia="zh-CN"/>
        </w:rPr>
        <w:t>及调试</w:t>
      </w:r>
      <w:r>
        <w:rPr>
          <w:rStyle w:val="18"/>
          <w:rFonts w:hint="eastAsia" w:ascii="宋体" w:hAnsi="宋体" w:eastAsia="宋体" w:cs="Times New Roman"/>
          <w:color w:val="000000"/>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一、保密信息的范围</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二、保密承诺</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2.1对于贵司的保密信息，我司应严格予以保密，并采取所有保密措施和制度（包括但不仅限于我司为保护其自有商业保密信息所采用的措施和制度）保护该保密信息。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 除法律规定或双方另有约定外，未经贵司书面同意，我司不得将贵司的保密信息泄露给任何第三方。</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三、保密信息的返还及处理</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四、保密期限</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我司的保密义务自我司获知贵司保密信息之日起至该等保密信息被合法公开之日止。</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五、违约责任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FF0000"/>
          <w:sz w:val="22"/>
          <w:szCs w:val="22"/>
        </w:rPr>
      </w:pPr>
      <w:r>
        <w:rPr>
          <w:rStyle w:val="18"/>
          <w:rFonts w:hint="eastAsia" w:ascii="宋体" w:hAnsi="宋体" w:eastAsia="宋体" w:cs="Times New Roman"/>
          <w:color w:val="000000"/>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六、争议解决</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7"/>
        <w:autoSpaceDE w:val="0"/>
        <w:adjustRightInd w:val="0"/>
        <w:snapToGrid w:val="0"/>
        <w:spacing w:line="360" w:lineRule="exact"/>
        <w:ind w:firstLine="442" w:firstLineChars="200"/>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七、其他</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本承诺书经我司法定代表人或授权代表签字（包含签章）并加盖我司公章之日起生效。</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 </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法定代表人(或授权代表)签字：【】</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盖章：【】</w:t>
      </w:r>
    </w:p>
    <w:p>
      <w:pPr>
        <w:pStyle w:val="7"/>
        <w:autoSpaceDE w:val="0"/>
        <w:adjustRightInd w:val="0"/>
        <w:snapToGrid w:val="0"/>
        <w:spacing w:line="360" w:lineRule="exact"/>
        <w:ind w:firstLine="440" w:firstLineChars="200"/>
        <w:rPr>
          <w:rStyle w:val="18"/>
          <w:rFonts w:hint="eastAsia" w:ascii="宋体" w:hAnsi="宋体" w:eastAsia="宋体" w:cs="Times New Roman"/>
          <w:sz w:val="22"/>
          <w:szCs w:val="22"/>
        </w:rPr>
      </w:pPr>
      <w:r>
        <w:rPr>
          <w:rStyle w:val="18"/>
          <w:rFonts w:hint="eastAsia" w:ascii="宋体" w:hAnsi="宋体" w:eastAsia="宋体" w:cs="Times New Roman"/>
          <w:color w:val="000000"/>
          <w:sz w:val="22"/>
          <w:szCs w:val="22"/>
        </w:rPr>
        <w:t>日期：【】</w:t>
      </w:r>
    </w:p>
    <w:p>
      <w:pPr>
        <w:pStyle w:val="7"/>
        <w:autoSpaceDE w:val="0"/>
        <w:adjustRightInd w:val="0"/>
        <w:snapToGrid w:val="0"/>
        <w:spacing w:line="360" w:lineRule="exact"/>
        <w:ind w:firstLine="440" w:firstLineChars="200"/>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t xml:space="preserve"> </w:t>
      </w:r>
    </w:p>
    <w:p>
      <w:pPr>
        <w:pStyle w:val="7"/>
        <w:autoSpaceDE w:val="0"/>
        <w:adjustRightInd w:val="0"/>
        <w:snapToGrid w:val="0"/>
        <w:spacing w:line="360" w:lineRule="exact"/>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br w:type="page"/>
      </w:r>
      <w:r>
        <w:rPr>
          <w:rStyle w:val="18"/>
          <w:rFonts w:hint="eastAsia" w:ascii="宋体" w:hAnsi="宋体" w:eastAsia="宋体" w:cs="Times New Roman"/>
          <w:bCs/>
          <w:sz w:val="22"/>
          <w:szCs w:val="22"/>
        </w:rPr>
        <w:t>附件</w:t>
      </w:r>
      <w:r>
        <w:rPr>
          <w:rStyle w:val="18"/>
          <w:rFonts w:hint="eastAsia" w:ascii="宋体" w:hAnsi="宋体" w:cs="Times New Roman"/>
          <w:bCs/>
          <w:sz w:val="22"/>
          <w:szCs w:val="22"/>
          <w:lang w:val="en-US" w:eastAsia="zh-CN"/>
        </w:rPr>
        <w:t>2：</w:t>
      </w:r>
      <w:r>
        <w:rPr>
          <w:rStyle w:val="18"/>
          <w:rFonts w:hint="eastAsia" w:ascii="宋体" w:hAnsi="宋体" w:eastAsia="宋体" w:cs="Times New Roman"/>
          <w:bCs/>
          <w:sz w:val="22"/>
          <w:szCs w:val="22"/>
        </w:rPr>
        <w:t xml:space="preserve"> 廉政承诺书</w:t>
      </w:r>
    </w:p>
    <w:p>
      <w:pPr>
        <w:pStyle w:val="36"/>
        <w:autoSpaceDE/>
        <w:adjustRightInd/>
        <w:snapToGrid/>
        <w:ind w:firstLine="3855"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廉政承诺书</w:t>
      </w:r>
    </w:p>
    <w:p>
      <w:pPr>
        <w:pStyle w:val="7"/>
        <w:autoSpaceDE w:val="0"/>
        <w:adjustRightInd w:val="0"/>
        <w:snapToGrid w:val="0"/>
        <w:spacing w:line="360" w:lineRule="exact"/>
        <w:rPr>
          <w:rStyle w:val="18"/>
          <w:rFonts w:hint="eastAsia" w:ascii="宋体" w:hAnsi="宋体" w:eastAsia="宋体" w:cs="Times New Roman"/>
          <w:bCs/>
          <w:color w:val="000000"/>
          <w:sz w:val="22"/>
          <w:szCs w:val="22"/>
        </w:rPr>
      </w:pPr>
      <w:r>
        <w:rPr>
          <w:rStyle w:val="18"/>
          <w:rFonts w:hint="eastAsia" w:ascii="宋体" w:hAnsi="宋体" w:eastAsia="宋体" w:cs="Times New Roman"/>
          <w:sz w:val="22"/>
          <w:szCs w:val="22"/>
        </w:rPr>
        <w:t>杭州萧山国际机场汉莎航空食品有限</w:t>
      </w:r>
      <w:r>
        <w:rPr>
          <w:rStyle w:val="18"/>
          <w:rFonts w:hint="eastAsia" w:ascii="宋体" w:hAnsi="宋体" w:eastAsia="宋体" w:cs="Times New Roman"/>
          <w:bCs/>
          <w:color w:val="000000"/>
          <w:sz w:val="22"/>
          <w:szCs w:val="22"/>
        </w:rPr>
        <w:t>公司（以下简称“贵司”）：</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鉴于：贵司与我司拟订立《</w:t>
      </w:r>
      <w:r>
        <w:rPr>
          <w:rFonts w:hint="eastAsia" w:asciiTheme="minorEastAsia" w:hAnsiTheme="minorEastAsia" w:eastAsiaTheme="minorEastAsia" w:cstheme="minorEastAsia"/>
          <w:b w:val="0"/>
          <w:bCs w:val="0"/>
          <w:i w:val="0"/>
          <w:iCs w:val="0"/>
          <w:caps w:val="0"/>
          <w:color w:val="333333"/>
          <w:spacing w:val="0"/>
          <w:sz w:val="22"/>
          <w:szCs w:val="22"/>
          <w:u w:val="none"/>
          <w:shd w:val="clear" w:fill="FFFFFF"/>
          <w:lang w:eastAsia="zh-CN"/>
        </w:rPr>
        <w:t>ELRO</w:t>
      </w:r>
      <w:r>
        <w:rPr>
          <w:rFonts w:hint="eastAsia" w:asciiTheme="minorEastAsia" w:hAnsiTheme="minorEastAsia" w:eastAsiaTheme="minorEastAsia" w:cstheme="minorEastAsia"/>
          <w:b w:val="0"/>
          <w:bCs w:val="0"/>
          <w:i w:val="0"/>
          <w:iCs w:val="0"/>
          <w:caps w:val="0"/>
          <w:color w:val="333333"/>
          <w:spacing w:val="0"/>
          <w:sz w:val="21"/>
          <w:szCs w:val="21"/>
          <w:u w:val="none"/>
          <w:shd w:val="clear" w:fill="FFFFFF"/>
          <w:lang w:eastAsia="zh-CN"/>
        </w:rPr>
        <w:t>汤锅控制主板采购</w:t>
      </w:r>
      <w:r>
        <w:rPr>
          <w:rFonts w:hint="eastAsia" w:asciiTheme="minorEastAsia" w:hAnsiTheme="minorEastAsia" w:eastAsiaTheme="minorEastAsia" w:cstheme="minorEastAsia"/>
          <w:b w:val="0"/>
          <w:bCs w:val="0"/>
          <w:i w:val="0"/>
          <w:iCs w:val="0"/>
          <w:caps w:val="0"/>
          <w:color w:val="333333"/>
          <w:spacing w:val="0"/>
          <w:sz w:val="21"/>
          <w:szCs w:val="21"/>
          <w:u w:val="none"/>
          <w:shd w:val="clear" w:fill="FFFFFF"/>
          <w:lang w:val="en-US" w:eastAsia="zh-CN"/>
        </w:rPr>
        <w:t>及调试</w:t>
      </w:r>
      <w:r>
        <w:rPr>
          <w:rStyle w:val="18"/>
          <w:rFonts w:hint="eastAsia" w:ascii="宋体" w:hAnsi="宋体" w:eastAsia="宋体" w:cs="Times New Roman"/>
          <w:color w:val="000000"/>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7"/>
        <w:widowControl w:val="0"/>
        <w:numPr>
          <w:ilvl w:val="0"/>
          <w:numId w:val="4"/>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廉政承诺</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我司应严格遵守国家的法律法规和党的纪律以及行业的廉政建设规定，并组织宣传，形成浓厚的反腐倡廉氛围。</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如贵司发现我司及我司工作人员有违反廉政规定的行为时，有义务提醒并有权利制止，必要时有权向我司上级主管部门反映或向当地纪律监察部门举报（我司纪检监察部门举报电话：【</w:t>
      </w:r>
      <w:r>
        <w:rPr>
          <w:rStyle w:val="18"/>
          <w:rFonts w:hint="eastAsia" w:ascii="宋体" w:hAnsi="宋体" w:eastAsia="宋体" w:cs="Times New Roman"/>
          <w:color w:val="000000"/>
          <w:sz w:val="22"/>
          <w:szCs w:val="22"/>
          <w:u w:val="single"/>
        </w:rPr>
        <w:t xml:space="preserve">      </w:t>
      </w:r>
      <w:r>
        <w:rPr>
          <w:rStyle w:val="18"/>
          <w:rFonts w:hint="eastAsia" w:ascii="宋体" w:hAnsi="宋体" w:eastAsia="宋体" w:cs="Times New Roman"/>
          <w:color w:val="000000"/>
          <w:sz w:val="22"/>
          <w:szCs w:val="22"/>
        </w:rPr>
        <w:t>】）。</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我司应建立健全廉政建设责任制，明确廉政建设管理部门，公布举报电话，严格监督并认真查处违法违纪行为。</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我司应从国家和集体利益出发，共同促进各合作项目的顺利进行，自觉遵守贵司相关的规章制度和现场管理规定。</w:t>
      </w:r>
    </w:p>
    <w:p>
      <w:pPr>
        <w:pStyle w:val="7"/>
        <w:widowControl w:val="0"/>
        <w:numPr>
          <w:ilvl w:val="1"/>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我司及其工作人员承诺：</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7"/>
        <w:widowControl w:val="0"/>
        <w:numPr>
          <w:ilvl w:val="2"/>
          <w:numId w:val="5"/>
        </w:numPr>
        <w:autoSpaceDE w:val="0"/>
        <w:adjustRightInd w:val="0"/>
        <w:snapToGrid w:val="0"/>
        <w:spacing w:line="360" w:lineRule="exact"/>
        <w:ind w:firstLine="440" w:firstLineChars="200"/>
        <w:jc w:val="both"/>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7"/>
        <w:widowControl w:val="0"/>
        <w:numPr>
          <w:ilvl w:val="0"/>
          <w:numId w:val="4"/>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违约责任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2.1 我司工作人员违反上述约定条款的，我司应按党、政管理权限和党纪、政纪的处罚规定，给予处理；情节严重的，报请司法机关处理。</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 如我司违反本承诺书项下廉洁自律承诺，贵司有权：</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2.2.1 立即取消我司投标、中标或在建项目的实施资格；</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2.2.2 </w:t>
      </w:r>
      <w:r>
        <w:rPr>
          <w:rStyle w:val="18"/>
          <w:rFonts w:hint="eastAsia" w:ascii="宋体" w:hAnsi="宋体" w:cs="Times New Roman"/>
          <w:color w:val="000000"/>
          <w:sz w:val="22"/>
          <w:szCs w:val="22"/>
          <w:lang w:val="en-US" w:eastAsia="zh-CN"/>
        </w:rPr>
        <w:t>由我司违约造成</w:t>
      </w:r>
      <w:r>
        <w:rPr>
          <w:rStyle w:val="18"/>
          <w:rFonts w:hint="eastAsia" w:ascii="宋体" w:hAnsi="宋体" w:eastAsia="宋体" w:cs="Times New Roman"/>
          <w:color w:val="000000"/>
          <w:sz w:val="22"/>
          <w:szCs w:val="22"/>
        </w:rPr>
        <w:t>贵司实际损失（包括但不限于贵司因此遭受的直接经济损失以及贵司为主张权利而支出的诉讼费、律师费、公证费、鉴定费、保全费、保全担保费、翻译费等费用）的，我司仍将承担实际损失赔偿责任；</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2.2.3 拒绝我司在一定时期内参与贵司其他项目或经营活动的投标、服务。</w:t>
      </w:r>
    </w:p>
    <w:p>
      <w:pPr>
        <w:pStyle w:val="7"/>
        <w:widowControl w:val="0"/>
        <w:numPr>
          <w:ilvl w:val="0"/>
          <w:numId w:val="4"/>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争议解决</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7"/>
        <w:widowControl w:val="0"/>
        <w:numPr>
          <w:ilvl w:val="0"/>
          <w:numId w:val="4"/>
        </w:numPr>
        <w:autoSpaceDE w:val="0"/>
        <w:adjustRightInd w:val="0"/>
        <w:snapToGrid w:val="0"/>
        <w:spacing w:line="360" w:lineRule="exact"/>
        <w:ind w:firstLine="442" w:firstLineChars="200"/>
        <w:jc w:val="both"/>
        <w:rPr>
          <w:rStyle w:val="18"/>
          <w:rFonts w:hint="eastAsia" w:ascii="宋体" w:hAnsi="宋体" w:eastAsia="宋体" w:cs="Times New Roman"/>
          <w:b/>
          <w:bCs/>
          <w:color w:val="000000"/>
          <w:sz w:val="22"/>
          <w:szCs w:val="22"/>
        </w:rPr>
      </w:pPr>
      <w:r>
        <w:rPr>
          <w:rStyle w:val="18"/>
          <w:rFonts w:hint="eastAsia" w:ascii="宋体" w:hAnsi="宋体" w:eastAsia="宋体" w:cs="Times New Roman"/>
          <w:b/>
          <w:bCs/>
          <w:color w:val="000000"/>
          <w:sz w:val="22"/>
          <w:szCs w:val="22"/>
        </w:rPr>
        <w:t>其他</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本承诺书经我司法定代表人或授权代表签字（包含签章）并加盖我司公章之日起生效。</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 xml:space="preserve"> </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法定代表人(或授权代表)签字：【】</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盖章：【】</w:t>
      </w:r>
    </w:p>
    <w:p>
      <w:pPr>
        <w:pStyle w:val="7"/>
        <w:autoSpaceDE w:val="0"/>
        <w:adjustRightInd w:val="0"/>
        <w:snapToGrid w:val="0"/>
        <w:spacing w:line="360" w:lineRule="exact"/>
        <w:ind w:firstLine="440" w:firstLineChars="200"/>
        <w:rPr>
          <w:rStyle w:val="18"/>
          <w:rFonts w:hint="eastAsia" w:ascii="宋体" w:hAnsi="宋体" w:eastAsia="宋体" w:cs="Times New Roman"/>
          <w:color w:val="000000"/>
          <w:sz w:val="22"/>
          <w:szCs w:val="22"/>
        </w:rPr>
      </w:pPr>
      <w:r>
        <w:rPr>
          <w:rStyle w:val="18"/>
          <w:rFonts w:hint="eastAsia" w:ascii="宋体" w:hAnsi="宋体" w:eastAsia="宋体" w:cs="Times New Roman"/>
          <w:color w:val="000000"/>
          <w:sz w:val="22"/>
          <w:szCs w:val="22"/>
        </w:rPr>
        <w:t>日期：【】</w:t>
      </w:r>
    </w:p>
    <w:p>
      <w:pPr>
        <w:pStyle w:val="7"/>
        <w:rPr>
          <w:rStyle w:val="18"/>
          <w:rFonts w:ascii="宋体" w:hAnsi="宋体" w:eastAsia="宋体" w:cs="宋体"/>
          <w:bCs/>
          <w:sz w:val="22"/>
          <w:szCs w:val="22"/>
        </w:rPr>
        <w:sectPr>
          <w:pgSz w:w="11906" w:h="16838"/>
          <w:pgMar w:top="1134" w:right="1134" w:bottom="1134" w:left="1134" w:header="851" w:footer="992" w:gutter="0"/>
          <w:cols w:space="720" w:num="1"/>
          <w:titlePg/>
          <w:docGrid w:type="lines" w:linePitch="312" w:charSpace="0"/>
        </w:sectPr>
      </w:pPr>
    </w:p>
    <w:p>
      <w:pPr>
        <w:pStyle w:val="7"/>
        <w:autoSpaceDE w:val="0"/>
        <w:adjustRightInd w:val="0"/>
        <w:snapToGrid w:val="0"/>
        <w:spacing w:line="360" w:lineRule="exact"/>
        <w:rPr>
          <w:rStyle w:val="18"/>
          <w:rFonts w:hint="eastAsia" w:ascii="宋体" w:hAnsi="宋体" w:eastAsia="宋体" w:cs="Times New Roman"/>
          <w:bCs/>
          <w:sz w:val="22"/>
          <w:szCs w:val="22"/>
        </w:rPr>
      </w:pPr>
      <w:r>
        <w:rPr>
          <w:rStyle w:val="18"/>
          <w:rFonts w:hint="eastAsia" w:ascii="宋体" w:hAnsi="宋体" w:eastAsia="宋体" w:cs="Times New Roman"/>
          <w:bCs/>
          <w:sz w:val="22"/>
          <w:szCs w:val="22"/>
        </w:rPr>
        <w:t>附件</w:t>
      </w:r>
      <w:r>
        <w:rPr>
          <w:rStyle w:val="18"/>
          <w:rFonts w:hint="eastAsia" w:ascii="宋体" w:hAnsi="宋体" w:cs="Times New Roman"/>
          <w:bCs/>
          <w:sz w:val="22"/>
          <w:szCs w:val="22"/>
          <w:lang w:val="en-US" w:eastAsia="zh-CN"/>
        </w:rPr>
        <w:t>:3：航空</w:t>
      </w:r>
      <w:r>
        <w:rPr>
          <w:rStyle w:val="18"/>
          <w:rFonts w:hint="eastAsia" w:ascii="宋体" w:hAnsi="宋体" w:eastAsia="宋体" w:cs="Times New Roman"/>
          <w:bCs/>
          <w:sz w:val="22"/>
          <w:szCs w:val="22"/>
        </w:rPr>
        <w:t>安全保卫协议</w:t>
      </w:r>
    </w:p>
    <w:p>
      <w:pPr>
        <w:pStyle w:val="6"/>
        <w:autoSpaceDE w:val="0"/>
        <w:adjustRightInd w:val="0"/>
        <w:snapToGrid w:val="0"/>
        <w:spacing w:line="360" w:lineRule="exact"/>
        <w:rPr>
          <w:rStyle w:val="18"/>
          <w:rFonts w:cs="Times New Roman"/>
          <w:sz w:val="22"/>
          <w:szCs w:val="22"/>
        </w:rPr>
      </w:pPr>
    </w:p>
    <w:p>
      <w:pPr>
        <w:pStyle w:val="36"/>
        <w:autoSpaceDE/>
        <w:adjustRightInd/>
        <w:snapToGrid/>
        <w:ind w:firstLine="3855" w:firstLineChars="12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航空安全保卫协议</w:t>
      </w:r>
    </w:p>
    <w:p>
      <w:pPr>
        <w:pStyle w:val="38"/>
        <w:pageBreakBefore w:val="0"/>
        <w:widowControl w:val="0"/>
        <w:kinsoku/>
        <w:wordWrap/>
        <w:overflowPunct/>
        <w:topLinePunct w:val="0"/>
        <w:bidi w:val="0"/>
        <w:adjustRightInd/>
        <w:snapToGrid/>
        <w:spacing w:line="560" w:lineRule="exact"/>
        <w:textAlignment w:val="auto"/>
        <w:rPr>
          <w:rStyle w:val="18"/>
          <w:rFonts w:ascii="仿宋_GB2312" w:hAnsi="新宋体" w:eastAsia="仿宋_GB2312"/>
          <w:sz w:val="32"/>
          <w:szCs w:val="32"/>
        </w:rPr>
      </w:pP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rPr>
        <w:t>甲</w:t>
      </w:r>
      <w:r>
        <w:rPr>
          <w:rStyle w:val="18"/>
          <w:rFonts w:hint="eastAsia" w:ascii="宋体" w:hAnsi="宋体" w:eastAsia="宋体" w:cs="宋体"/>
          <w:kern w:val="2"/>
          <w:sz w:val="22"/>
          <w:szCs w:val="22"/>
          <w:lang w:val="en-US" w:eastAsia="zh-CN"/>
        </w:rPr>
        <w:t xml:space="preserve">  </w:t>
      </w:r>
      <w:r>
        <w:rPr>
          <w:rStyle w:val="18"/>
          <w:rFonts w:hint="eastAsia" w:ascii="宋体" w:hAnsi="宋体" w:eastAsia="宋体" w:cs="宋体"/>
          <w:kern w:val="2"/>
          <w:sz w:val="22"/>
          <w:szCs w:val="22"/>
        </w:rPr>
        <w:t xml:space="preserve">方: </w:t>
      </w:r>
      <w:r>
        <w:rPr>
          <w:rStyle w:val="18"/>
          <w:rFonts w:hint="eastAsia" w:ascii="宋体" w:hAnsi="宋体" w:eastAsia="宋体" w:cs="宋体"/>
          <w:kern w:val="2"/>
          <w:sz w:val="22"/>
          <w:szCs w:val="22"/>
          <w:lang w:val="en-US" w:eastAsia="zh-CN"/>
        </w:rPr>
        <w:t>杭州萧山国际机场汉莎航空食品有限公司</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住所地：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eastAsia="zh-CN"/>
        </w:rPr>
        <w:t>法定代表人：</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val="en-US" w:eastAsia="zh-CN"/>
        </w:rPr>
        <w:t>乙  方：</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rPr>
        <w:t>住所地：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eastAsia="zh-CN"/>
        </w:rPr>
        <w:t>法定代表人：</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为落实</w:t>
      </w:r>
      <w:r>
        <w:rPr>
          <w:rStyle w:val="18"/>
          <w:rFonts w:hint="eastAsia" w:ascii="宋体" w:hAnsi="宋体" w:eastAsia="宋体" w:cs="宋体"/>
          <w:sz w:val="22"/>
          <w:szCs w:val="22"/>
          <w:lang w:eastAsia="zh-CN"/>
        </w:rPr>
        <w:t>国家</w:t>
      </w:r>
      <w:r>
        <w:rPr>
          <w:rStyle w:val="18"/>
          <w:rFonts w:hint="eastAsia" w:ascii="宋体" w:hAnsi="宋体" w:eastAsia="宋体" w:cs="宋体"/>
          <w:sz w:val="22"/>
          <w:szCs w:val="22"/>
        </w:rPr>
        <w:t>民用航空局航空安全保卫工作要求，防范和及时处置各类非法干扰民用航空安全行为，</w:t>
      </w:r>
      <w:r>
        <w:rPr>
          <w:rStyle w:val="18"/>
          <w:rFonts w:hint="eastAsia" w:ascii="宋体" w:hAnsi="宋体" w:eastAsia="宋体" w:cs="宋体"/>
          <w:kern w:val="2"/>
          <w:sz w:val="22"/>
          <w:szCs w:val="22"/>
        </w:rPr>
        <w:t>落实安全生产责任制，维护民航运输和生产的正常秩序，保证飞行安全、空防安全，</w:t>
      </w:r>
      <w:r>
        <w:rPr>
          <w:rStyle w:val="18"/>
          <w:rFonts w:hint="eastAsia" w:ascii="宋体" w:hAnsi="宋体" w:eastAsia="宋体" w:cs="宋体"/>
          <w:sz w:val="22"/>
          <w:szCs w:val="22"/>
        </w:rPr>
        <w:t>确保航空运输有序运行，经甲乙双方协商，现就共同做好航空安保工作的有关事项，明确甲乙双方的责任和义务，达成如下协议。</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第一条  协议签订的依据</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《国际民用航空公约》附件17</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《中华人民共和国民用航空法》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3.</w:t>
      </w:r>
      <w:r>
        <w:rPr>
          <w:rStyle w:val="18"/>
          <w:rFonts w:hint="eastAsia" w:ascii="宋体" w:hAnsi="宋体" w:eastAsia="宋体" w:cs="宋体"/>
          <w:sz w:val="22"/>
          <w:szCs w:val="22"/>
        </w:rPr>
        <w:t>《中华人民共和国民法典》</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4.</w:t>
      </w:r>
      <w:r>
        <w:rPr>
          <w:rStyle w:val="18"/>
          <w:rFonts w:hint="eastAsia" w:ascii="宋体" w:hAnsi="宋体" w:eastAsia="宋体" w:cs="宋体"/>
          <w:sz w:val="22"/>
          <w:szCs w:val="22"/>
        </w:rPr>
        <w:t>《中华人民共和国安全生产法》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5.</w:t>
      </w:r>
      <w:r>
        <w:rPr>
          <w:rStyle w:val="18"/>
          <w:rFonts w:hint="eastAsia" w:ascii="宋体" w:hAnsi="宋体" w:eastAsia="宋体" w:cs="宋体"/>
          <w:sz w:val="22"/>
          <w:szCs w:val="22"/>
        </w:rPr>
        <w:t>《中华人民共和国反恐怖主义法》</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6.</w:t>
      </w:r>
      <w:r>
        <w:rPr>
          <w:rStyle w:val="18"/>
          <w:rFonts w:hint="eastAsia" w:ascii="宋体" w:hAnsi="宋体" w:eastAsia="宋体" w:cs="宋体"/>
          <w:sz w:val="22"/>
          <w:szCs w:val="22"/>
        </w:rPr>
        <w:t>《中华人民共和国民用航空安全保卫条例》</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7.</w:t>
      </w:r>
      <w:r>
        <w:rPr>
          <w:rStyle w:val="18"/>
          <w:rFonts w:hint="eastAsia" w:ascii="宋体" w:hAnsi="宋体" w:eastAsia="宋体" w:cs="宋体"/>
          <w:sz w:val="22"/>
          <w:szCs w:val="22"/>
        </w:rPr>
        <w:t>《国家民用航空安全保卫方案》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8.</w:t>
      </w:r>
      <w:r>
        <w:rPr>
          <w:rStyle w:val="18"/>
          <w:rFonts w:hint="eastAsia" w:ascii="宋体" w:hAnsi="宋体" w:eastAsia="宋体" w:cs="宋体"/>
          <w:sz w:val="22"/>
          <w:szCs w:val="22"/>
        </w:rPr>
        <w:t>《国家民用航空安全保卫质量控制</w:t>
      </w:r>
      <w:r>
        <w:rPr>
          <w:rStyle w:val="18"/>
          <w:rFonts w:hint="eastAsia" w:ascii="宋体" w:hAnsi="宋体" w:eastAsia="宋体" w:cs="宋体"/>
          <w:sz w:val="22"/>
          <w:szCs w:val="22"/>
          <w:lang w:eastAsia="zh-CN"/>
        </w:rPr>
        <w:t>方案</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9.</w:t>
      </w:r>
      <w:r>
        <w:rPr>
          <w:rStyle w:val="18"/>
          <w:rFonts w:hint="eastAsia" w:ascii="宋体" w:hAnsi="宋体" w:eastAsia="宋体" w:cs="宋体"/>
          <w:sz w:val="22"/>
          <w:szCs w:val="22"/>
        </w:rPr>
        <w:t>《国家民用航空安全保卫培训方案》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10.</w:t>
      </w:r>
      <w:r>
        <w:rPr>
          <w:rStyle w:val="18"/>
          <w:rFonts w:hint="eastAsia" w:ascii="宋体" w:hAnsi="宋体" w:eastAsia="宋体" w:cs="宋体"/>
          <w:sz w:val="22"/>
          <w:szCs w:val="22"/>
        </w:rPr>
        <w:t>《民用航空安全检查规则》</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11.</w:t>
      </w:r>
      <w:r>
        <w:rPr>
          <w:rStyle w:val="18"/>
          <w:rFonts w:hint="eastAsia" w:ascii="宋体" w:hAnsi="宋体" w:eastAsia="宋体" w:cs="宋体"/>
          <w:sz w:val="22"/>
          <w:szCs w:val="22"/>
        </w:rPr>
        <w:t>《</w:t>
      </w:r>
      <w:r>
        <w:rPr>
          <w:rStyle w:val="18"/>
          <w:rFonts w:hint="eastAsia" w:ascii="宋体" w:hAnsi="宋体" w:eastAsia="宋体" w:cs="宋体"/>
          <w:sz w:val="22"/>
          <w:szCs w:val="22"/>
          <w:lang w:val="en-US" w:eastAsia="zh-CN"/>
        </w:rPr>
        <w:t>杭州萧山国际机场</w:t>
      </w:r>
      <w:r>
        <w:rPr>
          <w:rStyle w:val="18"/>
          <w:rFonts w:hint="eastAsia" w:ascii="宋体" w:hAnsi="宋体" w:eastAsia="宋体" w:cs="宋体"/>
          <w:sz w:val="22"/>
          <w:szCs w:val="22"/>
        </w:rPr>
        <w:t>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12.</w:t>
      </w:r>
      <w:r>
        <w:rPr>
          <w:rStyle w:val="18"/>
          <w:rFonts w:hint="eastAsia" w:ascii="宋体" w:hAnsi="宋体" w:eastAsia="宋体" w:cs="宋体"/>
          <w:sz w:val="22"/>
          <w:szCs w:val="22"/>
        </w:rPr>
        <w:t>《</w:t>
      </w:r>
      <w:r>
        <w:rPr>
          <w:rStyle w:val="18"/>
          <w:rFonts w:hint="eastAsia" w:ascii="宋体" w:hAnsi="宋体" w:eastAsia="宋体" w:cs="宋体"/>
          <w:sz w:val="22"/>
          <w:szCs w:val="22"/>
          <w:lang w:val="en-US" w:eastAsia="zh-CN"/>
        </w:rPr>
        <w:t>杭州萧山国际机场汉莎航空食品有限公司</w:t>
      </w:r>
      <w:r>
        <w:rPr>
          <w:rStyle w:val="18"/>
          <w:rFonts w:hint="eastAsia" w:ascii="宋体" w:hAnsi="宋体" w:eastAsia="宋体" w:cs="宋体"/>
          <w:sz w:val="22"/>
          <w:szCs w:val="22"/>
        </w:rPr>
        <w:t>航空安全保卫方案》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以上法律、法规、规则、手册等依据文件包括就该文件不时作出的补充和修改，属于同一类内容的文件，应以最新有效文本为准。</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lang w:val="en-US" w:eastAsia="zh-CN"/>
        </w:rPr>
      </w:pPr>
      <w:r>
        <w:rPr>
          <w:rStyle w:val="18"/>
          <w:rFonts w:hint="eastAsia" w:ascii="宋体" w:hAnsi="宋体" w:eastAsia="宋体" w:cs="宋体"/>
          <w:b/>
          <w:bCs/>
          <w:sz w:val="22"/>
          <w:szCs w:val="22"/>
        </w:rPr>
        <w:t>第二条  职责</w:t>
      </w:r>
      <w:r>
        <w:rPr>
          <w:rStyle w:val="18"/>
          <w:rFonts w:hint="eastAsia" w:ascii="宋体" w:hAnsi="宋体" w:eastAsia="宋体" w:cs="宋体"/>
          <w:b/>
          <w:bCs/>
          <w:sz w:val="22"/>
          <w:szCs w:val="22"/>
          <w:lang w:val="en-US" w:eastAsia="zh-CN"/>
        </w:rPr>
        <w:t>要求</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color w:val="auto"/>
          <w:kern w:val="2"/>
          <w:sz w:val="22"/>
          <w:szCs w:val="22"/>
        </w:rPr>
      </w:pPr>
      <w:r>
        <w:rPr>
          <w:rStyle w:val="18"/>
          <w:rFonts w:hint="eastAsia" w:ascii="宋体" w:hAnsi="宋体" w:eastAsia="宋体" w:cs="宋体"/>
          <w:color w:val="auto"/>
          <w:kern w:val="2"/>
          <w:sz w:val="22"/>
          <w:szCs w:val="22"/>
        </w:rPr>
        <w:t>1</w:t>
      </w:r>
      <w:r>
        <w:rPr>
          <w:rStyle w:val="18"/>
          <w:rFonts w:hint="eastAsia" w:ascii="宋体" w:hAnsi="宋体" w:eastAsia="宋体" w:cs="宋体"/>
          <w:color w:val="auto"/>
          <w:kern w:val="2"/>
          <w:sz w:val="22"/>
          <w:szCs w:val="22"/>
          <w:lang w:val="en-US" w:eastAsia="zh-CN"/>
        </w:rPr>
        <w:t>.</w:t>
      </w:r>
      <w:r>
        <w:rPr>
          <w:rStyle w:val="18"/>
          <w:rFonts w:hint="eastAsia" w:ascii="宋体" w:hAnsi="宋体" w:eastAsia="宋体" w:cs="宋体"/>
          <w:color w:val="auto"/>
          <w:kern w:val="2"/>
          <w:sz w:val="22"/>
          <w:szCs w:val="22"/>
        </w:rPr>
        <w:t>甲、乙双方</w:t>
      </w:r>
      <w:r>
        <w:rPr>
          <w:rStyle w:val="18"/>
          <w:rFonts w:hint="eastAsia" w:ascii="宋体" w:hAnsi="宋体" w:eastAsia="宋体" w:cs="宋体"/>
          <w:kern w:val="2"/>
          <w:sz w:val="22"/>
          <w:szCs w:val="22"/>
          <w:lang w:eastAsia="zh-CN"/>
        </w:rPr>
        <w:t>应</w:t>
      </w:r>
      <w:r>
        <w:rPr>
          <w:rStyle w:val="18"/>
          <w:rFonts w:hint="eastAsia" w:ascii="宋体" w:hAnsi="宋体" w:eastAsia="宋体" w:cs="宋体"/>
          <w:b w:val="0"/>
          <w:i w:val="0"/>
          <w:color w:val="000000"/>
          <w:kern w:val="2"/>
          <w:sz w:val="22"/>
          <w:szCs w:val="22"/>
        </w:rPr>
        <w:t>根据国家航空安全保卫法律</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法规</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规章</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lang w:val="en-US" w:eastAsia="zh-CN"/>
        </w:rPr>
        <w:t>采取</w:t>
      </w:r>
      <w:r>
        <w:rPr>
          <w:rStyle w:val="18"/>
          <w:rFonts w:hint="eastAsia" w:ascii="宋体" w:hAnsi="宋体" w:eastAsia="宋体" w:cs="宋体"/>
          <w:b w:val="0"/>
          <w:i w:val="0"/>
          <w:color w:val="000000"/>
          <w:kern w:val="2"/>
          <w:sz w:val="22"/>
          <w:szCs w:val="22"/>
        </w:rPr>
        <w:t>安全保卫</w:t>
      </w:r>
      <w:r>
        <w:rPr>
          <w:rStyle w:val="18"/>
          <w:rFonts w:hint="eastAsia" w:ascii="宋体" w:hAnsi="宋体" w:eastAsia="宋体" w:cs="宋体"/>
          <w:b w:val="0"/>
          <w:i w:val="0"/>
          <w:color w:val="000000"/>
          <w:kern w:val="2"/>
          <w:sz w:val="22"/>
          <w:szCs w:val="22"/>
          <w:lang w:val="en-US" w:eastAsia="zh-CN"/>
        </w:rPr>
        <w:t>措施</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确保</w:t>
      </w:r>
      <w:r>
        <w:rPr>
          <w:rStyle w:val="18"/>
          <w:rFonts w:hint="eastAsia" w:ascii="宋体" w:hAnsi="宋体" w:eastAsia="宋体" w:cs="宋体"/>
          <w:b w:val="0"/>
          <w:i w:val="0"/>
          <w:color w:val="000000"/>
          <w:kern w:val="2"/>
          <w:sz w:val="22"/>
          <w:szCs w:val="22"/>
          <w:lang w:val="en-US" w:eastAsia="zh-CN"/>
        </w:rPr>
        <w:t>措施</w:t>
      </w:r>
      <w:r>
        <w:rPr>
          <w:rStyle w:val="18"/>
          <w:rFonts w:hint="eastAsia" w:ascii="宋体" w:hAnsi="宋体" w:eastAsia="宋体" w:cs="宋体"/>
          <w:b w:val="0"/>
          <w:i w:val="0"/>
          <w:color w:val="000000"/>
          <w:kern w:val="2"/>
          <w:sz w:val="22"/>
          <w:szCs w:val="22"/>
        </w:rPr>
        <w:t>的适当和有效</w:t>
      </w:r>
      <w:r>
        <w:rPr>
          <w:rStyle w:val="31"/>
          <w:rFonts w:hint="eastAsia" w:ascii="宋体" w:hAnsi="宋体" w:eastAsia="宋体" w:cs="宋体"/>
          <w:kern w:val="2"/>
          <w:sz w:val="22"/>
          <w:szCs w:val="22"/>
        </w:rPr>
        <w:t>；</w:t>
      </w:r>
      <w:r>
        <w:rPr>
          <w:rStyle w:val="18"/>
          <w:rFonts w:hint="eastAsia" w:ascii="宋体" w:hAnsi="宋体" w:eastAsia="宋体" w:cs="宋体"/>
          <w:b w:val="0"/>
          <w:i w:val="0"/>
          <w:color w:val="000000"/>
          <w:kern w:val="2"/>
          <w:sz w:val="22"/>
          <w:szCs w:val="22"/>
        </w:rPr>
        <w:t>同时将安全保卫</w:t>
      </w:r>
      <w:r>
        <w:rPr>
          <w:rStyle w:val="18"/>
          <w:rFonts w:hint="eastAsia" w:ascii="宋体" w:hAnsi="宋体" w:eastAsia="宋体" w:cs="宋体"/>
          <w:b w:val="0"/>
          <w:i w:val="0"/>
          <w:color w:val="000000"/>
          <w:kern w:val="2"/>
          <w:sz w:val="22"/>
          <w:szCs w:val="22"/>
          <w:lang w:val="en-US" w:eastAsia="zh-CN"/>
        </w:rPr>
        <w:t>要求</w:t>
      </w:r>
      <w:r>
        <w:rPr>
          <w:rStyle w:val="18"/>
          <w:rFonts w:hint="eastAsia" w:ascii="宋体" w:hAnsi="宋体" w:eastAsia="宋体" w:cs="宋体"/>
          <w:b w:val="0"/>
          <w:i w:val="0"/>
          <w:color w:val="000000"/>
          <w:kern w:val="2"/>
          <w:sz w:val="22"/>
          <w:szCs w:val="22"/>
        </w:rPr>
        <w:t>的有关部分</w:t>
      </w:r>
      <w:r>
        <w:rPr>
          <w:rStyle w:val="18"/>
          <w:rFonts w:hint="eastAsia" w:ascii="宋体" w:hAnsi="宋体" w:eastAsia="宋体" w:cs="宋体"/>
          <w:b w:val="0"/>
          <w:i w:val="0"/>
          <w:color w:val="000000"/>
          <w:kern w:val="2"/>
          <w:sz w:val="22"/>
          <w:szCs w:val="22"/>
          <w:lang w:val="en-US" w:eastAsia="zh-CN"/>
        </w:rPr>
        <w:t>告知</w:t>
      </w:r>
      <w:r>
        <w:rPr>
          <w:rStyle w:val="18"/>
          <w:rFonts w:hint="eastAsia" w:ascii="宋体" w:hAnsi="宋体" w:eastAsia="宋体" w:cs="宋体"/>
          <w:b w:val="0"/>
          <w:i w:val="0"/>
          <w:color w:val="000000"/>
          <w:kern w:val="2"/>
          <w:sz w:val="22"/>
          <w:szCs w:val="22"/>
          <w:lang w:eastAsia="zh-CN"/>
        </w:rPr>
        <w:t>对方。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2</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甲、乙双方应严格履行</w:t>
      </w:r>
      <w:r>
        <w:rPr>
          <w:rStyle w:val="18"/>
          <w:rFonts w:hint="eastAsia" w:ascii="宋体" w:hAnsi="宋体" w:eastAsia="宋体" w:cs="宋体"/>
          <w:kern w:val="2"/>
          <w:sz w:val="22"/>
          <w:szCs w:val="22"/>
          <w:lang w:eastAsia="zh-CN"/>
        </w:rPr>
        <w:t>国家</w:t>
      </w:r>
      <w:r>
        <w:rPr>
          <w:rStyle w:val="18"/>
          <w:rFonts w:hint="eastAsia" w:ascii="宋体" w:hAnsi="宋体" w:eastAsia="宋体" w:cs="宋体"/>
          <w:kern w:val="2"/>
          <w:sz w:val="22"/>
          <w:szCs w:val="22"/>
        </w:rPr>
        <w:t>民用航空安全保卫法律、法规以及双方的安全保卫相关要求，确保安全保卫措施落实到位。</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b/>
          <w:bCs/>
          <w:sz w:val="22"/>
          <w:szCs w:val="22"/>
        </w:rPr>
      </w:pPr>
      <w:r>
        <w:rPr>
          <w:rStyle w:val="18"/>
          <w:rFonts w:hint="eastAsia" w:ascii="宋体" w:hAnsi="宋体" w:eastAsia="宋体" w:cs="宋体"/>
          <w:kern w:val="2"/>
          <w:sz w:val="22"/>
          <w:szCs w:val="22"/>
          <w:lang w:val="en-US" w:eastAsia="zh-CN"/>
        </w:rPr>
        <w:t>3.乙方须确保其</w:t>
      </w:r>
      <w:r>
        <w:rPr>
          <w:rStyle w:val="18"/>
          <w:rFonts w:hint="eastAsia" w:ascii="宋体" w:hAnsi="宋体" w:eastAsia="宋体" w:cs="宋体"/>
          <w:sz w:val="22"/>
          <w:szCs w:val="22"/>
          <w:highlight w:val="none"/>
        </w:rPr>
        <w:t>生产场地、制作工艺、仓储环境、条件设施和装载配送均符合《中华人民共和国食品安全法》、相关行政法规以及当地政府</w:t>
      </w:r>
      <w:r>
        <w:rPr>
          <w:rStyle w:val="18"/>
          <w:rFonts w:hint="eastAsia" w:ascii="宋体" w:hAnsi="宋体" w:eastAsia="宋体" w:cs="宋体"/>
          <w:sz w:val="22"/>
          <w:szCs w:val="22"/>
          <w:highlight w:val="none"/>
          <w:lang w:eastAsia="zh-CN"/>
        </w:rPr>
        <w:t>、</w:t>
      </w:r>
      <w:r>
        <w:rPr>
          <w:rStyle w:val="18"/>
          <w:rFonts w:hint="eastAsia" w:ascii="宋体" w:hAnsi="宋体" w:eastAsia="宋体" w:cs="宋体"/>
          <w:sz w:val="22"/>
          <w:szCs w:val="22"/>
          <w:highlight w:val="none"/>
          <w:lang w:val="en-US" w:eastAsia="zh-CN"/>
        </w:rPr>
        <w:t>机场</w:t>
      </w:r>
      <w:r>
        <w:rPr>
          <w:rStyle w:val="18"/>
          <w:rFonts w:hint="eastAsia" w:ascii="宋体" w:hAnsi="宋体" w:eastAsia="宋体" w:cs="宋体"/>
          <w:sz w:val="22"/>
          <w:szCs w:val="22"/>
          <w:highlight w:val="none"/>
        </w:rPr>
        <w:t>有关</w:t>
      </w:r>
      <w:r>
        <w:rPr>
          <w:rStyle w:val="18"/>
          <w:rFonts w:hint="eastAsia" w:ascii="宋体" w:hAnsi="宋体" w:eastAsia="宋体" w:cs="宋体"/>
          <w:sz w:val="22"/>
          <w:szCs w:val="22"/>
          <w:highlight w:val="none"/>
          <w:lang w:val="en-US" w:eastAsia="zh-CN"/>
        </w:rPr>
        <w:t>安全保卫</w:t>
      </w:r>
      <w:r>
        <w:rPr>
          <w:rStyle w:val="18"/>
          <w:rFonts w:hint="eastAsia" w:ascii="宋体" w:hAnsi="宋体" w:eastAsia="宋体" w:cs="宋体"/>
          <w:sz w:val="22"/>
          <w:szCs w:val="22"/>
          <w:highlight w:val="none"/>
        </w:rPr>
        <w:t>管理</w:t>
      </w:r>
      <w:r>
        <w:rPr>
          <w:rStyle w:val="18"/>
          <w:rFonts w:hint="eastAsia" w:ascii="宋体" w:hAnsi="宋体" w:eastAsia="宋体" w:cs="宋体"/>
          <w:sz w:val="22"/>
          <w:szCs w:val="22"/>
          <w:highlight w:val="none"/>
          <w:lang w:val="en-US" w:eastAsia="zh-CN"/>
        </w:rPr>
        <w:t>相关</w:t>
      </w:r>
      <w:r>
        <w:rPr>
          <w:rStyle w:val="18"/>
          <w:rFonts w:hint="eastAsia" w:ascii="宋体" w:hAnsi="宋体" w:eastAsia="宋体" w:cs="宋体"/>
          <w:sz w:val="22"/>
          <w:szCs w:val="22"/>
          <w:highlight w:val="none"/>
        </w:rPr>
        <w:t>规定</w:t>
      </w:r>
      <w:r>
        <w:rPr>
          <w:rStyle w:val="18"/>
          <w:rFonts w:hint="eastAsia" w:ascii="宋体" w:hAnsi="宋体" w:eastAsia="宋体" w:cs="宋体"/>
          <w:sz w:val="22"/>
          <w:szCs w:val="22"/>
          <w:highlight w:val="none"/>
          <w:lang w:eastAsia="zh-CN"/>
        </w:rPr>
        <w:t>。</w:t>
      </w:r>
      <w:r>
        <w:rPr>
          <w:rStyle w:val="18"/>
          <w:rFonts w:hint="eastAsia" w:ascii="宋体" w:hAnsi="宋体" w:eastAsia="宋体" w:cs="宋体"/>
          <w:sz w:val="22"/>
          <w:szCs w:val="22"/>
          <w:lang w:val="en-US" w:eastAsia="zh-CN"/>
        </w:rPr>
        <w:br w:type="textWrapping"/>
      </w:r>
      <w:r>
        <w:rPr>
          <w:rStyle w:val="18"/>
          <w:rFonts w:hint="eastAsia" w:ascii="宋体" w:hAnsi="宋体" w:eastAsia="宋体" w:cs="宋体"/>
          <w:b/>
          <w:bCs/>
          <w:sz w:val="22"/>
          <w:szCs w:val="22"/>
        </w:rPr>
        <w:t>第三条  通行区域的控制</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kern w:val="2"/>
          <w:sz w:val="22"/>
          <w:szCs w:val="22"/>
          <w:lang w:eastAsia="zh-CN"/>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甲方按照国家相关航空安保法律、法规和规章负责</w:t>
      </w:r>
      <w:r>
        <w:rPr>
          <w:rStyle w:val="18"/>
          <w:rFonts w:hint="eastAsia" w:ascii="宋体" w:hAnsi="宋体" w:eastAsia="宋体" w:cs="宋体"/>
          <w:kern w:val="2"/>
          <w:sz w:val="22"/>
          <w:szCs w:val="22"/>
          <w:lang w:val="en-US" w:eastAsia="zh-CN"/>
        </w:rPr>
        <w:t>受控区</w:t>
      </w:r>
      <w:r>
        <w:rPr>
          <w:rStyle w:val="18"/>
          <w:rFonts w:hint="eastAsia" w:ascii="宋体" w:hAnsi="宋体" w:eastAsia="宋体" w:cs="宋体"/>
          <w:kern w:val="2"/>
          <w:sz w:val="22"/>
          <w:szCs w:val="22"/>
        </w:rPr>
        <w:t>的封闭式分区管理</w:t>
      </w:r>
      <w:r>
        <w:rPr>
          <w:rStyle w:val="18"/>
          <w:rFonts w:hint="eastAsia" w:ascii="宋体" w:hAnsi="宋体" w:eastAsia="宋体" w:cs="宋体"/>
          <w:kern w:val="2"/>
          <w:sz w:val="22"/>
          <w:szCs w:val="22"/>
          <w:lang w:eastAsia="zh-CN"/>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乙方在</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内</w:t>
      </w:r>
      <w:r>
        <w:rPr>
          <w:rStyle w:val="18"/>
          <w:rFonts w:hint="eastAsia" w:ascii="宋体" w:hAnsi="宋体" w:eastAsia="宋体" w:cs="宋体"/>
          <w:sz w:val="22"/>
          <w:szCs w:val="22"/>
          <w:lang w:val="en-US" w:eastAsia="zh-CN"/>
        </w:rPr>
        <w:t>操作的</w:t>
      </w:r>
      <w:r>
        <w:rPr>
          <w:rStyle w:val="18"/>
          <w:rFonts w:hint="eastAsia" w:ascii="宋体" w:hAnsi="宋体" w:eastAsia="宋体" w:cs="宋体"/>
          <w:sz w:val="22"/>
          <w:szCs w:val="22"/>
        </w:rPr>
        <w:t>人员必须</w:t>
      </w:r>
      <w:r>
        <w:rPr>
          <w:rStyle w:val="18"/>
          <w:rFonts w:hint="eastAsia" w:ascii="宋体" w:hAnsi="宋体" w:eastAsia="宋体" w:cs="宋体"/>
          <w:sz w:val="22"/>
          <w:szCs w:val="22"/>
          <w:lang w:val="en-US" w:eastAsia="zh-CN"/>
        </w:rPr>
        <w:t>遵守甲方的通行要求，</w:t>
      </w:r>
      <w:r>
        <w:rPr>
          <w:rStyle w:val="18"/>
          <w:rFonts w:hint="eastAsia" w:ascii="宋体" w:hAnsi="宋体" w:eastAsia="宋体" w:cs="宋体"/>
          <w:sz w:val="22"/>
          <w:szCs w:val="22"/>
        </w:rPr>
        <w:t>人员和车辆必须从</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指定的</w:t>
      </w:r>
      <w:r>
        <w:rPr>
          <w:rStyle w:val="18"/>
          <w:rFonts w:hint="eastAsia" w:ascii="宋体" w:hAnsi="宋体" w:eastAsia="宋体" w:cs="宋体"/>
          <w:sz w:val="22"/>
          <w:szCs w:val="22"/>
          <w:lang w:val="en-US" w:eastAsia="zh-CN"/>
        </w:rPr>
        <w:t>区域</w:t>
      </w:r>
      <w:r>
        <w:rPr>
          <w:rStyle w:val="18"/>
          <w:rFonts w:hint="eastAsia" w:ascii="宋体" w:hAnsi="宋体" w:eastAsia="宋体" w:cs="宋体"/>
          <w:sz w:val="22"/>
          <w:szCs w:val="22"/>
        </w:rPr>
        <w:t>进入</w:t>
      </w:r>
      <w:r>
        <w:rPr>
          <w:rStyle w:val="18"/>
          <w:rFonts w:hint="eastAsia" w:ascii="宋体" w:hAnsi="宋体" w:eastAsia="宋体" w:cs="宋体"/>
          <w:sz w:val="22"/>
          <w:szCs w:val="22"/>
          <w:lang w:val="en-US" w:eastAsia="zh-CN"/>
        </w:rPr>
        <w:t>受控</w:t>
      </w:r>
      <w:r>
        <w:rPr>
          <w:rStyle w:val="18"/>
          <w:rFonts w:hint="eastAsia" w:ascii="宋体" w:hAnsi="宋体" w:eastAsia="宋体" w:cs="宋体"/>
          <w:sz w:val="22"/>
          <w:szCs w:val="22"/>
        </w:rPr>
        <w:t>区，</w:t>
      </w:r>
      <w:r>
        <w:rPr>
          <w:rStyle w:val="18"/>
          <w:rFonts w:hint="eastAsia" w:ascii="宋体" w:hAnsi="宋体" w:eastAsia="宋体" w:cs="宋体"/>
          <w:sz w:val="22"/>
          <w:szCs w:val="22"/>
          <w:lang w:val="en-US" w:eastAsia="zh-CN"/>
        </w:rPr>
        <w:t>不得进入未授权区域</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四</w:t>
      </w:r>
      <w:r>
        <w:rPr>
          <w:rStyle w:val="18"/>
          <w:rFonts w:hint="eastAsia" w:ascii="宋体" w:hAnsi="宋体" w:eastAsia="宋体" w:cs="宋体"/>
          <w:b/>
          <w:bCs/>
          <w:sz w:val="22"/>
          <w:szCs w:val="22"/>
        </w:rPr>
        <w:t xml:space="preserve">条  </w:t>
      </w:r>
      <w:r>
        <w:rPr>
          <w:rStyle w:val="18"/>
          <w:rFonts w:hint="eastAsia" w:ascii="宋体" w:hAnsi="宋体" w:eastAsia="宋体" w:cs="宋体"/>
          <w:b/>
          <w:bCs/>
          <w:sz w:val="22"/>
          <w:szCs w:val="22"/>
          <w:lang w:eastAsia="zh-CN"/>
        </w:rPr>
        <w:t>人员</w:t>
      </w:r>
      <w:r>
        <w:rPr>
          <w:rStyle w:val="18"/>
          <w:rFonts w:hint="eastAsia" w:ascii="宋体" w:hAnsi="宋体" w:eastAsia="宋体" w:cs="宋体"/>
          <w:b/>
          <w:bCs/>
          <w:sz w:val="22"/>
          <w:szCs w:val="22"/>
        </w:rPr>
        <w:t>和</w:t>
      </w:r>
      <w:r>
        <w:rPr>
          <w:rStyle w:val="18"/>
          <w:rFonts w:hint="eastAsia" w:ascii="宋体" w:hAnsi="宋体" w:eastAsia="宋体" w:cs="宋体"/>
          <w:b/>
          <w:bCs/>
          <w:sz w:val="22"/>
          <w:szCs w:val="22"/>
          <w:lang w:eastAsia="zh-CN"/>
        </w:rPr>
        <w:t>物品</w:t>
      </w:r>
      <w:r>
        <w:rPr>
          <w:rStyle w:val="18"/>
          <w:rFonts w:hint="eastAsia" w:ascii="宋体" w:hAnsi="宋体" w:eastAsia="宋体" w:cs="宋体"/>
          <w:b/>
          <w:bCs/>
          <w:sz w:val="22"/>
          <w:szCs w:val="22"/>
        </w:rPr>
        <w:t>的安全检查</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甲方</w:t>
      </w:r>
      <w:r>
        <w:rPr>
          <w:rStyle w:val="18"/>
          <w:rFonts w:hint="eastAsia" w:ascii="宋体" w:hAnsi="宋体" w:eastAsia="宋体" w:cs="宋体"/>
          <w:sz w:val="22"/>
          <w:szCs w:val="22"/>
          <w:lang w:val="en-US" w:eastAsia="zh-CN"/>
        </w:rPr>
        <w:t>或其授权方</w:t>
      </w:r>
      <w:r>
        <w:rPr>
          <w:rStyle w:val="18"/>
          <w:rFonts w:hint="eastAsia" w:ascii="宋体" w:hAnsi="宋体" w:eastAsia="宋体" w:cs="宋体"/>
          <w:sz w:val="22"/>
          <w:szCs w:val="22"/>
        </w:rPr>
        <w:t>负责对乙方</w:t>
      </w:r>
      <w:r>
        <w:rPr>
          <w:rStyle w:val="18"/>
          <w:rFonts w:hint="eastAsia" w:ascii="宋体" w:hAnsi="宋体" w:eastAsia="宋体" w:cs="宋体"/>
          <w:sz w:val="22"/>
          <w:szCs w:val="22"/>
          <w:lang w:eastAsia="zh-CN"/>
        </w:rPr>
        <w:t>进</w:t>
      </w:r>
      <w:r>
        <w:rPr>
          <w:rStyle w:val="18"/>
          <w:rFonts w:hint="eastAsia" w:ascii="宋体" w:hAnsi="宋体" w:eastAsia="宋体" w:cs="宋体"/>
          <w:sz w:val="22"/>
          <w:szCs w:val="22"/>
          <w:lang w:val="en-US" w:eastAsia="zh-CN"/>
        </w:rPr>
        <w:t>入受控区的</w:t>
      </w:r>
      <w:r>
        <w:rPr>
          <w:rStyle w:val="18"/>
          <w:rFonts w:hint="eastAsia" w:ascii="宋体" w:hAnsi="宋体" w:eastAsia="宋体" w:cs="宋体"/>
          <w:sz w:val="22"/>
          <w:szCs w:val="22"/>
          <w:lang w:eastAsia="zh-CN"/>
        </w:rPr>
        <w:t>人员</w:t>
      </w:r>
      <w:r>
        <w:rPr>
          <w:rStyle w:val="18"/>
          <w:rFonts w:hint="eastAsia" w:ascii="宋体" w:hAnsi="宋体" w:eastAsia="宋体" w:cs="宋体"/>
          <w:sz w:val="22"/>
          <w:szCs w:val="22"/>
          <w:lang w:val="en-US" w:eastAsia="zh-CN"/>
        </w:rPr>
        <w:t>及</w:t>
      </w:r>
      <w:r>
        <w:rPr>
          <w:rStyle w:val="18"/>
          <w:rFonts w:hint="eastAsia" w:ascii="宋体" w:hAnsi="宋体" w:eastAsia="宋体" w:cs="宋体"/>
          <w:sz w:val="22"/>
          <w:szCs w:val="22"/>
          <w:lang w:eastAsia="zh-CN"/>
        </w:rPr>
        <w:t>随身物品</w:t>
      </w:r>
      <w:r>
        <w:rPr>
          <w:rStyle w:val="18"/>
          <w:rFonts w:hint="eastAsia" w:ascii="宋体" w:hAnsi="宋体" w:eastAsia="宋体" w:cs="宋体"/>
          <w:sz w:val="22"/>
          <w:szCs w:val="22"/>
          <w:lang w:val="en-US" w:eastAsia="zh-CN"/>
        </w:rPr>
        <w:t>进行</w:t>
      </w:r>
      <w:r>
        <w:rPr>
          <w:rStyle w:val="18"/>
          <w:rFonts w:hint="eastAsia" w:ascii="宋体" w:hAnsi="宋体" w:eastAsia="宋体" w:cs="宋体"/>
          <w:sz w:val="22"/>
          <w:szCs w:val="22"/>
        </w:rPr>
        <w:t>安全检查</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乙方应主动配合并按要求登记、佩戴证件和/或做好个人防护</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乙方有义务宣传和要求</w:t>
      </w:r>
      <w:r>
        <w:rPr>
          <w:rStyle w:val="18"/>
          <w:rFonts w:hint="eastAsia" w:ascii="宋体" w:hAnsi="宋体" w:eastAsia="宋体" w:cs="宋体"/>
          <w:sz w:val="22"/>
          <w:szCs w:val="22"/>
          <w:lang w:val="en-US" w:eastAsia="zh-CN"/>
        </w:rPr>
        <w:t>本单位员工</w:t>
      </w:r>
      <w:r>
        <w:rPr>
          <w:rStyle w:val="18"/>
          <w:rFonts w:hint="eastAsia" w:ascii="宋体" w:hAnsi="宋体" w:eastAsia="宋体" w:cs="宋体"/>
          <w:sz w:val="22"/>
          <w:szCs w:val="22"/>
        </w:rPr>
        <w:t>遵守国家、民航局</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机场</w:t>
      </w:r>
      <w:r>
        <w:rPr>
          <w:rStyle w:val="18"/>
          <w:rFonts w:hint="eastAsia" w:ascii="宋体" w:hAnsi="宋体" w:eastAsia="宋体" w:cs="宋体"/>
          <w:sz w:val="22"/>
          <w:szCs w:val="22"/>
        </w:rPr>
        <w:t>和</w:t>
      </w:r>
      <w:r>
        <w:rPr>
          <w:rStyle w:val="18"/>
          <w:rFonts w:hint="eastAsia" w:ascii="宋体" w:hAnsi="宋体" w:eastAsia="宋体" w:cs="宋体"/>
          <w:sz w:val="22"/>
          <w:szCs w:val="22"/>
          <w:lang w:val="en-US" w:eastAsia="zh-CN"/>
        </w:rPr>
        <w:t>甲方</w:t>
      </w:r>
      <w:r>
        <w:rPr>
          <w:rStyle w:val="18"/>
          <w:rFonts w:hint="eastAsia" w:ascii="宋体" w:hAnsi="宋体" w:eastAsia="宋体" w:cs="宋体"/>
          <w:sz w:val="22"/>
          <w:szCs w:val="22"/>
        </w:rPr>
        <w:t>的航空安全保卫的有关规定</w:t>
      </w:r>
      <w:r>
        <w:rPr>
          <w:rStyle w:val="18"/>
          <w:rFonts w:hint="eastAsia" w:ascii="宋体" w:hAnsi="宋体" w:eastAsia="宋体" w:cs="宋体"/>
          <w:sz w:val="22"/>
          <w:szCs w:val="22"/>
          <w:lang w:eastAsia="zh-CN"/>
        </w:rPr>
        <w:t>，</w:t>
      </w:r>
      <w:r>
        <w:rPr>
          <w:rStyle w:val="18"/>
          <w:rFonts w:hint="eastAsia" w:ascii="宋体" w:hAnsi="宋体" w:eastAsia="宋体" w:cs="宋体"/>
          <w:sz w:val="22"/>
          <w:szCs w:val="22"/>
          <w:lang w:val="en-US" w:eastAsia="zh-CN"/>
        </w:rPr>
        <w:t>主动接受甲方的监督检查。</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b/>
          <w:sz w:val="22"/>
          <w:szCs w:val="22"/>
        </w:rPr>
        <w:t>第</w:t>
      </w:r>
      <w:r>
        <w:rPr>
          <w:rStyle w:val="18"/>
          <w:rFonts w:hint="eastAsia" w:ascii="宋体" w:hAnsi="宋体" w:eastAsia="宋体" w:cs="宋体"/>
          <w:b/>
          <w:sz w:val="22"/>
          <w:szCs w:val="22"/>
          <w:lang w:val="en-US" w:eastAsia="zh-CN"/>
        </w:rPr>
        <w:t>五</w:t>
      </w:r>
      <w:r>
        <w:rPr>
          <w:rStyle w:val="18"/>
          <w:rFonts w:hint="eastAsia" w:ascii="宋体" w:hAnsi="宋体" w:eastAsia="宋体" w:cs="宋体"/>
          <w:b/>
          <w:sz w:val="22"/>
          <w:szCs w:val="22"/>
        </w:rPr>
        <w:t>条  发生非法干扰民用航空行为的应急处置</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甲方负责</w:t>
      </w:r>
      <w:r>
        <w:rPr>
          <w:rStyle w:val="18"/>
          <w:rFonts w:hint="eastAsia" w:ascii="宋体" w:hAnsi="宋体" w:eastAsia="宋体" w:cs="宋体"/>
          <w:kern w:val="2"/>
          <w:sz w:val="22"/>
          <w:szCs w:val="22"/>
          <w:lang w:val="en-US" w:eastAsia="zh-CN"/>
        </w:rPr>
        <w:t>食品公司</w:t>
      </w:r>
      <w:r>
        <w:rPr>
          <w:rStyle w:val="18"/>
          <w:rFonts w:hint="eastAsia" w:ascii="宋体" w:hAnsi="宋体" w:eastAsia="宋体" w:cs="宋体"/>
          <w:kern w:val="2"/>
          <w:sz w:val="22"/>
          <w:szCs w:val="22"/>
        </w:rPr>
        <w:t>范围内各类非法干扰行为的处置，乙方应予以配合。对非法干扰民用航空行为的处置应当按照</w:t>
      </w:r>
      <w:r>
        <w:rPr>
          <w:rStyle w:val="18"/>
          <w:rFonts w:hint="eastAsia" w:ascii="宋体" w:hAnsi="宋体" w:eastAsia="宋体" w:cs="宋体"/>
          <w:kern w:val="2"/>
          <w:sz w:val="22"/>
          <w:szCs w:val="22"/>
          <w:lang w:val="en-US" w:eastAsia="zh-CN"/>
        </w:rPr>
        <w:t>甲方应急处置要求</w:t>
      </w:r>
      <w:r>
        <w:rPr>
          <w:rStyle w:val="18"/>
          <w:rFonts w:hint="eastAsia" w:ascii="宋体" w:hAnsi="宋体" w:eastAsia="宋体" w:cs="宋体"/>
          <w:kern w:val="2"/>
          <w:sz w:val="22"/>
          <w:szCs w:val="22"/>
        </w:rPr>
        <w:t>和浙江省公安厅机场公安局《应急处置（方）案手册》执行。</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2</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无论任何一方获得有关非法干扰行为</w:t>
      </w:r>
      <w:r>
        <w:rPr>
          <w:rStyle w:val="18"/>
          <w:rFonts w:hint="eastAsia" w:ascii="宋体" w:hAnsi="宋体" w:eastAsia="宋体" w:cs="宋体"/>
          <w:kern w:val="2"/>
          <w:sz w:val="22"/>
          <w:szCs w:val="22"/>
          <w:lang w:val="en-US" w:eastAsia="zh-CN"/>
        </w:rPr>
        <w:t>或涉恐</w:t>
      </w:r>
      <w:r>
        <w:rPr>
          <w:rStyle w:val="18"/>
          <w:rFonts w:hint="eastAsia" w:ascii="宋体" w:hAnsi="宋体" w:eastAsia="宋体" w:cs="宋体"/>
          <w:kern w:val="2"/>
          <w:sz w:val="22"/>
          <w:szCs w:val="22"/>
        </w:rPr>
        <w:t>的威胁信息，均应立即通知另一方和公安机关。</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eastAsia="zh-CN"/>
        </w:rPr>
      </w:pPr>
      <w:r>
        <w:rPr>
          <w:rStyle w:val="18"/>
          <w:rFonts w:hint="eastAsia" w:ascii="宋体" w:hAnsi="宋体" w:eastAsia="宋体" w:cs="宋体"/>
          <w:kern w:val="2"/>
          <w:sz w:val="22"/>
          <w:szCs w:val="22"/>
        </w:rPr>
        <w:t>甲方</w:t>
      </w:r>
      <w:r>
        <w:rPr>
          <w:rStyle w:val="18"/>
          <w:rFonts w:hint="eastAsia" w:ascii="宋体" w:hAnsi="宋体" w:eastAsia="宋体" w:cs="宋体"/>
          <w:kern w:val="2"/>
          <w:sz w:val="22"/>
          <w:szCs w:val="22"/>
          <w:lang w:eastAsia="zh-CN"/>
        </w:rPr>
        <w:t>应急中心电话与传真：</w:t>
      </w:r>
      <w:r>
        <w:rPr>
          <w:rStyle w:val="18"/>
          <w:rFonts w:hint="eastAsia" w:ascii="宋体" w:hAnsi="宋体" w:eastAsia="宋体" w:cs="宋体"/>
          <w:kern w:val="2"/>
          <w:sz w:val="22"/>
          <w:szCs w:val="22"/>
          <w:lang w:val="en-US" w:eastAsia="zh-CN"/>
        </w:rPr>
        <w:t xml:space="preserve">     ，传真 </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rPr>
      </w:pPr>
      <w:r>
        <w:rPr>
          <w:rStyle w:val="18"/>
          <w:rFonts w:hint="eastAsia" w:ascii="宋体" w:hAnsi="宋体" w:eastAsia="宋体" w:cs="宋体"/>
          <w:kern w:val="2"/>
          <w:sz w:val="22"/>
          <w:szCs w:val="22"/>
          <w:lang w:eastAsia="zh-CN"/>
        </w:rPr>
        <w:t>乙方应急中心电话与传真：</w:t>
      </w:r>
      <w:r>
        <w:rPr>
          <w:rStyle w:val="18"/>
          <w:rFonts w:hint="eastAsia" w:ascii="宋体" w:hAnsi="宋体" w:eastAsia="宋体" w:cs="宋体"/>
          <w:kern w:val="2"/>
          <w:sz w:val="22"/>
          <w:szCs w:val="22"/>
          <w:lang w:val="en-US" w:eastAsia="zh-CN"/>
        </w:rPr>
        <w:t xml:space="preserve">     ，传真</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rPr>
          <w:rStyle w:val="18"/>
          <w:rFonts w:hint="eastAsia" w:ascii="宋体" w:hAnsi="宋体" w:eastAsia="宋体" w:cs="宋体"/>
          <w:b/>
          <w:bCs/>
          <w:kern w:val="2"/>
          <w:sz w:val="22"/>
          <w:szCs w:val="22"/>
        </w:rPr>
      </w:pPr>
      <w:r>
        <w:rPr>
          <w:rStyle w:val="18"/>
          <w:rFonts w:hint="eastAsia" w:ascii="宋体" w:hAnsi="宋体" w:eastAsia="宋体" w:cs="宋体"/>
          <w:b/>
          <w:bCs/>
          <w:kern w:val="2"/>
          <w:sz w:val="22"/>
          <w:szCs w:val="22"/>
        </w:rPr>
        <w:t>第</w:t>
      </w:r>
      <w:r>
        <w:rPr>
          <w:rStyle w:val="18"/>
          <w:rFonts w:hint="eastAsia" w:ascii="宋体" w:hAnsi="宋体" w:eastAsia="宋体" w:cs="宋体"/>
          <w:b/>
          <w:bCs/>
          <w:kern w:val="2"/>
          <w:sz w:val="22"/>
          <w:szCs w:val="22"/>
          <w:lang w:eastAsia="zh-CN"/>
        </w:rPr>
        <w:t>六</w:t>
      </w:r>
      <w:r>
        <w:rPr>
          <w:rStyle w:val="18"/>
          <w:rFonts w:hint="eastAsia" w:ascii="宋体" w:hAnsi="宋体" w:eastAsia="宋体" w:cs="宋体"/>
          <w:b/>
          <w:bCs/>
          <w:kern w:val="2"/>
          <w:sz w:val="22"/>
          <w:szCs w:val="22"/>
        </w:rPr>
        <w:t>条   航空器机上餐食</w:t>
      </w:r>
      <w:r>
        <w:rPr>
          <w:rStyle w:val="18"/>
          <w:rFonts w:hint="eastAsia" w:ascii="宋体" w:hAnsi="宋体" w:eastAsia="宋体" w:cs="宋体"/>
          <w:b/>
          <w:bCs/>
          <w:kern w:val="2"/>
          <w:sz w:val="22"/>
          <w:szCs w:val="22"/>
          <w:lang w:val="en-US" w:eastAsia="zh-CN"/>
        </w:rPr>
        <w:t>原料</w:t>
      </w:r>
      <w:r>
        <w:rPr>
          <w:rStyle w:val="18"/>
          <w:rFonts w:hint="eastAsia" w:ascii="宋体" w:hAnsi="宋体" w:eastAsia="宋体" w:cs="宋体"/>
          <w:b/>
          <w:bCs/>
          <w:kern w:val="2"/>
          <w:sz w:val="22"/>
          <w:szCs w:val="22"/>
        </w:rPr>
        <w:t>和供应品的安全保卫</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1</w:t>
      </w:r>
      <w:r>
        <w:rPr>
          <w:rStyle w:val="18"/>
          <w:rFonts w:hint="eastAsia" w:ascii="宋体" w:hAnsi="宋体" w:eastAsia="宋体" w:cs="宋体"/>
          <w:kern w:val="2"/>
          <w:sz w:val="22"/>
          <w:szCs w:val="22"/>
          <w:lang w:val="en-US" w:eastAsia="zh-CN"/>
        </w:rPr>
        <w:t>.</w:t>
      </w:r>
      <w:r>
        <w:rPr>
          <w:rStyle w:val="18"/>
          <w:rFonts w:hint="eastAsia" w:ascii="宋体" w:hAnsi="宋体" w:eastAsia="宋体" w:cs="宋体"/>
          <w:kern w:val="2"/>
          <w:sz w:val="22"/>
          <w:szCs w:val="22"/>
        </w:rPr>
        <w:t>乙方</w:t>
      </w:r>
      <w:r>
        <w:rPr>
          <w:rStyle w:val="18"/>
          <w:rFonts w:hint="eastAsia" w:ascii="宋体" w:hAnsi="宋体" w:eastAsia="宋体" w:cs="宋体"/>
          <w:kern w:val="2"/>
          <w:sz w:val="22"/>
          <w:szCs w:val="22"/>
          <w:lang w:val="en-US" w:eastAsia="zh-CN"/>
        </w:rPr>
        <w:t>的物品在送到甲方前须进行安全检查，物品内不得夹带违禁物品（清单附后）、药物等外来物</w:t>
      </w:r>
      <w:r>
        <w:rPr>
          <w:rStyle w:val="18"/>
          <w:rFonts w:hint="eastAsia" w:ascii="宋体" w:hAnsi="宋体" w:eastAsia="宋体" w:cs="宋体"/>
          <w:kern w:val="2"/>
          <w:sz w:val="22"/>
          <w:szCs w:val="22"/>
        </w:rPr>
        <w:t>。</w:t>
      </w:r>
    </w:p>
    <w:p>
      <w:pPr>
        <w:pStyle w:val="3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lang w:eastAsia="zh-CN"/>
        </w:rPr>
        <w:t>乙方</w:t>
      </w:r>
      <w:r>
        <w:rPr>
          <w:rStyle w:val="18"/>
          <w:rFonts w:hint="eastAsia" w:ascii="宋体" w:hAnsi="宋体" w:eastAsia="宋体" w:cs="宋体"/>
          <w:sz w:val="22"/>
          <w:szCs w:val="22"/>
          <w:lang w:val="en-US" w:eastAsia="zh-CN"/>
        </w:rPr>
        <w:t>的物品在送至甲方时，须按甲方要求接受安全检查和进入甲方指定区域</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sz w:val="22"/>
          <w:szCs w:val="22"/>
        </w:rPr>
      </w:pPr>
      <w:r>
        <w:rPr>
          <w:rStyle w:val="18"/>
          <w:rFonts w:hint="eastAsia" w:ascii="宋体" w:hAnsi="宋体" w:eastAsia="宋体" w:cs="宋体"/>
          <w:b/>
          <w:bCs/>
          <w:sz w:val="22"/>
          <w:szCs w:val="22"/>
          <w:lang w:val="en-US" w:eastAsia="zh-CN"/>
        </w:rPr>
        <w:t xml:space="preserve">第七条 </w:t>
      </w:r>
      <w:r>
        <w:rPr>
          <w:rStyle w:val="18"/>
          <w:rFonts w:hint="eastAsia" w:ascii="宋体" w:hAnsi="宋体" w:eastAsia="宋体" w:cs="宋体"/>
          <w:b/>
          <w:bCs/>
          <w:sz w:val="22"/>
          <w:szCs w:val="22"/>
        </w:rPr>
        <w:t>监督检查和质量控制</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乙方应</w:t>
      </w:r>
      <w:r>
        <w:rPr>
          <w:rStyle w:val="18"/>
          <w:rFonts w:hint="eastAsia" w:ascii="宋体" w:hAnsi="宋体" w:eastAsia="宋体" w:cs="宋体"/>
          <w:kern w:val="2"/>
          <w:sz w:val="22"/>
          <w:szCs w:val="22"/>
          <w:lang w:val="en-US" w:eastAsia="zh-CN"/>
        </w:rPr>
        <w:t>落实上级单位及甲方的相关安保工作要求</w:t>
      </w:r>
      <w:r>
        <w:rPr>
          <w:rStyle w:val="18"/>
          <w:rFonts w:hint="eastAsia" w:ascii="宋体" w:hAnsi="宋体" w:eastAsia="宋体" w:cs="宋体"/>
          <w:kern w:val="2"/>
          <w:sz w:val="22"/>
          <w:szCs w:val="22"/>
        </w:rPr>
        <w:t>，</w:t>
      </w:r>
      <w:r>
        <w:rPr>
          <w:rStyle w:val="18"/>
          <w:rFonts w:hint="eastAsia" w:ascii="宋体" w:hAnsi="宋体" w:eastAsia="宋体" w:cs="宋体"/>
          <w:kern w:val="2"/>
          <w:sz w:val="22"/>
          <w:szCs w:val="22"/>
          <w:lang w:val="en-US" w:eastAsia="zh-CN"/>
        </w:rPr>
        <w:t>接受并配合甲方对本单位</w:t>
      </w:r>
      <w:r>
        <w:rPr>
          <w:rStyle w:val="18"/>
          <w:rFonts w:hint="eastAsia" w:ascii="宋体" w:hAnsi="宋体" w:eastAsia="宋体" w:cs="宋体"/>
          <w:kern w:val="2"/>
          <w:sz w:val="22"/>
          <w:szCs w:val="22"/>
        </w:rPr>
        <w:t>安全保卫工作落实情况</w:t>
      </w:r>
      <w:r>
        <w:rPr>
          <w:rStyle w:val="18"/>
          <w:rFonts w:hint="eastAsia" w:ascii="宋体" w:hAnsi="宋体" w:eastAsia="宋体" w:cs="宋体"/>
          <w:kern w:val="2"/>
          <w:sz w:val="22"/>
          <w:szCs w:val="22"/>
          <w:lang w:val="en-US" w:eastAsia="zh-CN"/>
        </w:rPr>
        <w:t>的</w:t>
      </w:r>
      <w:r>
        <w:rPr>
          <w:rStyle w:val="18"/>
          <w:rFonts w:hint="eastAsia" w:ascii="宋体" w:hAnsi="宋体" w:eastAsia="宋体" w:cs="宋体"/>
          <w:kern w:val="2"/>
          <w:sz w:val="22"/>
          <w:szCs w:val="22"/>
        </w:rPr>
        <w:t>监督检查，</w:t>
      </w:r>
      <w:r>
        <w:rPr>
          <w:rStyle w:val="18"/>
          <w:rFonts w:hint="eastAsia" w:ascii="宋体" w:hAnsi="宋体" w:eastAsia="宋体" w:cs="宋体"/>
          <w:kern w:val="2"/>
          <w:sz w:val="22"/>
          <w:szCs w:val="22"/>
          <w:lang w:val="en-US" w:eastAsia="zh-CN"/>
        </w:rPr>
        <w:t>对</w:t>
      </w:r>
      <w:r>
        <w:rPr>
          <w:rStyle w:val="18"/>
          <w:rFonts w:hint="eastAsia" w:ascii="宋体" w:hAnsi="宋体" w:eastAsia="宋体" w:cs="宋体"/>
          <w:kern w:val="2"/>
          <w:sz w:val="22"/>
          <w:szCs w:val="22"/>
        </w:rPr>
        <w:t>发现的问题</w:t>
      </w:r>
      <w:r>
        <w:rPr>
          <w:rStyle w:val="18"/>
          <w:rFonts w:hint="eastAsia" w:ascii="宋体" w:hAnsi="宋体" w:eastAsia="宋体" w:cs="宋体"/>
          <w:kern w:val="2"/>
          <w:sz w:val="22"/>
          <w:szCs w:val="22"/>
          <w:lang w:val="en-US" w:eastAsia="zh-CN"/>
        </w:rPr>
        <w:t>及时</w:t>
      </w:r>
      <w:r>
        <w:rPr>
          <w:rStyle w:val="18"/>
          <w:rFonts w:hint="eastAsia" w:ascii="宋体" w:hAnsi="宋体" w:eastAsia="宋体" w:cs="宋体"/>
          <w:kern w:val="2"/>
          <w:sz w:val="22"/>
          <w:szCs w:val="22"/>
        </w:rPr>
        <w:t>进行整改。</w:t>
      </w:r>
    </w:p>
    <w:p>
      <w:pPr>
        <w:pStyle w:val="38"/>
        <w:keepNext w:val="0"/>
        <w:pageBreakBefore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kern w:val="2"/>
          <w:sz w:val="22"/>
          <w:szCs w:val="22"/>
        </w:rPr>
      </w:pPr>
      <w:r>
        <w:rPr>
          <w:rStyle w:val="18"/>
          <w:rFonts w:hint="eastAsia" w:ascii="宋体" w:hAnsi="宋体" w:eastAsia="宋体" w:cs="宋体"/>
          <w:b/>
          <w:bCs/>
          <w:kern w:val="2"/>
          <w:sz w:val="22"/>
          <w:szCs w:val="22"/>
        </w:rPr>
        <w:t>第</w:t>
      </w:r>
      <w:r>
        <w:rPr>
          <w:rStyle w:val="18"/>
          <w:rFonts w:hint="eastAsia" w:ascii="宋体" w:hAnsi="宋体" w:eastAsia="宋体" w:cs="宋体"/>
          <w:b/>
          <w:bCs/>
          <w:kern w:val="2"/>
          <w:sz w:val="22"/>
          <w:szCs w:val="22"/>
          <w:lang w:val="en-US" w:eastAsia="zh-CN"/>
        </w:rPr>
        <w:t>八</w:t>
      </w:r>
      <w:r>
        <w:rPr>
          <w:rStyle w:val="18"/>
          <w:rFonts w:hint="eastAsia" w:ascii="宋体" w:hAnsi="宋体" w:eastAsia="宋体" w:cs="宋体"/>
          <w:b/>
          <w:bCs/>
          <w:kern w:val="2"/>
          <w:sz w:val="22"/>
          <w:szCs w:val="22"/>
        </w:rPr>
        <w:t>条  工作人员的安保要求</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rPr>
      </w:pPr>
      <w:r>
        <w:rPr>
          <w:rStyle w:val="18"/>
          <w:rFonts w:hint="eastAsia" w:ascii="宋体" w:hAnsi="宋体" w:eastAsia="宋体" w:cs="宋体"/>
          <w:kern w:val="2"/>
          <w:sz w:val="22"/>
          <w:szCs w:val="22"/>
        </w:rPr>
        <w:t>甲方需按照民航局的相关规定对本单位履行航空安保职责的工作人员进行背景</w:t>
      </w:r>
      <w:r>
        <w:rPr>
          <w:rStyle w:val="18"/>
          <w:rFonts w:hint="eastAsia" w:ascii="宋体" w:hAnsi="宋体" w:eastAsia="宋体" w:cs="宋体"/>
          <w:kern w:val="2"/>
          <w:sz w:val="22"/>
          <w:szCs w:val="22"/>
          <w:lang w:eastAsia="zh-CN"/>
        </w:rPr>
        <w:t>审</w:t>
      </w:r>
      <w:r>
        <w:rPr>
          <w:rStyle w:val="18"/>
          <w:rFonts w:hint="eastAsia" w:ascii="宋体" w:hAnsi="宋体" w:eastAsia="宋体" w:cs="宋体"/>
          <w:kern w:val="2"/>
          <w:sz w:val="22"/>
          <w:szCs w:val="22"/>
        </w:rPr>
        <w:t>查，实施航空安保</w:t>
      </w:r>
      <w:r>
        <w:rPr>
          <w:rStyle w:val="18"/>
          <w:rFonts w:hint="eastAsia" w:ascii="宋体" w:hAnsi="宋体" w:eastAsia="宋体" w:cs="宋体"/>
          <w:kern w:val="2"/>
          <w:sz w:val="22"/>
          <w:szCs w:val="22"/>
          <w:lang w:eastAsia="zh-CN"/>
        </w:rPr>
        <w:t>初训、复训</w:t>
      </w:r>
      <w:r>
        <w:rPr>
          <w:rStyle w:val="18"/>
          <w:rFonts w:hint="eastAsia" w:ascii="宋体" w:hAnsi="宋体" w:eastAsia="宋体" w:cs="宋体"/>
          <w:kern w:val="2"/>
          <w:sz w:val="22"/>
          <w:szCs w:val="22"/>
        </w:rPr>
        <w:t>，各岗位从业人员应当符合民航相关资质或要求。</w:t>
      </w:r>
    </w:p>
    <w:p>
      <w:pPr>
        <w:pStyle w:val="3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18"/>
          <w:rFonts w:hint="eastAsia" w:ascii="宋体" w:hAnsi="宋体" w:eastAsia="宋体" w:cs="宋体"/>
          <w:kern w:val="2"/>
          <w:sz w:val="22"/>
          <w:szCs w:val="22"/>
          <w:lang w:val="en-US" w:eastAsia="zh-CN"/>
        </w:rPr>
      </w:pPr>
      <w:r>
        <w:rPr>
          <w:rStyle w:val="18"/>
          <w:rFonts w:hint="eastAsia" w:ascii="宋体" w:hAnsi="宋体" w:eastAsia="宋体" w:cs="宋体"/>
          <w:kern w:val="2"/>
          <w:sz w:val="22"/>
          <w:szCs w:val="22"/>
          <w:lang w:val="en-US" w:eastAsia="zh-CN"/>
        </w:rPr>
        <w:t>乙方须加强对员工的安全管理教育，密切掌握员工思想动态，在实际工作中及时发现并纠正存在的安全隐患。</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九</w:t>
      </w:r>
      <w:r>
        <w:rPr>
          <w:rStyle w:val="18"/>
          <w:rFonts w:hint="eastAsia" w:ascii="宋体" w:hAnsi="宋体" w:eastAsia="宋体" w:cs="宋体"/>
          <w:b/>
          <w:bCs/>
          <w:sz w:val="22"/>
          <w:szCs w:val="22"/>
        </w:rPr>
        <w:t>条  指定航空安全保卫联络员</w:t>
      </w:r>
    </w:p>
    <w:p>
      <w:pPr>
        <w:pStyle w:val="4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color w:val="auto"/>
          <w:sz w:val="22"/>
          <w:szCs w:val="22"/>
          <w:highlight w:val="none"/>
        </w:rPr>
      </w:pPr>
      <w:r>
        <w:rPr>
          <w:rStyle w:val="18"/>
          <w:rFonts w:hint="eastAsia" w:ascii="宋体" w:hAnsi="宋体" w:eastAsia="宋体" w:cs="宋体"/>
          <w:color w:val="auto"/>
          <w:sz w:val="22"/>
          <w:szCs w:val="22"/>
        </w:rPr>
        <w:t>1</w:t>
      </w:r>
      <w:r>
        <w:rPr>
          <w:rStyle w:val="18"/>
          <w:rFonts w:hint="eastAsia" w:ascii="宋体" w:hAnsi="宋体" w:eastAsia="宋体" w:cs="宋体"/>
          <w:color w:val="auto"/>
          <w:sz w:val="22"/>
          <w:szCs w:val="22"/>
          <w:lang w:val="en-US" w:eastAsia="zh-CN"/>
        </w:rPr>
        <w:t>.</w:t>
      </w:r>
      <w:r>
        <w:rPr>
          <w:rStyle w:val="18"/>
          <w:rFonts w:hint="eastAsia" w:ascii="宋体" w:hAnsi="宋体" w:eastAsia="宋体" w:cs="宋体"/>
          <w:color w:val="auto"/>
          <w:sz w:val="22"/>
          <w:szCs w:val="22"/>
        </w:rPr>
        <w:t>检查本</w:t>
      </w:r>
      <w:r>
        <w:rPr>
          <w:rStyle w:val="18"/>
          <w:rFonts w:hint="eastAsia" w:ascii="宋体" w:hAnsi="宋体" w:eastAsia="宋体" w:cs="宋体"/>
          <w:color w:val="auto"/>
          <w:sz w:val="22"/>
          <w:szCs w:val="22"/>
          <w:lang w:val="en-US" w:eastAsia="zh-CN"/>
        </w:rPr>
        <w:t>单</w:t>
      </w:r>
      <w:r>
        <w:rPr>
          <w:rStyle w:val="18"/>
          <w:rFonts w:hint="eastAsia" w:ascii="宋体" w:hAnsi="宋体" w:eastAsia="宋体" w:cs="宋体"/>
          <w:color w:val="auto"/>
          <w:sz w:val="22"/>
          <w:szCs w:val="22"/>
          <w:highlight w:val="none"/>
          <w:lang w:val="en-US" w:eastAsia="zh-CN"/>
        </w:rPr>
        <w:t>位</w:t>
      </w:r>
      <w:r>
        <w:rPr>
          <w:rStyle w:val="18"/>
          <w:rFonts w:hint="eastAsia" w:ascii="宋体" w:hAnsi="宋体" w:eastAsia="宋体" w:cs="宋体"/>
          <w:color w:val="auto"/>
          <w:sz w:val="22"/>
          <w:szCs w:val="22"/>
          <w:highlight w:val="none"/>
        </w:rPr>
        <w:t>的航空安全保卫工作与本</w:t>
      </w:r>
      <w:r>
        <w:rPr>
          <w:rStyle w:val="18"/>
          <w:rFonts w:hint="eastAsia" w:ascii="宋体" w:hAnsi="宋体" w:eastAsia="宋体" w:cs="宋体"/>
          <w:color w:val="auto"/>
          <w:sz w:val="22"/>
          <w:szCs w:val="22"/>
          <w:highlight w:val="none"/>
          <w:lang w:val="en-US" w:eastAsia="zh-CN"/>
        </w:rPr>
        <w:t>协议</w:t>
      </w:r>
      <w:r>
        <w:rPr>
          <w:rStyle w:val="18"/>
          <w:rFonts w:hint="eastAsia" w:ascii="宋体" w:hAnsi="宋体" w:eastAsia="宋体" w:cs="宋体"/>
          <w:color w:val="auto"/>
          <w:sz w:val="22"/>
          <w:szCs w:val="22"/>
          <w:highlight w:val="none"/>
        </w:rPr>
        <w:t>、相关安全保卫指令的符合性和有效性</w:t>
      </w:r>
      <w:r>
        <w:rPr>
          <w:rStyle w:val="18"/>
          <w:rFonts w:hint="eastAsia" w:ascii="宋体" w:hAnsi="宋体" w:eastAsia="宋体" w:cs="宋体"/>
          <w:color w:val="auto"/>
          <w:sz w:val="22"/>
          <w:szCs w:val="22"/>
          <w:highlight w:val="none"/>
          <w:lang w:eastAsia="zh-CN"/>
        </w:rPr>
        <w:t>。</w:t>
      </w:r>
    </w:p>
    <w:p>
      <w:pPr>
        <w:pStyle w:val="4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color w:val="auto"/>
          <w:sz w:val="22"/>
          <w:szCs w:val="22"/>
          <w:highlight w:val="none"/>
        </w:rPr>
      </w:pPr>
      <w:r>
        <w:rPr>
          <w:rStyle w:val="18"/>
          <w:rFonts w:hint="eastAsia" w:ascii="宋体" w:hAnsi="宋体" w:eastAsia="宋体" w:cs="宋体"/>
          <w:color w:val="auto"/>
          <w:sz w:val="22"/>
          <w:szCs w:val="22"/>
          <w:highlight w:val="none"/>
        </w:rPr>
        <w:t>2.履行相关航空保安协调、信息沟通等相关职责，双方指定的航空安保协调员确定如下：</w:t>
      </w:r>
    </w:p>
    <w:tbl>
      <w:tblPr>
        <w:tblStyle w:val="21"/>
        <w:tblpPr w:leftFromText="180" w:rightFromText="180" w:vertAnchor="text" w:horzAnchor="page" w:tblpX="1538" w:tblpY="115"/>
        <w:tblOverlap w:val="never"/>
        <w:tblW w:w="82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36" w:hRule="atLeast"/>
          <w:jc w:val="center"/>
        </w:trPr>
        <w:tc>
          <w:tcPr>
            <w:tcW w:w="600" w:type="dxa"/>
            <w:vMerge w:val="restart"/>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甲方</w:t>
            </w: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姓名</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部门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职务</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tcBorders>
              <w:top w:val="nil"/>
            </w:tcBorders>
            <w:vAlign w:val="center"/>
          </w:tcPr>
          <w:p>
            <w:pPr>
              <w:pStyle w:val="3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299" w:type="dxa"/>
            <w:vAlign w:val="center"/>
          </w:tcPr>
          <w:p>
            <w:pPr>
              <w:pStyle w:val="3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bidi="ar-SA"/>
              </w:rPr>
            </w:pPr>
            <w:r>
              <w:rPr>
                <w:rStyle w:val="18"/>
                <w:rFonts w:hint="eastAsia" w:ascii="宋体" w:hAnsi="宋体" w:eastAsia="宋体" w:cs="宋体"/>
                <w:color w:val="auto"/>
                <w:kern w:val="2"/>
                <w:sz w:val="22"/>
                <w:szCs w:val="22"/>
                <w:highlight w:val="none"/>
                <w:lang w:val="en-US" w:bidi="ar-SA"/>
              </w:rPr>
              <w:t>乙方</w:t>
            </w: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姓名</w:t>
            </w: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部门</w:t>
            </w: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职务</w:t>
            </w: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r>
              <w:rPr>
                <w:rStyle w:val="18"/>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vAlign w:val="center"/>
          </w:tcPr>
          <w:p>
            <w:pPr>
              <w:pStyle w:val="3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sz w:val="22"/>
                <w:szCs w:val="22"/>
                <w:highlight w:val="none"/>
              </w:rPr>
            </w:pPr>
          </w:p>
        </w:tc>
        <w:tc>
          <w:tcPr>
            <w:tcW w:w="102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794"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33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2226"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c>
          <w:tcPr>
            <w:tcW w:w="1299" w:type="dxa"/>
            <w:vAlign w:val="center"/>
          </w:tcPr>
          <w:p>
            <w:pPr>
              <w:pStyle w:val="32"/>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18"/>
                <w:rFonts w:hint="eastAsia" w:ascii="宋体" w:hAnsi="宋体" w:eastAsia="宋体" w:cs="宋体"/>
                <w:color w:val="auto"/>
                <w:kern w:val="2"/>
                <w:sz w:val="22"/>
                <w:szCs w:val="22"/>
                <w:highlight w:val="none"/>
                <w:lang w:val="en-US" w:eastAsia="zh-CN" w:bidi="ar-SA"/>
              </w:rPr>
            </w:pPr>
          </w:p>
        </w:tc>
      </w:tr>
    </w:tbl>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p>
    <w:p>
      <w:pPr>
        <w:pStyle w:val="38"/>
        <w:keepNext w:val="0"/>
        <w:pageBreakBefore w:val="0"/>
        <w:widowControl/>
        <w:kinsoku/>
        <w:wordWrap/>
        <w:overflowPunct/>
        <w:topLinePunct w:val="0"/>
        <w:bidi w:val="0"/>
        <w:adjustRightInd w:val="0"/>
        <w:snapToGrid w:val="0"/>
        <w:spacing w:line="360" w:lineRule="exact"/>
        <w:ind w:left="0" w:right="0" w:firstLine="442" w:firstLineChars="200"/>
        <w:jc w:val="both"/>
        <w:textAlignment w:val="auto"/>
        <w:rPr>
          <w:rStyle w:val="18"/>
          <w:rFonts w:hint="eastAsia" w:ascii="宋体" w:hAnsi="宋体" w:eastAsia="宋体" w:cs="宋体"/>
          <w:b/>
          <w:bCs/>
          <w:kern w:val="2"/>
          <w:sz w:val="22"/>
          <w:szCs w:val="22"/>
          <w:lang w:val="zh-CN"/>
        </w:rPr>
      </w:pPr>
      <w:r>
        <w:rPr>
          <w:rStyle w:val="18"/>
          <w:rFonts w:hint="eastAsia" w:ascii="宋体" w:hAnsi="宋体" w:eastAsia="宋体" w:cs="宋体"/>
          <w:b/>
          <w:bCs/>
          <w:kern w:val="2"/>
          <w:sz w:val="22"/>
          <w:szCs w:val="22"/>
          <w:lang w:val="zh-CN"/>
        </w:rPr>
        <w:t>第十条  违约责任</w:t>
      </w:r>
    </w:p>
    <w:p>
      <w:pPr>
        <w:pStyle w:val="3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lang w:val="zh-CN"/>
        </w:rPr>
      </w:pPr>
      <w:r>
        <w:rPr>
          <w:rStyle w:val="18"/>
          <w:rFonts w:hint="eastAsia" w:ascii="宋体" w:hAnsi="宋体" w:eastAsia="宋体" w:cs="宋体"/>
          <w:kern w:val="2"/>
          <w:sz w:val="22"/>
          <w:szCs w:val="22"/>
          <w:lang w:val="en-US" w:eastAsia="zh-CN"/>
        </w:rPr>
        <w:t>甲乙双方应切实履行本协议条款，如协议一方有违反本协议条款</w:t>
      </w:r>
      <w:r>
        <w:rPr>
          <w:rStyle w:val="18"/>
          <w:rFonts w:hint="eastAsia" w:ascii="宋体" w:hAnsi="宋体" w:eastAsia="宋体" w:cs="宋体"/>
          <w:kern w:val="2"/>
          <w:sz w:val="22"/>
          <w:szCs w:val="22"/>
          <w:lang w:val="zh-CN"/>
        </w:rPr>
        <w:t>，或存在未按照国家、行业、局方、机场有关法律、法规、标准，而造成不安全事件、事故征候或影响</w:t>
      </w:r>
      <w:r>
        <w:rPr>
          <w:rStyle w:val="18"/>
          <w:rFonts w:hint="eastAsia" w:ascii="宋体" w:hAnsi="宋体" w:eastAsia="宋体" w:cs="宋体"/>
          <w:kern w:val="2"/>
          <w:sz w:val="22"/>
          <w:szCs w:val="22"/>
          <w:lang w:val="en-US" w:eastAsia="zh-CN"/>
        </w:rPr>
        <w:t>甲方或</w:t>
      </w:r>
      <w:r>
        <w:rPr>
          <w:rStyle w:val="18"/>
          <w:rFonts w:hint="eastAsia" w:ascii="宋体" w:hAnsi="宋体" w:eastAsia="宋体" w:cs="宋体"/>
          <w:kern w:val="2"/>
          <w:sz w:val="22"/>
          <w:szCs w:val="22"/>
          <w:lang w:val="zh-CN"/>
        </w:rPr>
        <w:t>机场正常运行的，守约方可以对违约方做出书面通报、限期整改的建议。</w:t>
      </w:r>
    </w:p>
    <w:p>
      <w:pPr>
        <w:pStyle w:val="3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18"/>
          <w:rFonts w:hint="eastAsia" w:ascii="宋体" w:hAnsi="宋体" w:eastAsia="宋体" w:cs="宋体"/>
          <w:kern w:val="2"/>
          <w:sz w:val="22"/>
          <w:szCs w:val="22"/>
          <w:lang w:val="en-US"/>
        </w:rPr>
      </w:pPr>
      <w:r>
        <w:rPr>
          <w:rStyle w:val="18"/>
          <w:rFonts w:hint="eastAsia" w:ascii="宋体" w:hAnsi="宋体" w:eastAsia="宋体" w:cs="宋体"/>
          <w:sz w:val="22"/>
          <w:szCs w:val="22"/>
          <w:highlight w:val="none"/>
        </w:rPr>
        <w:t>乙方在为甲方供货时，若甲方发现乙方</w:t>
      </w:r>
      <w:r>
        <w:rPr>
          <w:rStyle w:val="18"/>
          <w:rFonts w:hint="eastAsia" w:ascii="宋体" w:hAnsi="宋体" w:eastAsia="宋体" w:cs="宋体"/>
          <w:sz w:val="22"/>
          <w:szCs w:val="22"/>
          <w:highlight w:val="none"/>
          <w:lang w:val="en-US" w:eastAsia="zh-CN"/>
        </w:rPr>
        <w:t>违反甲方规定</w:t>
      </w:r>
      <w:r>
        <w:rPr>
          <w:rStyle w:val="18"/>
          <w:rFonts w:hint="eastAsia" w:ascii="宋体" w:hAnsi="宋体" w:eastAsia="宋体" w:cs="宋体"/>
          <w:sz w:val="22"/>
          <w:szCs w:val="22"/>
          <w:highlight w:val="none"/>
        </w:rPr>
        <w:t>，全部责任由乙方承担，</w:t>
      </w:r>
      <w:r>
        <w:rPr>
          <w:rStyle w:val="18"/>
          <w:rFonts w:hint="eastAsia" w:ascii="宋体" w:hAnsi="宋体" w:eastAsia="宋体" w:cs="宋体"/>
          <w:sz w:val="22"/>
          <w:szCs w:val="22"/>
          <w:highlight w:val="none"/>
          <w:lang w:eastAsia="zh-CN"/>
        </w:rPr>
        <w:t>在</w:t>
      </w:r>
      <w:r>
        <w:rPr>
          <w:rStyle w:val="18"/>
          <w:rFonts w:hint="eastAsia" w:ascii="宋体" w:hAnsi="宋体" w:eastAsia="宋体" w:cs="宋体"/>
          <w:sz w:val="22"/>
          <w:szCs w:val="22"/>
          <w:highlight w:val="none"/>
        </w:rPr>
        <w:t>立即整改</w:t>
      </w:r>
      <w:r>
        <w:rPr>
          <w:rStyle w:val="18"/>
          <w:rFonts w:hint="eastAsia" w:ascii="宋体" w:hAnsi="宋体" w:eastAsia="宋体" w:cs="宋体"/>
          <w:sz w:val="22"/>
          <w:szCs w:val="22"/>
          <w:highlight w:val="none"/>
          <w:lang w:val="en-US" w:eastAsia="zh-CN"/>
        </w:rPr>
        <w:t>的基础上</w:t>
      </w:r>
      <w:r>
        <w:rPr>
          <w:rStyle w:val="18"/>
          <w:rFonts w:hint="eastAsia" w:ascii="宋体" w:hAnsi="宋体" w:eastAsia="宋体" w:cs="宋体"/>
          <w:sz w:val="22"/>
          <w:szCs w:val="22"/>
          <w:highlight w:val="none"/>
        </w:rPr>
        <w:t>，视情况对乙方进行500-2000元的经济处罚，同时甲方有权对乙方的供货资格进行重新审定</w:t>
      </w:r>
      <w:r>
        <w:rPr>
          <w:rStyle w:val="18"/>
          <w:rFonts w:hint="eastAsia" w:ascii="宋体" w:hAnsi="宋体" w:eastAsia="宋体" w:cs="宋体"/>
          <w:sz w:val="22"/>
          <w:szCs w:val="22"/>
          <w:highlight w:val="none"/>
          <w:lang w:eastAsia="zh-CN"/>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bCs/>
          <w:sz w:val="22"/>
          <w:szCs w:val="22"/>
        </w:rPr>
      </w:pPr>
      <w:r>
        <w:rPr>
          <w:rStyle w:val="18"/>
          <w:rFonts w:hint="eastAsia" w:ascii="宋体" w:hAnsi="宋体" w:eastAsia="宋体" w:cs="宋体"/>
          <w:b/>
          <w:bCs/>
          <w:sz w:val="22"/>
          <w:szCs w:val="22"/>
        </w:rPr>
        <w:t>第</w:t>
      </w:r>
      <w:r>
        <w:rPr>
          <w:rStyle w:val="18"/>
          <w:rFonts w:hint="eastAsia" w:ascii="宋体" w:hAnsi="宋体" w:eastAsia="宋体" w:cs="宋体"/>
          <w:b/>
          <w:bCs/>
          <w:sz w:val="22"/>
          <w:szCs w:val="22"/>
          <w:lang w:val="en-US" w:eastAsia="zh-CN"/>
        </w:rPr>
        <w:t>十</w:t>
      </w:r>
      <w:r>
        <w:rPr>
          <w:rStyle w:val="18"/>
          <w:rFonts w:hint="eastAsia" w:ascii="宋体" w:hAnsi="宋体" w:eastAsia="宋体" w:cs="宋体"/>
          <w:b/>
          <w:bCs/>
          <w:kern w:val="2"/>
          <w:sz w:val="22"/>
          <w:szCs w:val="22"/>
          <w:lang w:val="en-US" w:eastAsia="zh-CN"/>
        </w:rPr>
        <w:t>一</w:t>
      </w:r>
      <w:r>
        <w:rPr>
          <w:rStyle w:val="18"/>
          <w:rFonts w:hint="eastAsia" w:ascii="宋体" w:hAnsi="宋体" w:eastAsia="宋体" w:cs="宋体"/>
          <w:b/>
          <w:bCs/>
          <w:sz w:val="22"/>
          <w:szCs w:val="22"/>
        </w:rPr>
        <w:t>条  其他事项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1.</w:t>
      </w:r>
      <w:r>
        <w:rPr>
          <w:rStyle w:val="18"/>
          <w:rFonts w:hint="eastAsia" w:ascii="宋体" w:hAnsi="宋体" w:eastAsia="宋体" w:cs="宋体"/>
          <w:sz w:val="22"/>
          <w:szCs w:val="22"/>
        </w:rPr>
        <w:t>本协议中未作协商的安保条款，甲乙双方应按民航局有关航空安保的法律法规和要求，做好各项安保工作。</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2.</w:t>
      </w:r>
      <w:r>
        <w:rPr>
          <w:rStyle w:val="18"/>
          <w:rFonts w:hint="eastAsia" w:ascii="宋体" w:hAnsi="宋体" w:eastAsia="宋体" w:cs="宋体"/>
          <w:sz w:val="22"/>
          <w:szCs w:val="22"/>
        </w:rPr>
        <w:t>本协议如有修改和补充时，应经协议双方协商一致确认后方能生效。</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3.</w:t>
      </w:r>
      <w:r>
        <w:rPr>
          <w:rStyle w:val="18"/>
          <w:rFonts w:hint="eastAsia" w:ascii="宋体" w:hAnsi="宋体" w:eastAsia="宋体" w:cs="宋体"/>
          <w:sz w:val="22"/>
          <w:szCs w:val="22"/>
        </w:rPr>
        <w:t>双方均应当遵守保密原则，不得向第三方透露本协议内容及协议履行中涉及的保密条款内容。</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4.</w:t>
      </w:r>
      <w:r>
        <w:rPr>
          <w:rStyle w:val="18"/>
          <w:rFonts w:hint="eastAsia" w:ascii="宋体" w:hAnsi="宋体" w:eastAsia="宋体" w:cs="宋体"/>
          <w:sz w:val="22"/>
          <w:szCs w:val="22"/>
        </w:rPr>
        <w:t>本协议经甲乙双方</w:t>
      </w:r>
      <w:r>
        <w:rPr>
          <w:rStyle w:val="18"/>
          <w:rFonts w:hint="eastAsia" w:ascii="宋体" w:hAnsi="宋体" w:eastAsia="宋体" w:cs="宋体"/>
          <w:sz w:val="22"/>
          <w:szCs w:val="22"/>
          <w:lang w:val="en-US" w:eastAsia="zh-CN"/>
        </w:rPr>
        <w:t>最终</w:t>
      </w:r>
      <w:r>
        <w:rPr>
          <w:rStyle w:val="18"/>
          <w:rFonts w:hint="eastAsia" w:ascii="宋体" w:hAnsi="宋体" w:eastAsia="宋体" w:cs="宋体"/>
          <w:sz w:val="22"/>
          <w:szCs w:val="22"/>
        </w:rPr>
        <w:t>签字盖章</w:t>
      </w:r>
      <w:r>
        <w:rPr>
          <w:rStyle w:val="18"/>
          <w:rFonts w:hint="eastAsia" w:ascii="宋体" w:hAnsi="宋体" w:eastAsia="宋体" w:cs="宋体"/>
          <w:sz w:val="22"/>
          <w:szCs w:val="22"/>
          <w:lang w:val="en-US" w:eastAsia="zh-CN"/>
        </w:rPr>
        <w:t>之日起</w:t>
      </w:r>
      <w:r>
        <w:rPr>
          <w:rStyle w:val="18"/>
          <w:rFonts w:hint="eastAsia" w:ascii="宋体" w:hAnsi="宋体" w:eastAsia="宋体" w:cs="宋体"/>
          <w:sz w:val="22"/>
          <w:szCs w:val="22"/>
        </w:rPr>
        <w:t>生效</w:t>
      </w:r>
      <w:r>
        <w:rPr>
          <w:rStyle w:val="18"/>
          <w:rFonts w:hint="eastAsia" w:ascii="宋体" w:hAnsi="宋体" w:eastAsia="宋体" w:cs="宋体"/>
          <w:sz w:val="22"/>
          <w:szCs w:val="22"/>
          <w:lang w:val="en-US" w:eastAsia="zh-CN"/>
        </w:rPr>
        <w:t>至主合同终止后失效</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5.本协议一式   份，甲乙双方各保存   份。</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p>
    <w:p>
      <w:pPr>
        <w:pStyle w:val="38"/>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18"/>
          <w:rFonts w:hint="eastAsia" w:ascii="宋体" w:hAnsi="宋体" w:eastAsia="宋体" w:cs="宋体"/>
          <w:b/>
          <w:sz w:val="22"/>
          <w:szCs w:val="22"/>
        </w:rPr>
      </w:pPr>
      <w:r>
        <w:rPr>
          <w:rStyle w:val="18"/>
          <w:rFonts w:hint="eastAsia" w:ascii="宋体" w:hAnsi="宋体" w:eastAsia="宋体" w:cs="宋体"/>
          <w:b/>
          <w:sz w:val="22"/>
          <w:szCs w:val="22"/>
        </w:rPr>
        <w:t xml:space="preserve">甲方（盖章）：    </w:t>
      </w:r>
      <w:r>
        <w:rPr>
          <w:rStyle w:val="18"/>
          <w:rFonts w:hint="eastAsia" w:ascii="宋体" w:hAnsi="宋体" w:eastAsia="宋体" w:cs="宋体"/>
          <w:b/>
          <w:sz w:val="22"/>
          <w:szCs w:val="22"/>
          <w:lang w:val="en-US" w:eastAsia="zh-CN"/>
        </w:rPr>
        <w:t xml:space="preserve">        </w:t>
      </w:r>
      <w:r>
        <w:rPr>
          <w:rStyle w:val="18"/>
          <w:rFonts w:hint="eastAsia" w:ascii="宋体" w:hAnsi="宋体" w:eastAsia="宋体" w:cs="宋体"/>
          <w:b/>
          <w:sz w:val="22"/>
          <w:szCs w:val="22"/>
        </w:rPr>
        <w:t xml:space="preserve"> </w:t>
      </w:r>
      <w:r>
        <w:rPr>
          <w:rStyle w:val="18"/>
          <w:rFonts w:hint="eastAsia" w:ascii="宋体" w:hAnsi="宋体" w:eastAsia="宋体" w:cs="宋体"/>
          <w:sz w:val="22"/>
          <w:szCs w:val="22"/>
          <w:lang w:val="en-US" w:eastAsia="zh-CN"/>
        </w:rPr>
        <w:t xml:space="preserve">                     </w:t>
      </w:r>
      <w:r>
        <w:rPr>
          <w:rStyle w:val="18"/>
          <w:rFonts w:hint="eastAsia" w:ascii="宋体" w:hAnsi="宋体" w:eastAsia="宋体" w:cs="宋体"/>
          <w:b/>
          <w:sz w:val="22"/>
          <w:szCs w:val="22"/>
        </w:rPr>
        <w:t xml:space="preserve">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法定代表人或授权代表（</w:t>
      </w:r>
      <w:r>
        <w:rPr>
          <w:rStyle w:val="18"/>
          <w:rFonts w:hint="eastAsia" w:ascii="宋体" w:hAnsi="宋体" w:eastAsia="宋体" w:cs="宋体"/>
          <w:sz w:val="22"/>
          <w:szCs w:val="22"/>
        </w:rPr>
        <w:t>签字</w:t>
      </w:r>
      <w:r>
        <w:rPr>
          <w:rStyle w:val="18"/>
          <w:rFonts w:hint="eastAsia" w:ascii="宋体" w:hAnsi="宋体" w:eastAsia="宋体" w:cs="宋体"/>
          <w:sz w:val="22"/>
          <w:szCs w:val="22"/>
          <w:lang w:val="en-US" w:eastAsia="zh-CN"/>
        </w:rPr>
        <w:t>）</w:t>
      </w:r>
      <w:r>
        <w:rPr>
          <w:rStyle w:val="18"/>
          <w:rFonts w:hint="eastAsia" w:ascii="宋体" w:hAnsi="宋体" w:eastAsia="宋体" w:cs="宋体"/>
          <w:sz w:val="22"/>
          <w:szCs w:val="22"/>
        </w:rPr>
        <w:t>：</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 xml:space="preserve">日期： </w:t>
      </w:r>
    </w:p>
    <w:p>
      <w:pPr>
        <w:pStyle w:val="38"/>
        <w:keepNext w:val="0"/>
        <w:keepLines w:val="0"/>
        <w:pageBreakBefore w:val="0"/>
        <w:widowControl w:val="0"/>
        <w:kinsoku/>
        <w:wordWrap/>
        <w:overflowPunct/>
        <w:topLinePunct w:val="0"/>
        <w:bidi w:val="0"/>
        <w:adjustRightInd w:val="0"/>
        <w:snapToGrid w:val="0"/>
        <w:spacing w:line="360" w:lineRule="exact"/>
        <w:ind w:left="0" w:right="0" w:firstLine="402" w:firstLineChars="200"/>
        <w:jc w:val="both"/>
        <w:textAlignment w:val="auto"/>
        <w:outlineLvl w:val="0"/>
        <w:rPr>
          <w:rStyle w:val="18"/>
          <w:rFonts w:hint="eastAsia" w:ascii="宋体" w:hAnsi="宋体" w:eastAsia="宋体" w:cs="宋体"/>
          <w:sz w:val="22"/>
          <w:szCs w:val="22"/>
          <w:lang w:val="en-US" w:eastAsia="zh-CN"/>
        </w:rPr>
      </w:pPr>
      <w:r>
        <w:rPr>
          <w:rStyle w:val="18"/>
          <w:rFonts w:hint="eastAsia" w:ascii="宋体" w:hAnsi="宋体" w:eastAsia="宋体" w:cs="宋体"/>
          <w:b/>
          <w:bCs/>
          <w:spacing w:val="-10"/>
          <w:sz w:val="22"/>
          <w:szCs w:val="22"/>
        </w:rPr>
        <w:t>乙方（盖章）：</w:t>
      </w:r>
      <w:r>
        <w:rPr>
          <w:rStyle w:val="18"/>
          <w:rFonts w:hint="eastAsia" w:ascii="宋体" w:hAnsi="宋体" w:eastAsia="宋体" w:cs="宋体"/>
          <w:b/>
          <w:bCs/>
          <w:spacing w:val="-10"/>
          <w:sz w:val="22"/>
          <w:szCs w:val="22"/>
          <w:lang w:val="en-US" w:eastAsia="zh-CN"/>
        </w:rPr>
        <w:t xml:space="preserve">                </w:t>
      </w:r>
    </w:p>
    <w:p>
      <w:pPr>
        <w:pStyle w:val="3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lang w:val="en-US" w:eastAsia="zh-CN"/>
        </w:rPr>
        <w:t>法定代表人或授权代表（</w:t>
      </w:r>
      <w:r>
        <w:rPr>
          <w:rStyle w:val="18"/>
          <w:rFonts w:hint="eastAsia" w:ascii="宋体" w:hAnsi="宋体" w:eastAsia="宋体" w:cs="宋体"/>
          <w:sz w:val="22"/>
          <w:szCs w:val="22"/>
        </w:rPr>
        <w:t>签字</w:t>
      </w:r>
      <w:r>
        <w:rPr>
          <w:rStyle w:val="18"/>
          <w:rFonts w:hint="eastAsia" w:ascii="宋体" w:hAnsi="宋体" w:eastAsia="宋体" w:cs="宋体"/>
          <w:sz w:val="22"/>
          <w:szCs w:val="22"/>
          <w:lang w:val="en-US" w:eastAsia="zh-CN"/>
        </w:rPr>
        <w:t>）</w:t>
      </w:r>
      <w:r>
        <w:rPr>
          <w:rStyle w:val="18"/>
          <w:rFonts w:hint="eastAsia" w:ascii="宋体" w:hAnsi="宋体" w:eastAsia="宋体" w:cs="宋体"/>
          <w:sz w:val="22"/>
          <w:szCs w:val="22"/>
        </w:rPr>
        <w:t>：</w:t>
      </w:r>
    </w:p>
    <w:p>
      <w:pPr>
        <w:pStyle w:val="38"/>
        <w:keepNext w:val="0"/>
        <w:pageBreakBefore w:val="0"/>
        <w:kinsoku/>
        <w:wordWrap/>
        <w:overflowPunct/>
        <w:topLinePunct w:val="0"/>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lang w:val="en-US" w:eastAsia="zh-CN"/>
        </w:rPr>
        <w:t xml:space="preserve">日期： </w:t>
      </w: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sz w:val="22"/>
          <w:szCs w:val="22"/>
          <w:lang w:val="en-US" w:eastAsia="zh-CN"/>
        </w:rPr>
      </w:pPr>
    </w:p>
    <w:p>
      <w:pPr>
        <w:pStyle w:val="6"/>
        <w:autoSpaceDE w:val="0"/>
        <w:adjustRightInd w:val="0"/>
        <w:snapToGrid w:val="0"/>
        <w:spacing w:line="360" w:lineRule="exact"/>
        <w:jc w:val="center"/>
        <w:rPr>
          <w:rStyle w:val="18"/>
          <w:rFonts w:cs="Times New Roman"/>
          <w:b/>
        </w:rPr>
      </w:pPr>
      <w:r>
        <w:rPr>
          <w:rStyle w:val="18"/>
          <w:rFonts w:hint="eastAsia" w:ascii="宋体" w:hAnsi="宋体" w:eastAsia="宋体" w:cs="宋体"/>
          <w:b w:val="0"/>
          <w:bCs/>
          <w:sz w:val="22"/>
          <w:szCs w:val="22"/>
          <w:lang w:val="en-US" w:eastAsia="zh-CN"/>
        </w:rPr>
        <w:br w:type="page"/>
      </w:r>
    </w:p>
    <w:p>
      <w:pPr>
        <w:pStyle w:val="38"/>
        <w:keepNext w:val="0"/>
        <w:pageBreakBefore w:val="0"/>
        <w:kinsoku/>
        <w:wordWrap/>
        <w:overflowPunct/>
        <w:topLinePunct w:val="0"/>
        <w:bidi w:val="0"/>
        <w:adjustRightInd w:val="0"/>
        <w:snapToGrid w:val="0"/>
        <w:spacing w:line="360" w:lineRule="exact"/>
        <w:ind w:left="0" w:right="0"/>
        <w:jc w:val="center"/>
        <w:textAlignment w:val="auto"/>
        <w:rPr>
          <w:rStyle w:val="18"/>
          <w:rFonts w:hint="eastAsia" w:ascii="宋体" w:hAnsi="宋体" w:eastAsia="宋体" w:cs="宋体"/>
          <w:b/>
          <w:bCs w:val="0"/>
          <w:sz w:val="32"/>
          <w:szCs w:val="32"/>
          <w:lang w:val="en-US" w:eastAsia="zh-CN"/>
        </w:rPr>
      </w:pPr>
      <w:r>
        <w:rPr>
          <w:rStyle w:val="18"/>
          <w:rFonts w:hint="eastAsia" w:ascii="宋体" w:hAnsi="宋体" w:eastAsia="宋体" w:cs="宋体"/>
          <w:b/>
          <w:bCs w:val="0"/>
          <w:sz w:val="32"/>
          <w:szCs w:val="32"/>
          <w:lang w:val="en-US" w:eastAsia="zh-CN"/>
        </w:rPr>
        <w:t>违禁物品清单</w:t>
      </w:r>
    </w:p>
    <w:p>
      <w:pPr>
        <w:pStyle w:val="38"/>
        <w:keepNext w:val="0"/>
        <w:pageBreakBefore w:val="0"/>
        <w:kinsoku/>
        <w:wordWrap/>
        <w:overflowPunct/>
        <w:topLinePunct w:val="0"/>
        <w:bidi w:val="0"/>
        <w:adjustRightInd w:val="0"/>
        <w:snapToGrid w:val="0"/>
        <w:spacing w:line="360" w:lineRule="exact"/>
        <w:ind w:left="0" w:right="0"/>
        <w:jc w:val="both"/>
        <w:textAlignment w:val="auto"/>
        <w:rPr>
          <w:rStyle w:val="18"/>
          <w:rFonts w:hint="eastAsia" w:ascii="宋体" w:hAnsi="宋体" w:eastAsia="宋体" w:cs="宋体"/>
          <w:b/>
          <w:sz w:val="22"/>
          <w:szCs w:val="22"/>
          <w:lang w:val="en-US" w:eastAsia="zh-CN"/>
        </w:rPr>
      </w:pP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cs="宋体"/>
          <w:sz w:val="22"/>
          <w:szCs w:val="22"/>
          <w:lang w:val="en-US" w:eastAsia="zh-CN"/>
        </w:rPr>
        <w:t>一、</w:t>
      </w:r>
      <w:r>
        <w:rPr>
          <w:rStyle w:val="18"/>
          <w:rFonts w:hint="eastAsia" w:ascii="宋体" w:hAnsi="宋体" w:eastAsia="宋体" w:cs="宋体"/>
          <w:sz w:val="22"/>
          <w:szCs w:val="22"/>
        </w:rPr>
        <w:t>禁止带入物品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 xml:space="preserve">（一）打火机 </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（二）管制刀具以外的利器或钝器：剪刀、螺丝刀、水果刀、指甲钳、锯、飞镖、菜刀、大餐刀以及其他被认为可能危害公司安全的各种器械。</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（三）其他类禁止带入的物品。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二、管制类物品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（一）枪支和警械：各种类型的军用、民用枪支等。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（二）弹药和爆炸物品：炸弹、子弹、烟幕弹、炸药、引信、雷管、导火索及其他爆炸物品和纵火器材。</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（三）</w:t>
      </w:r>
      <w:r>
        <w:rPr>
          <w:rStyle w:val="18"/>
          <w:rFonts w:hint="eastAsia" w:ascii="宋体" w:hAnsi="宋体" w:eastAsia="宋体" w:cs="宋体"/>
          <w:sz w:val="22"/>
          <w:szCs w:val="22"/>
        </w:rPr>
        <w:fldChar w:fldCharType="begin"/>
      </w:r>
      <w:r>
        <w:rPr>
          <w:rStyle w:val="18"/>
          <w:rFonts w:hint="eastAsia" w:ascii="宋体" w:hAnsi="宋体" w:eastAsia="宋体" w:cs="宋体"/>
          <w:sz w:val="22"/>
          <w:szCs w:val="22"/>
        </w:rPr>
        <w:instrText xml:space="preserve"> HYPERLINK "http://baike.so.com/doc/5381010.html" \t "_blank" </w:instrText>
      </w:r>
      <w:r>
        <w:rPr>
          <w:rStyle w:val="18"/>
          <w:rFonts w:hint="eastAsia" w:ascii="宋体" w:hAnsi="宋体" w:eastAsia="宋体" w:cs="宋体"/>
          <w:sz w:val="22"/>
          <w:szCs w:val="22"/>
        </w:rPr>
        <w:fldChar w:fldCharType="separate"/>
      </w:r>
      <w:r>
        <w:rPr>
          <w:rStyle w:val="18"/>
          <w:rFonts w:hint="eastAsia" w:ascii="宋体" w:hAnsi="宋体" w:eastAsia="宋体" w:cs="宋体"/>
          <w:sz w:val="22"/>
          <w:szCs w:val="22"/>
        </w:rPr>
        <w:t>管制刀具</w:t>
      </w:r>
      <w:r>
        <w:rPr>
          <w:rStyle w:val="18"/>
          <w:rFonts w:hint="eastAsia" w:ascii="宋体" w:hAnsi="宋体" w:eastAsia="宋体" w:cs="宋体"/>
          <w:sz w:val="22"/>
          <w:szCs w:val="22"/>
        </w:rPr>
        <w:fldChar w:fldCharType="end"/>
      </w:r>
      <w:r>
        <w:rPr>
          <w:rStyle w:val="18"/>
          <w:rFonts w:hint="eastAsia" w:ascii="宋体" w:hAnsi="宋体" w:eastAsia="宋体" w:cs="宋体"/>
          <w:sz w:val="22"/>
          <w:szCs w:val="22"/>
        </w:rPr>
        <w:t>：匕首、三棱刀、弹簧刀以及其他属于管制的刀具类。</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（四）</w:t>
      </w:r>
      <w:r>
        <w:rPr>
          <w:rStyle w:val="18"/>
          <w:rFonts w:hint="eastAsia" w:ascii="宋体" w:hAnsi="宋体" w:eastAsia="宋体" w:cs="宋体"/>
          <w:sz w:val="22"/>
          <w:szCs w:val="22"/>
        </w:rPr>
        <w:fldChar w:fldCharType="begin"/>
      </w:r>
      <w:r>
        <w:rPr>
          <w:rStyle w:val="18"/>
          <w:rFonts w:hint="eastAsia" w:ascii="宋体" w:hAnsi="宋体" w:eastAsia="宋体" w:cs="宋体"/>
          <w:sz w:val="22"/>
          <w:szCs w:val="22"/>
        </w:rPr>
        <w:instrText xml:space="preserve"> HYPERLINK "http://baike.so.com/doc/6226846.html" \t "_blank" </w:instrText>
      </w:r>
      <w:r>
        <w:rPr>
          <w:rStyle w:val="18"/>
          <w:rFonts w:hint="eastAsia" w:ascii="宋体" w:hAnsi="宋体" w:eastAsia="宋体" w:cs="宋体"/>
          <w:sz w:val="22"/>
          <w:szCs w:val="22"/>
        </w:rPr>
        <w:fldChar w:fldCharType="separate"/>
      </w:r>
      <w:r>
        <w:rPr>
          <w:rStyle w:val="18"/>
          <w:rFonts w:hint="eastAsia" w:ascii="宋体" w:hAnsi="宋体" w:eastAsia="宋体" w:cs="宋体"/>
          <w:sz w:val="22"/>
          <w:szCs w:val="22"/>
        </w:rPr>
        <w:t>易燃易爆物品</w:t>
      </w:r>
      <w:r>
        <w:rPr>
          <w:rStyle w:val="18"/>
          <w:rFonts w:hint="eastAsia" w:ascii="宋体" w:hAnsi="宋体" w:eastAsia="宋体" w:cs="宋体"/>
          <w:sz w:val="22"/>
          <w:szCs w:val="22"/>
        </w:rPr>
        <w:fldChar w:fldCharType="end"/>
      </w:r>
      <w:r>
        <w:rPr>
          <w:rStyle w:val="18"/>
          <w:rFonts w:hint="eastAsia" w:ascii="宋体" w:hAnsi="宋体" w:eastAsia="宋体" w:cs="宋体"/>
          <w:sz w:val="22"/>
          <w:szCs w:val="22"/>
        </w:rPr>
        <w:t>：酒精、煤油、汽油、油漆、液化气罐及其他瓶装压缩气体和液化气体，烟花、鞭炮等。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（五）毒害品：氰化钾、砷 、有毒农药，氯气、有毒化学试剂，灭鼠药剂等各种有机、无机毒品。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（六）腐蚀物品：硫酸、硝酸、盐酸、氢氧化钾、氢氧化钠、有液蓄电池等具有腐蚀作用的物品。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（七）易传播病毒的物品：传染性细菌、病毒和带有活病原体的物质等。</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rPr>
      </w:pPr>
      <w:r>
        <w:rPr>
          <w:rStyle w:val="18"/>
          <w:rFonts w:hint="eastAsia" w:ascii="宋体" w:hAnsi="宋体" w:eastAsia="宋体" w:cs="宋体"/>
          <w:sz w:val="22"/>
          <w:szCs w:val="22"/>
        </w:rPr>
        <w:t>（八）其他危害民用飞机飞行安全、地面安全、食品安全的危险物品，包括有特殊刺激性气味的物品和强磁性物品。</w:t>
      </w:r>
    </w:p>
    <w:p>
      <w:pPr>
        <w:pStyle w:val="3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18"/>
          <w:rFonts w:hint="eastAsia" w:ascii="宋体" w:hAnsi="宋体" w:eastAsia="宋体" w:cs="宋体"/>
          <w:sz w:val="22"/>
          <w:szCs w:val="22"/>
          <w:lang w:val="en-US" w:eastAsia="zh-CN"/>
        </w:rPr>
      </w:pPr>
      <w:r>
        <w:rPr>
          <w:rStyle w:val="18"/>
          <w:rFonts w:hint="eastAsia" w:ascii="宋体" w:hAnsi="宋体" w:eastAsia="宋体" w:cs="宋体"/>
          <w:sz w:val="22"/>
          <w:szCs w:val="22"/>
        </w:rPr>
        <w:t>（九）其他管制类物品。</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ascii="宋体" w:hAnsi="宋体" w:eastAsia="宋体" w:cs="宋体"/>
          <w:sz w:val="22"/>
          <w:szCs w:val="22"/>
        </w:rPr>
      </w:pPr>
    </w:p>
    <w:p>
      <w:pPr>
        <w:pStyle w:val="7"/>
        <w:autoSpaceDE w:val="0"/>
        <w:adjustRightInd w:val="0"/>
        <w:snapToGrid w:val="0"/>
        <w:spacing w:line="360" w:lineRule="exact"/>
        <w:rPr>
          <w:rStyle w:val="18"/>
          <w:rFonts w:hint="eastAsia" w:ascii="宋体" w:hAnsi="宋体" w:eastAsia="宋体" w:cs="Times New Roman"/>
          <w:sz w:val="22"/>
          <w:szCs w:val="22"/>
        </w:rPr>
      </w:pPr>
      <w:r>
        <w:rPr>
          <w:rStyle w:val="18"/>
          <w:rFonts w:ascii="宋体" w:hAnsi="宋体" w:eastAsia="宋体" w:cs="宋体"/>
          <w:sz w:val="22"/>
          <w:szCs w:val="22"/>
        </w:rPr>
        <w:br w:type="page"/>
      </w:r>
      <w:r>
        <w:rPr>
          <w:rStyle w:val="18"/>
          <w:rFonts w:hint="eastAsia" w:ascii="宋体" w:hAnsi="宋体" w:eastAsia="宋体" w:cs="Times New Roman"/>
          <w:sz w:val="22"/>
          <w:szCs w:val="22"/>
        </w:rPr>
        <w:t>附件</w:t>
      </w:r>
      <w:r>
        <w:rPr>
          <w:rStyle w:val="18"/>
          <w:rFonts w:hint="eastAsia" w:ascii="宋体" w:hAnsi="宋体" w:cs="Times New Roman"/>
          <w:sz w:val="22"/>
          <w:szCs w:val="22"/>
          <w:lang w:val="en-US" w:eastAsia="zh-CN"/>
        </w:rPr>
        <w:t>:4：</w:t>
      </w:r>
      <w:r>
        <w:rPr>
          <w:rStyle w:val="18"/>
          <w:rFonts w:hint="eastAsia" w:ascii="宋体" w:hAnsi="宋体" w:eastAsia="宋体" w:cs="Times New Roman"/>
          <w:sz w:val="22"/>
          <w:szCs w:val="22"/>
        </w:rPr>
        <w:t xml:space="preserve">  相关方职业健康及环境安全管理告知书</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 xml:space="preserve"> </w:t>
      </w:r>
    </w:p>
    <w:p>
      <w:pPr>
        <w:pStyle w:val="36"/>
        <w:autoSpaceDE/>
        <w:adjustRightInd/>
        <w:snapToGrid/>
        <w:ind w:firstLine="1928" w:firstLineChars="600"/>
        <w:rPr>
          <w:rStyle w:val="18"/>
          <w:rFonts w:hint="eastAsia" w:ascii="宋体" w:hAnsi="宋体" w:eastAsia="宋体" w:cs="Times New Roman"/>
          <w:b/>
          <w:bCs/>
          <w:sz w:val="32"/>
          <w:szCs w:val="32"/>
        </w:rPr>
      </w:pPr>
      <w:r>
        <w:rPr>
          <w:rStyle w:val="18"/>
          <w:rFonts w:hint="eastAsia" w:ascii="宋体" w:hAnsi="宋体" w:eastAsia="宋体" w:cs="Times New Roman"/>
          <w:b/>
          <w:bCs/>
          <w:sz w:val="32"/>
          <w:szCs w:val="32"/>
        </w:rPr>
        <w:t>相关方职业健康及环境安全管理告知书</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left="0" w:leftChars="0" w:firstLine="0" w:firstLineChars="0"/>
        <w:rPr>
          <w:rStyle w:val="18"/>
          <w:rFonts w:hint="eastAsia" w:ascii="宋体" w:hAnsi="宋体" w:cs="Times New Roman"/>
          <w:sz w:val="22"/>
          <w:szCs w:val="22"/>
        </w:rPr>
      </w:pPr>
      <w:r>
        <w:rPr>
          <w:rStyle w:val="18"/>
          <w:rFonts w:hint="eastAsia" w:ascii="宋体" w:hAnsi="宋体" w:cs="Times New Roman"/>
          <w:sz w:val="22"/>
          <w:szCs w:val="22"/>
          <w:u w:val="single"/>
        </w:rPr>
        <w:t>（乙方公司名称）</w:t>
      </w:r>
      <w:r>
        <w:rPr>
          <w:rStyle w:val="18"/>
          <w:rFonts w:hint="eastAsia" w:ascii="宋体" w:hAnsi="宋体" w:cs="Times New Roman"/>
          <w:sz w:val="22"/>
          <w:szCs w:val="22"/>
        </w:rPr>
        <w:t>：</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为加强</w:t>
      </w:r>
      <w:r>
        <w:rPr>
          <w:rStyle w:val="18"/>
          <w:rFonts w:hint="eastAsia" w:ascii="宋体" w:hAnsi="宋体" w:eastAsia="宋体" w:cs="Times New Roman"/>
          <w:sz w:val="22"/>
          <w:szCs w:val="22"/>
        </w:rPr>
        <w:t>杭州萧山国际机场汉莎航空食品有限公司</w:t>
      </w:r>
      <w:r>
        <w:rPr>
          <w:rStyle w:val="18"/>
          <w:rFonts w:hint="eastAsia" w:ascii="宋体" w:hAnsi="宋体" w:cs="Times New Roman"/>
          <w:sz w:val="22"/>
          <w:szCs w:val="22"/>
        </w:rPr>
        <w:t>的整体环境安全管理，提升公司形象，实现公司与各相关方的共同可持续发展，共同保护我们美好的家园。【</w:t>
      </w:r>
      <w:r>
        <w:rPr>
          <w:rStyle w:val="18"/>
          <w:rFonts w:hint="eastAsia" w:ascii="宋体" w:hAnsi="宋体" w:eastAsia="宋体" w:cs="Times New Roman"/>
          <w:sz w:val="22"/>
          <w:szCs w:val="22"/>
        </w:rPr>
        <w:t>杭州萧山国际机场汉莎航空食品有限公司</w:t>
      </w:r>
      <w:r>
        <w:rPr>
          <w:rStyle w:val="18"/>
          <w:rFonts w:hint="eastAsia" w:ascii="宋体" w:hAnsi="宋体" w:cs="Times New Roman"/>
          <w:sz w:val="22"/>
          <w:szCs w:val="22"/>
        </w:rPr>
        <w:t>】建立实施GB/T24001/GB/T45001环境/职业健康安全管理体系，在此我们希望各供应商/外包服务商遵守我公司的各项职业健康、环境和安全管理要求，各相关方应做到：</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一、严格遵守国家地方的各项环境安全法律法规要求，不违法生产，不野蛮作业。</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二、注重生产和服务过程中的职业健康管理、安全管理和环境管理，建立各项安全和环境管理制度，严格按照操作规程的要求进行作业，不违规操作。加强职工的职业防护，关注员工身体健康。</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三、产生的固体废弃物应分类收集管理，危险废弃物应单独收集并规范合法处置，遵守我公司废弃物管理的有关规定。</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四、产生的污水、噪声、废气、粉尘等应进行合理的管控和处置，应保障三废排放达到相关标准的要求。</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五、尽可能做到节能降耗，减少各种能源和资源的消耗，日常工作中节约用水、节约用电、节约纸张。</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六、合理管控所使用的危险化学品，防止化学品的泄漏及其它紧急状态的出现。危险化学品相关人员应具备专业知识和能力。运输化学品的车辆应具备危险化学品运输许可证。</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七、严格遵守消防管理规定，通过适当的培训了解消防器材的使用及应急预案程序，确保不违反我单位消防管理制度。</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八、加强员工的环境安全管理和培训，不断提高员工的环保安全意识和自觉性。</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九、加强工作场所的环境安全监督检查，发现问题及时采取整改措施，并与我单位及时沟通。</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 xml:space="preserve"> </w:t>
      </w:r>
    </w:p>
    <w:p>
      <w:pPr>
        <w:pStyle w:val="6"/>
        <w:autoSpaceDE w:val="0"/>
        <w:adjustRightInd w:val="0"/>
        <w:snapToGrid w:val="0"/>
        <w:spacing w:line="360" w:lineRule="exact"/>
        <w:ind w:firstLine="442"/>
        <w:rPr>
          <w:rStyle w:val="18"/>
          <w:rFonts w:hint="eastAsia" w:ascii="宋体" w:hAnsi="宋体" w:cs="Times New Roman"/>
          <w:sz w:val="22"/>
          <w:szCs w:val="22"/>
        </w:rPr>
      </w:pPr>
      <w:r>
        <w:rPr>
          <w:rStyle w:val="18"/>
          <w:rFonts w:hint="eastAsia" w:ascii="宋体" w:hAnsi="宋体" w:cs="Times New Roman"/>
          <w:b/>
          <w:bCs/>
          <w:sz w:val="22"/>
          <w:szCs w:val="22"/>
        </w:rPr>
        <w:t>公司环境/安全方针</w:t>
      </w:r>
      <w:r>
        <w:rPr>
          <w:rStyle w:val="18"/>
          <w:rFonts w:hint="eastAsia" w:ascii="宋体" w:hAnsi="宋体" w:cs="Times New Roman"/>
          <w:sz w:val="22"/>
          <w:szCs w:val="22"/>
        </w:rPr>
        <w:t>：</w:t>
      </w:r>
    </w:p>
    <w:p>
      <w:pPr>
        <w:pStyle w:val="6"/>
        <w:autoSpaceDE w:val="0"/>
        <w:adjustRightInd w:val="0"/>
        <w:snapToGrid w:val="0"/>
        <w:spacing w:line="360" w:lineRule="exact"/>
        <w:ind w:firstLine="442"/>
        <w:rPr>
          <w:rStyle w:val="18"/>
          <w:rFonts w:hint="eastAsia" w:ascii="宋体" w:hAnsi="宋体" w:cs="Times New Roman"/>
          <w:b/>
          <w:bCs/>
          <w:sz w:val="22"/>
          <w:szCs w:val="22"/>
        </w:rPr>
      </w:pPr>
      <w:r>
        <w:rPr>
          <w:rStyle w:val="18"/>
          <w:rFonts w:hint="eastAsia" w:ascii="宋体" w:hAnsi="宋体" w:cs="Times New Roman"/>
          <w:b/>
          <w:bCs/>
          <w:sz w:val="22"/>
          <w:szCs w:val="22"/>
        </w:rPr>
        <w:t>遵规守法、洁净空间、珍惜资源、持续改进</w:t>
      </w:r>
    </w:p>
    <w:p>
      <w:pPr>
        <w:pStyle w:val="6"/>
        <w:autoSpaceDE w:val="0"/>
        <w:adjustRightInd w:val="0"/>
        <w:snapToGrid w:val="0"/>
        <w:spacing w:line="360" w:lineRule="exact"/>
        <w:ind w:firstLine="442"/>
        <w:rPr>
          <w:rStyle w:val="18"/>
          <w:rFonts w:hint="eastAsia" w:ascii="宋体" w:hAnsi="宋体" w:cs="Times New Roman"/>
          <w:sz w:val="22"/>
          <w:szCs w:val="22"/>
        </w:rPr>
      </w:pPr>
      <w:r>
        <w:rPr>
          <w:rStyle w:val="18"/>
          <w:rFonts w:hint="eastAsia" w:ascii="宋体" w:hAnsi="宋体" w:cs="Times New Roman"/>
          <w:b/>
          <w:bCs/>
          <w:sz w:val="22"/>
          <w:szCs w:val="22"/>
        </w:rPr>
        <w:t>以人为本、预防为主、健康工作、和谐发展</w:t>
      </w:r>
    </w:p>
    <w:p>
      <w:pPr>
        <w:pStyle w:val="6"/>
        <w:autoSpaceDE w:val="0"/>
        <w:adjustRightInd w:val="0"/>
        <w:snapToGrid w:val="0"/>
        <w:spacing w:line="360" w:lineRule="exact"/>
        <w:ind w:firstLine="440"/>
        <w:rPr>
          <w:rStyle w:val="18"/>
          <w:rFonts w:hint="eastAsia" w:ascii="宋体" w:hAnsi="宋体" w:cs="Times New Roman"/>
          <w:sz w:val="22"/>
          <w:szCs w:val="22"/>
        </w:rPr>
      </w:pPr>
      <w:r>
        <w:rPr>
          <w:rStyle w:val="18"/>
          <w:rFonts w:hint="eastAsia" w:ascii="宋体" w:hAnsi="宋体" w:cs="Times New Roman"/>
          <w:sz w:val="22"/>
          <w:szCs w:val="22"/>
        </w:rPr>
        <w:t xml:space="preserve"> </w:t>
      </w:r>
    </w:p>
    <w:p>
      <w:pPr>
        <w:pStyle w:val="6"/>
        <w:autoSpaceDE w:val="0"/>
        <w:adjustRightInd w:val="0"/>
        <w:snapToGrid w:val="0"/>
        <w:spacing w:line="360" w:lineRule="exact"/>
        <w:ind w:firstLine="440"/>
        <w:rPr>
          <w:rStyle w:val="18"/>
          <w:rFonts w:hint="eastAsia" w:ascii="宋体" w:hAnsi="宋体" w:cs="Times New Roman"/>
          <w:bCs/>
          <w:color w:val="000000"/>
          <w:sz w:val="22"/>
          <w:szCs w:val="22"/>
        </w:rPr>
      </w:pPr>
      <w:r>
        <w:rPr>
          <w:rStyle w:val="18"/>
          <w:rFonts w:hint="eastAsia" w:ascii="宋体" w:hAnsi="宋体" w:cs="Times New Roman"/>
          <w:bCs/>
          <w:color w:val="000000"/>
          <w:sz w:val="22"/>
          <w:szCs w:val="22"/>
        </w:rPr>
        <w:t xml:space="preserve"> </w:t>
      </w:r>
    </w:p>
    <w:p>
      <w:pPr>
        <w:pStyle w:val="6"/>
        <w:autoSpaceDE w:val="0"/>
        <w:adjustRightInd w:val="0"/>
        <w:snapToGrid w:val="0"/>
        <w:spacing w:line="360" w:lineRule="exact"/>
        <w:ind w:firstLine="440"/>
        <w:jc w:val="right"/>
        <w:rPr>
          <w:rStyle w:val="18"/>
          <w:rFonts w:hint="eastAsia" w:ascii="宋体" w:hAnsi="宋体" w:cs="Times New Roman"/>
          <w:sz w:val="22"/>
          <w:szCs w:val="22"/>
        </w:rPr>
      </w:pPr>
      <w:r>
        <w:rPr>
          <w:rStyle w:val="18"/>
          <w:rFonts w:hint="eastAsia" w:ascii="宋体" w:hAnsi="宋体" w:cs="Times New Roman"/>
          <w:bCs/>
          <w:color w:val="000000"/>
          <w:sz w:val="22"/>
          <w:szCs w:val="22"/>
          <w:u w:val="single"/>
        </w:rPr>
        <w:t>甲方公司名称</w:t>
      </w:r>
      <w:r>
        <w:rPr>
          <w:rStyle w:val="18"/>
          <w:rFonts w:hint="eastAsia" w:ascii="宋体" w:hAnsi="宋体" w:cs="Times New Roman"/>
          <w:sz w:val="22"/>
          <w:szCs w:val="22"/>
        </w:rPr>
        <w:t>（盖章）</w:t>
      </w:r>
    </w:p>
    <w:p>
      <w:pPr>
        <w:pStyle w:val="6"/>
        <w:autoSpaceDE w:val="0"/>
        <w:adjustRightInd w:val="0"/>
        <w:snapToGrid w:val="0"/>
        <w:spacing w:line="360" w:lineRule="exact"/>
        <w:ind w:firstLine="440"/>
        <w:rPr>
          <w:rFonts w:hint="default" w:ascii="Times New Roman" w:hAnsi="Times New Roman" w:eastAsia="宋体" w:cs="Times New Roman"/>
        </w:rPr>
      </w:pPr>
      <w:r>
        <w:rPr>
          <w:rStyle w:val="18"/>
          <w:rFonts w:hint="eastAsia" w:ascii="宋体" w:hAnsi="宋体" w:cs="Times New Roman"/>
          <w:sz w:val="22"/>
          <w:szCs w:val="22"/>
        </w:rPr>
        <w:t xml:space="preserve">                                                  </w:t>
      </w:r>
      <w:r>
        <w:rPr>
          <w:rStyle w:val="18"/>
          <w:rFonts w:hint="eastAsia" w:ascii="宋体" w:hAnsi="宋体" w:cs="Times New Roman"/>
          <w:sz w:val="22"/>
          <w:szCs w:val="22"/>
          <w:lang w:val="en-US" w:eastAsia="zh-CN"/>
        </w:rPr>
        <w:t>2024</w:t>
      </w:r>
      <w:r>
        <w:rPr>
          <w:rStyle w:val="18"/>
          <w:rFonts w:hint="eastAsia" w:ascii="宋体" w:hAnsi="宋体" w:cs="Times New Roman"/>
          <w:sz w:val="22"/>
          <w:szCs w:val="22"/>
        </w:rPr>
        <w:t xml:space="preserve">年    月  </w:t>
      </w:r>
      <w:r>
        <w:rPr>
          <w:rStyle w:val="18"/>
          <w:rFonts w:hint="eastAsia" w:ascii="宋体" w:hAnsi="宋体" w:cs="Times New Roman"/>
          <w:sz w:val="22"/>
          <w:szCs w:val="22"/>
          <w:lang w:val="en-US" w:eastAsia="zh-CN"/>
        </w:rPr>
        <w:t xml:space="preserve">   </w:t>
      </w:r>
      <w:r>
        <w:rPr>
          <w:rStyle w:val="18"/>
          <w:rFonts w:hint="eastAsia" w:ascii="宋体" w:hAnsi="宋体" w:cs="Times New Roman"/>
          <w:sz w:val="22"/>
          <w:szCs w:val="22"/>
        </w:rPr>
        <w:t>日</w:t>
      </w:r>
    </w:p>
    <w:sectPr>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60FD"/>
    <w:multiLevelType w:val="multilevel"/>
    <w:tmpl w:val="187860FD"/>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A2C0A06"/>
    <w:multiLevelType w:val="multilevel"/>
    <w:tmpl w:val="2A2C0A0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default" w:ascii="Times New Roman" w:hAnsi="Times New Roman" w:cs="Times New Roman"/>
      </w:rPr>
    </w:lvl>
    <w:lvl w:ilvl="4" w:tentative="0">
      <w:start w:val="1"/>
      <w:numFmt w:val="decimal"/>
      <w:suff w:val="space"/>
      <w:lvlText w:val="%1.%2.%3.%4.%5"/>
      <w:lvlJc w:val="left"/>
      <w:pPr>
        <w:ind w:left="0" w:firstLine="0"/>
      </w:pPr>
      <w:rPr>
        <w:rFonts w:hint="default" w:ascii="Times New Roman" w:hAnsi="Times New Roman" w:cs="Times New Roman"/>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default" w:ascii="Times New Roman" w:hAnsi="Times New Roman" w:cs="Times New Roman"/>
      </w:rPr>
    </w:lvl>
    <w:lvl w:ilvl="7" w:tentative="0">
      <w:start w:val="1"/>
      <w:numFmt w:val="decimal"/>
      <w:suff w:val="space"/>
      <w:lvlText w:val="%1.%2.%3.%4.%5.%6.%7.%8"/>
      <w:lvlJc w:val="left"/>
      <w:pPr>
        <w:ind w:left="0" w:firstLine="0"/>
      </w:pPr>
      <w:rPr>
        <w:rFonts w:hint="default" w:ascii="Times New Roman" w:hAnsi="Times New Roman" w:cs="Times New Roman"/>
      </w:rPr>
    </w:lvl>
    <w:lvl w:ilvl="8" w:tentative="0">
      <w:start w:val="1"/>
      <w:numFmt w:val="decimal"/>
      <w:suff w:val="space"/>
      <w:lvlText w:val="%1.%2.%3.%4.%5.%6.%7.%8.%9"/>
      <w:lvlJc w:val="left"/>
      <w:pPr>
        <w:ind w:left="0" w:firstLine="0"/>
      </w:pPr>
      <w:rPr>
        <w:rFonts w:hint="default" w:ascii="Times New Roman" w:hAnsi="Times New Roman" w:cs="Times New Roman"/>
      </w:rPr>
    </w:lvl>
  </w:abstractNum>
  <w:abstractNum w:abstractNumId="2">
    <w:nsid w:val="60CBFEA5"/>
    <w:multiLevelType w:val="singleLevel"/>
    <w:tmpl w:val="60CBFEA5"/>
    <w:lvl w:ilvl="0" w:tentative="0">
      <w:start w:val="1"/>
      <w:numFmt w:val="chineseCounting"/>
      <w:suff w:val="nothing"/>
      <w:lvlText w:val="%1、"/>
      <w:lvlJc w:val="left"/>
    </w:lvl>
  </w:abstractNum>
  <w:abstractNum w:abstractNumId="3">
    <w:nsid w:val="624CFA1E"/>
    <w:multiLevelType w:val="singleLevel"/>
    <w:tmpl w:val="624CFA1E"/>
    <w:lvl w:ilvl="0" w:tentative="0">
      <w:start w:val="2"/>
      <w:numFmt w:val="chineseCounting"/>
      <w:suff w:val="space"/>
      <w:lvlText w:val="第%1章"/>
      <w:lvlJc w:val="left"/>
    </w:lvl>
  </w:abstractNum>
  <w:abstractNum w:abstractNumId="4">
    <w:nsid w:val="6C8950D5"/>
    <w:multiLevelType w:val="singleLevel"/>
    <w:tmpl w:val="6C8950D5"/>
    <w:lvl w:ilvl="0" w:tentative="0">
      <w:start w:val="1"/>
      <w:numFmt w:val="ideographTraditional"/>
      <w:suff w:val="nothing"/>
      <w:lvlText w:val="%1、"/>
      <w:lvlJc w:val="left"/>
      <w:rPr>
        <w:rFonts w:hint="eastAsia"/>
      </w:rPr>
    </w:lvl>
  </w:abstractNum>
  <w:num w:numId="1">
    <w:abstractNumId w:val="3"/>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14109B7"/>
    <w:rsid w:val="026818BB"/>
    <w:rsid w:val="05DE2FE2"/>
    <w:rsid w:val="0706320C"/>
    <w:rsid w:val="07AA1181"/>
    <w:rsid w:val="0ED23A8E"/>
    <w:rsid w:val="1266686D"/>
    <w:rsid w:val="13E744B7"/>
    <w:rsid w:val="14D975C2"/>
    <w:rsid w:val="15B8610B"/>
    <w:rsid w:val="16524818"/>
    <w:rsid w:val="18EA19D3"/>
    <w:rsid w:val="19D76978"/>
    <w:rsid w:val="1DC25DED"/>
    <w:rsid w:val="21496831"/>
    <w:rsid w:val="24EE3286"/>
    <w:rsid w:val="277A3B68"/>
    <w:rsid w:val="2D2906D9"/>
    <w:rsid w:val="2FD44032"/>
    <w:rsid w:val="31775F73"/>
    <w:rsid w:val="31B6392A"/>
    <w:rsid w:val="33F43763"/>
    <w:rsid w:val="376152DA"/>
    <w:rsid w:val="3AE27230"/>
    <w:rsid w:val="3F0D7D60"/>
    <w:rsid w:val="40303C1D"/>
    <w:rsid w:val="411D3C4C"/>
    <w:rsid w:val="414065EC"/>
    <w:rsid w:val="418E6CFB"/>
    <w:rsid w:val="4BE551A5"/>
    <w:rsid w:val="50825BB9"/>
    <w:rsid w:val="534D4CD3"/>
    <w:rsid w:val="547A5885"/>
    <w:rsid w:val="55992B5C"/>
    <w:rsid w:val="581E5F68"/>
    <w:rsid w:val="5DAE1E18"/>
    <w:rsid w:val="5FE912AA"/>
    <w:rsid w:val="60720944"/>
    <w:rsid w:val="61632F2B"/>
    <w:rsid w:val="630060D5"/>
    <w:rsid w:val="63681E99"/>
    <w:rsid w:val="672A16F0"/>
    <w:rsid w:val="67F177F4"/>
    <w:rsid w:val="6DE572EE"/>
    <w:rsid w:val="6FC24645"/>
    <w:rsid w:val="751129FF"/>
    <w:rsid w:val="75AA6994"/>
    <w:rsid w:val="76757287"/>
    <w:rsid w:val="7849275D"/>
    <w:rsid w:val="7966024B"/>
    <w:rsid w:val="79A15B33"/>
    <w:rsid w:val="7AD47062"/>
    <w:rsid w:val="7B333593"/>
    <w:rsid w:val="7BB92A8E"/>
    <w:rsid w:val="7E2C74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qFormat/>
    <w:uiPriority w:val="0"/>
    <w:pPr>
      <w:keepLines/>
      <w:widowControl/>
      <w:spacing w:after="40" w:line="140" w:lineRule="atLeast"/>
      <w:ind w:left="360"/>
      <w:jc w:val="left"/>
    </w:pPr>
    <w:rPr>
      <w:rFonts w:ascii="Garamond" w:hAnsi="Garamond"/>
      <w:bCs/>
      <w:spacing w:val="-5"/>
      <w:kern w:val="0"/>
      <w:sz w:val="18"/>
      <w:szCs w:val="20"/>
    </w:rPr>
  </w:style>
  <w:style w:type="paragraph" w:styleId="4">
    <w:name w:val="Body Text First Indent"/>
    <w:basedOn w:val="5"/>
    <w:qFormat/>
    <w:uiPriority w:val="0"/>
    <w:pPr>
      <w:ind w:firstLine="420" w:firstLineChars="100"/>
    </w:pPr>
    <w:rPr>
      <w:rFonts w:ascii="Times New Roman" w:hAnsi="Times New Roman"/>
    </w:rPr>
  </w:style>
  <w:style w:type="paragraph" w:styleId="5">
    <w:name w:val="Body Text"/>
    <w:basedOn w:val="1"/>
    <w:next w:val="4"/>
    <w:qFormat/>
    <w:uiPriority w:val="0"/>
    <w:pPr>
      <w:spacing w:after="120"/>
    </w:pPr>
    <w:rPr>
      <w:sz w:val="28"/>
    </w:rPr>
  </w:style>
  <w:style w:type="paragraph" w:styleId="6">
    <w:name w:val="Normal Indent"/>
    <w:basedOn w:val="7"/>
    <w:qFormat/>
    <w:uiPriority w:val="0"/>
    <w:pPr>
      <w:widowControl w:val="0"/>
      <w:ind w:firstLine="420" w:firstLineChars="200"/>
      <w:jc w:val="both"/>
    </w:pPr>
    <w:rPr>
      <w:rFonts w:eastAsia="宋体"/>
      <w:kern w:val="2"/>
      <w:sz w:val="21"/>
      <w:szCs w:val="21"/>
    </w:rPr>
  </w:style>
  <w:style w:type="paragraph" w:customStyle="1" w:styleId="7">
    <w:name w:val="正文_4"/>
    <w:next w:val="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文本_3"/>
    <w:basedOn w:val="9"/>
    <w:next w:val="10"/>
    <w:qFormat/>
    <w:uiPriority w:val="0"/>
    <w:pPr>
      <w:spacing w:after="120"/>
    </w:pPr>
    <w:rPr>
      <w:rFonts w:ascii="Times New Roman" w:hAnsi="Times New Roman"/>
      <w:szCs w:val="24"/>
    </w:rPr>
  </w:style>
  <w:style w:type="paragraph" w:customStyle="1" w:styleId="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文本首行缩进_3"/>
    <w:basedOn w:val="8"/>
    <w:next w:val="7"/>
    <w:qFormat/>
    <w:uiPriority w:val="0"/>
    <w:pPr>
      <w:ind w:firstLine="420" w:firstLineChars="100"/>
    </w:pPr>
    <w:rPr>
      <w:rFonts w:ascii="Times New Roman" w:hAnsi="Times New Roman"/>
    </w:rPr>
  </w:style>
  <w:style w:type="paragraph" w:styleId="11">
    <w:name w:val="annotation text"/>
    <w:basedOn w:val="1"/>
    <w:qFormat/>
    <w:uiPriority w:val="0"/>
    <w:pPr>
      <w:jc w:val="left"/>
    </w:pPr>
    <w:rPr>
      <w:rFonts w:ascii="Times New Roman" w:hAnsi="Times New Roman"/>
      <w:szCs w:val="24"/>
    </w:rPr>
  </w:style>
  <w:style w:type="paragraph" w:styleId="12">
    <w:name w:val="Plain Text"/>
    <w:basedOn w:val="1"/>
    <w:qFormat/>
    <w:uiPriority w:val="0"/>
    <w:pPr>
      <w:spacing w:beforeLines="50" w:afterLines="50" w:line="400" w:lineRule="atLeast"/>
    </w:pPr>
    <w:rPr>
      <w:rFonts w:ascii="宋体" w:hAnsi="Courier New"/>
      <w:sz w:val="24"/>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tabs>
        <w:tab w:val="center" w:pos="4153"/>
        <w:tab w:val="right" w:pos="8306"/>
      </w:tabs>
      <w:snapToGrid w:val="0"/>
      <w:jc w:val="center"/>
    </w:pPr>
    <w:rPr>
      <w:sz w:val="18"/>
      <w:szCs w:val="18"/>
    </w:rPr>
  </w:style>
  <w:style w:type="paragraph" w:styleId="15">
    <w:name w:val="toc 1"/>
    <w:basedOn w:val="1"/>
    <w:next w:val="1"/>
    <w:qFormat/>
    <w:uiPriority w:val="0"/>
    <w:pPr>
      <w:widowControl/>
      <w:spacing w:after="100" w:line="276" w:lineRule="auto"/>
      <w:jc w:val="left"/>
    </w:pPr>
    <w:rPr>
      <w:rFonts w:ascii="Calibri" w:hAnsi="Calibri"/>
      <w:kern w:val="0"/>
      <w:sz w:val="22"/>
      <w:szCs w:val="22"/>
    </w:rPr>
  </w:style>
  <w:style w:type="paragraph" w:styleId="16">
    <w:name w:val="Normal (Web)"/>
    <w:basedOn w:val="1"/>
    <w:qFormat/>
    <w:uiPriority w:val="0"/>
    <w:pPr>
      <w:widowControl/>
      <w:spacing w:before="100" w:beforeAutospacing="1" w:after="100" w:afterAutospacing="1"/>
      <w:jc w:val="left"/>
    </w:pPr>
    <w:rPr>
      <w:kern w:val="0"/>
      <w:sz w:val="24"/>
    </w:rPr>
  </w:style>
  <w:style w:type="paragraph" w:styleId="17">
    <w:name w:val="Title"/>
    <w:basedOn w:val="1"/>
    <w:next w:val="1"/>
    <w:qFormat/>
    <w:uiPriority w:val="0"/>
    <w:pPr>
      <w:spacing w:before="480" w:after="300"/>
      <w:jc w:val="center"/>
      <w:outlineLvl w:val="0"/>
    </w:pPr>
    <w:rPr>
      <w:rFonts w:ascii="Cambria" w:hAnsi="Cambria"/>
      <w:b/>
      <w:bCs/>
      <w:sz w:val="32"/>
      <w:szCs w:val="32"/>
    </w:rPr>
  </w:style>
  <w:style w:type="character" w:styleId="19">
    <w:name w:val="Strong"/>
    <w:basedOn w:val="18"/>
    <w:qFormat/>
    <w:uiPriority w:val="0"/>
    <w:rPr>
      <w:b/>
    </w:rPr>
  </w:style>
  <w:style w:type="character" w:styleId="20">
    <w:name w:val="Hyperlink"/>
    <w:basedOn w:val="18"/>
    <w:qFormat/>
    <w:uiPriority w:val="0"/>
    <w:rPr>
      <w:rFonts w:ascii="Times New Roman" w:hAnsi="Times New Roman" w:eastAsia="宋体" w:cs="Times New Roman"/>
      <w:color w:val="333333"/>
      <w:u w:val="none"/>
    </w:r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23">
    <w:name w:val="Default"/>
    <w:next w:val="2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25">
    <w:name w:val="TOC Heading"/>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正文段"/>
    <w:basedOn w:val="1"/>
    <w:qFormat/>
    <w:uiPriority w:val="0"/>
    <w:pPr>
      <w:widowControl/>
      <w:snapToGrid w:val="0"/>
      <w:spacing w:afterLines="50"/>
      <w:ind w:firstLine="200" w:firstLineChars="200"/>
    </w:pPr>
    <w:rPr>
      <w:kern w:val="0"/>
      <w:sz w:val="24"/>
      <w:szCs w:val="20"/>
    </w:rPr>
  </w:style>
  <w:style w:type="paragraph" w:customStyle="1" w:styleId="27">
    <w:name w:val="正文2"/>
    <w:basedOn w:val="1"/>
    <w:qFormat/>
    <w:uiPriority w:val="0"/>
    <w:pPr>
      <w:spacing w:before="156" w:line="360" w:lineRule="auto"/>
      <w:ind w:left="567" w:firstLine="510"/>
    </w:pPr>
    <w:rPr>
      <w:kern w:val="0"/>
      <w:sz w:val="24"/>
      <w:szCs w:val="20"/>
      <w:lang w:val="zh-CN"/>
    </w:rPr>
  </w:style>
  <w:style w:type="character" w:customStyle="1" w:styleId="28">
    <w:name w:val="font41"/>
    <w:basedOn w:val="18"/>
    <w:qFormat/>
    <w:uiPriority w:val="0"/>
    <w:rPr>
      <w:rFonts w:ascii="Calibri" w:hAnsi="Calibri" w:cs="Calibri"/>
      <w:color w:val="000000"/>
      <w:sz w:val="21"/>
      <w:szCs w:val="21"/>
      <w:u w:val="none"/>
    </w:rPr>
  </w:style>
  <w:style w:type="character" w:customStyle="1" w:styleId="29">
    <w:name w:val="font21"/>
    <w:basedOn w:val="18"/>
    <w:qFormat/>
    <w:uiPriority w:val="0"/>
    <w:rPr>
      <w:rFonts w:hint="eastAsia" w:ascii="宋体" w:hAnsi="宋体" w:eastAsia="宋体" w:cs="宋体"/>
      <w:color w:val="000000"/>
      <w:sz w:val="21"/>
      <w:szCs w:val="21"/>
      <w:u w:val="none"/>
    </w:rPr>
  </w:style>
  <w:style w:type="character" w:customStyle="1" w:styleId="30">
    <w:name w:val="font01"/>
    <w:basedOn w:val="18"/>
    <w:qFormat/>
    <w:uiPriority w:val="0"/>
    <w:rPr>
      <w:rFonts w:hint="eastAsia" w:ascii="宋体" w:hAnsi="宋体" w:eastAsia="宋体" w:cs="宋体"/>
      <w:color w:val="000000"/>
      <w:sz w:val="22"/>
      <w:szCs w:val="22"/>
      <w:u w:val="none"/>
    </w:rPr>
  </w:style>
  <w:style w:type="character" w:customStyle="1" w:styleId="31">
    <w:name w:val="fontstyle11"/>
    <w:basedOn w:val="18"/>
    <w:qFormat/>
    <w:uiPriority w:val="0"/>
    <w:rPr>
      <w:rFonts w:ascii="GW-E-BX" w:hAnsi="GW-E-BX" w:eastAsia="GW-E-BX" w:cs="GW-E-BX"/>
      <w:color w:val="000000"/>
      <w:sz w:val="30"/>
      <w:szCs w:val="30"/>
    </w:rPr>
  </w:style>
  <w:style w:type="paragraph" w:customStyle="1" w:styleId="32">
    <w:name w:val="Table Paragraph"/>
    <w:basedOn w:val="33"/>
    <w:qFormat/>
    <w:uiPriority w:val="1"/>
    <w:pPr>
      <w:autoSpaceDE w:val="0"/>
      <w:autoSpaceDN w:val="0"/>
      <w:jc w:val="left"/>
    </w:pPr>
    <w:rPr>
      <w:rFonts w:ascii="宋体" w:hAnsi="宋体" w:eastAsia="宋体" w:cs="宋体"/>
      <w:kern w:val="0"/>
      <w:sz w:val="22"/>
      <w:lang w:val="zh-CN" w:bidi="zh-CN"/>
    </w:rPr>
  </w:style>
  <w:style w:type="paragraph" w:customStyle="1" w:styleId="33">
    <w:name w:val="正文_5_0"/>
    <w:next w:val="3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文本_5"/>
    <w:basedOn w:val="33"/>
    <w:next w:val="33"/>
    <w:qFormat/>
    <w:uiPriority w:val="0"/>
    <w:pPr>
      <w:spacing w:after="120"/>
    </w:pPr>
    <w:rPr>
      <w:rFonts w:ascii="Times New Roman" w:hAnsi="Times New Roman"/>
      <w:szCs w:val="24"/>
    </w:rPr>
  </w:style>
  <w:style w:type="paragraph" w:customStyle="1" w:styleId="35">
    <w:name w:val="List Paragraph"/>
    <w:basedOn w:val="1"/>
    <w:qFormat/>
    <w:uiPriority w:val="34"/>
    <w:pPr>
      <w:ind w:firstLine="420" w:firstLineChars="200"/>
    </w:pPr>
  </w:style>
  <w:style w:type="paragraph" w:customStyle="1" w:styleId="36">
    <w:name w:val="样式3"/>
    <w:basedOn w:val="37"/>
    <w:next w:val="7"/>
    <w:qFormat/>
    <w:uiPriority w:val="0"/>
    <w:pPr>
      <w:widowControl w:val="0"/>
      <w:jc w:val="both"/>
    </w:pPr>
    <w:rPr>
      <w:rFonts w:ascii="等线" w:eastAsia="等线"/>
      <w:kern w:val="2"/>
    </w:rPr>
  </w:style>
  <w:style w:type="paragraph" w:customStyle="1" w:styleId="37">
    <w:name w:val="纯文本_0"/>
    <w:basedOn w:val="7"/>
    <w:qFormat/>
    <w:uiPriority w:val="0"/>
    <w:rPr>
      <w:rFonts w:ascii="宋体" w:hAnsi="Courier New" w:eastAsia="宋体" w:cs="Courier New"/>
      <w:sz w:val="21"/>
      <w:szCs w:val="21"/>
    </w:rPr>
  </w:style>
  <w:style w:type="paragraph" w:customStyle="1" w:styleId="38">
    <w:name w:val="正文_5"/>
    <w:next w:val="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信息标题_0"/>
    <w:basedOn w:val="38"/>
    <w:qFormat/>
    <w:uiPriority w:val="0"/>
    <w:pPr>
      <w:keepLines/>
      <w:widowControl/>
      <w:spacing w:after="40" w:line="140" w:lineRule="atLeast"/>
      <w:ind w:left="360"/>
      <w:jc w:val="left"/>
    </w:pPr>
    <w:rPr>
      <w:rFonts w:ascii="Garamond" w:hAnsi="Garamond"/>
      <w:bCs/>
      <w:spacing w:val="-5"/>
      <w:kern w:val="0"/>
      <w:sz w:val="18"/>
      <w:szCs w:val="20"/>
    </w:rPr>
  </w:style>
  <w:style w:type="paragraph" w:customStyle="1" w:styleId="40">
    <w:name w:val="纯文本_1"/>
    <w:basedOn w:val="38"/>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11755</Words>
  <Characters>13026</Characters>
  <Lines>0</Lines>
  <Paragraphs>0</Paragraphs>
  <ScaleCrop>false</ScaleCrop>
  <LinksUpToDate>false</LinksUpToDate>
  <CharactersWithSpaces>14034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2024-02-21T07:01:52Z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