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杭州萧山国际机场负九米层自动门物理门控采购安装项目询价文件</w:t>
      </w: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both"/>
        <w:rPr>
          <w:rFonts w:ascii="方正小标宋简体" w:hAnsi="方正小标宋简体" w:eastAsia="方正小标宋简体" w:cs="方正小标宋简体"/>
          <w:sz w:val="36"/>
          <w:szCs w:val="36"/>
        </w:rPr>
      </w:pPr>
    </w:p>
    <w:p>
      <w:pPr>
        <w:spacing w:line="360" w:lineRule="auto"/>
        <w:jc w:val="center"/>
        <w:rPr>
          <w:rFonts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t>杭州萧山国际机场</w:t>
      </w:r>
    </w:p>
    <w:p>
      <w:pPr>
        <w:jc w:val="center"/>
        <w:rPr>
          <w:rFonts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t>二〇二三年</w:t>
      </w:r>
      <w:r>
        <w:rPr>
          <w:rFonts w:hint="eastAsia" w:ascii="方正小标宋简体" w:hAnsi="方正小标宋简体" w:eastAsia="方正小标宋简体" w:cs="方正小标宋简体"/>
          <w:bCs/>
          <w:sz w:val="32"/>
          <w:szCs w:val="32"/>
          <w:lang w:val="en-US" w:eastAsia="zh-CN"/>
        </w:rPr>
        <w:t>十</w:t>
      </w:r>
      <w:r>
        <w:rPr>
          <w:rFonts w:hint="eastAsia" w:ascii="方正小标宋简体" w:hAnsi="方正小标宋简体" w:eastAsia="方正小标宋简体" w:cs="方正小标宋简体"/>
          <w:bCs/>
          <w:sz w:val="32"/>
          <w:szCs w:val="32"/>
        </w:rPr>
        <w:t>月</w:t>
      </w: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第一章 询价公告</w:t>
      </w:r>
    </w:p>
    <w:p>
      <w:pPr>
        <w:jc w:val="center"/>
        <w:rPr>
          <w:rFonts w:ascii="方正小标宋简体" w:hAnsi="方正小标宋简体" w:eastAsia="方正小标宋简体" w:cs="方正小标宋简体"/>
          <w:sz w:val="36"/>
          <w:szCs w:val="36"/>
        </w:rPr>
      </w:pP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杭州萧山国际机场负九米层自动门物理门控采购安装项目进行公开询价，欢迎符合要求的供应商前来报价。</w:t>
      </w:r>
    </w:p>
    <w:p>
      <w:pPr>
        <w:spacing w:line="560" w:lineRule="exact"/>
        <w:ind w:firstLine="562" w:firstLineChars="200"/>
        <w:rPr>
          <w:rFonts w:ascii="仿宋_GB2312" w:hAnsi="仿宋_GB2312" w:eastAsia="仿宋_GB2312" w:cs="仿宋_GB2312"/>
          <w:sz w:val="32"/>
          <w:szCs w:val="32"/>
        </w:rPr>
      </w:pPr>
      <w:r>
        <w:rPr>
          <w:rFonts w:hint="eastAsia" w:ascii="仿宋_GB2312" w:hAnsi="仿宋_GB2312" w:eastAsia="仿宋_GB2312" w:cs="仿宋_GB2312"/>
          <w:b/>
          <w:bCs/>
          <w:sz w:val="28"/>
          <w:szCs w:val="28"/>
        </w:rPr>
        <w:t>一、询价物品名称、数量及具体要求</w:t>
      </w:r>
    </w:p>
    <w:tbl>
      <w:tblPr>
        <w:tblStyle w:val="6"/>
        <w:tblW w:w="100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0"/>
        <w:gridCol w:w="1853"/>
        <w:gridCol w:w="737"/>
        <w:gridCol w:w="755"/>
        <w:gridCol w:w="51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0" w:type="dxa"/>
            <w:vAlign w:val="center"/>
          </w:tcPr>
          <w:p>
            <w:pPr>
              <w:jc w:val="center"/>
              <w:rPr>
                <w:rFonts w:ascii="方正报宋简体" w:hAnsi="方正报宋简体" w:eastAsia="方正报宋简体" w:cs="方正报宋简体"/>
                <w:sz w:val="24"/>
              </w:rPr>
            </w:pPr>
            <w:r>
              <w:rPr>
                <w:rFonts w:hint="eastAsia" w:ascii="方正报宋简体" w:hAnsi="方正报宋简体" w:eastAsia="方正报宋简体" w:cs="方正报宋简体"/>
                <w:sz w:val="24"/>
              </w:rPr>
              <w:t>设备名称</w:t>
            </w:r>
          </w:p>
        </w:tc>
        <w:tc>
          <w:tcPr>
            <w:tcW w:w="1853" w:type="dxa"/>
            <w:vAlign w:val="center"/>
          </w:tcPr>
          <w:p>
            <w:pPr>
              <w:jc w:val="center"/>
              <w:rPr>
                <w:rFonts w:ascii="方正报宋简体" w:hAnsi="方正报宋简体" w:eastAsia="方正报宋简体" w:cs="方正报宋简体"/>
                <w:sz w:val="24"/>
              </w:rPr>
            </w:pPr>
            <w:r>
              <w:rPr>
                <w:rFonts w:hint="eastAsia" w:ascii="方正报宋简体" w:hAnsi="方正报宋简体" w:eastAsia="方正报宋简体" w:cs="方正报宋简体"/>
                <w:sz w:val="24"/>
              </w:rPr>
              <w:t>规格</w:t>
            </w:r>
          </w:p>
        </w:tc>
        <w:tc>
          <w:tcPr>
            <w:tcW w:w="737" w:type="dxa"/>
            <w:vAlign w:val="center"/>
          </w:tcPr>
          <w:p>
            <w:pPr>
              <w:jc w:val="center"/>
              <w:rPr>
                <w:rFonts w:ascii="方正报宋简体" w:hAnsi="方正报宋简体" w:eastAsia="方正报宋简体" w:cs="方正报宋简体"/>
                <w:sz w:val="24"/>
              </w:rPr>
            </w:pPr>
            <w:r>
              <w:rPr>
                <w:rFonts w:hint="eastAsia" w:ascii="方正报宋简体" w:hAnsi="方正报宋简体" w:eastAsia="方正报宋简体" w:cs="方正报宋简体"/>
                <w:sz w:val="24"/>
              </w:rPr>
              <w:t>单位</w:t>
            </w:r>
          </w:p>
        </w:tc>
        <w:tc>
          <w:tcPr>
            <w:tcW w:w="755" w:type="dxa"/>
            <w:vAlign w:val="center"/>
          </w:tcPr>
          <w:p>
            <w:pPr>
              <w:jc w:val="center"/>
              <w:rPr>
                <w:rFonts w:ascii="方正报宋简体" w:hAnsi="方正报宋简体" w:eastAsia="方正报宋简体" w:cs="方正报宋简体"/>
                <w:sz w:val="24"/>
              </w:rPr>
            </w:pPr>
            <w:r>
              <w:rPr>
                <w:rFonts w:hint="eastAsia" w:ascii="方正报宋简体" w:hAnsi="方正报宋简体" w:eastAsia="方正报宋简体" w:cs="方正报宋简体"/>
                <w:sz w:val="24"/>
              </w:rPr>
              <w:t>数量</w:t>
            </w:r>
          </w:p>
        </w:tc>
        <w:tc>
          <w:tcPr>
            <w:tcW w:w="5102" w:type="dxa"/>
            <w:vAlign w:val="center"/>
          </w:tcPr>
          <w:p>
            <w:pPr>
              <w:jc w:val="center"/>
              <w:rPr>
                <w:rFonts w:ascii="方正报宋简体" w:hAnsi="方正报宋简体" w:eastAsia="方正报宋简体" w:cs="方正报宋简体"/>
                <w:sz w:val="24"/>
              </w:rPr>
            </w:pPr>
            <w:r>
              <w:rPr>
                <w:rFonts w:hint="eastAsia" w:ascii="方正报宋简体" w:hAnsi="方正报宋简体" w:eastAsia="方正报宋简体" w:cs="方正报宋简体"/>
                <w:sz w:val="24"/>
              </w:rPr>
              <w:t>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0" w:type="dxa"/>
            <w:vAlign w:val="center"/>
          </w:tcPr>
          <w:p>
            <w:pPr>
              <w:widowControl/>
              <w:jc w:val="center"/>
              <w:textAlignment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程序开关</w:t>
            </w:r>
          </w:p>
        </w:tc>
        <w:tc>
          <w:tcPr>
            <w:tcW w:w="1853" w:type="dxa"/>
            <w:vAlign w:val="center"/>
          </w:tcPr>
          <w:p>
            <w:pPr>
              <w:spacing w:line="400" w:lineRule="exact"/>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rPr>
              <w:t>8</w:t>
            </w:r>
            <w:r>
              <w:rPr>
                <w:rFonts w:hint="eastAsia" w:ascii="仿宋_GB2312" w:hAnsi="仿宋_GB2312" w:eastAsia="仿宋_GB2312" w:cs="仿宋_GB2312"/>
                <w:sz w:val="24"/>
                <w:lang w:val="en-US" w:eastAsia="zh-CN"/>
              </w:rPr>
              <w:t>1.5mm</w:t>
            </w:r>
            <w:r>
              <w:rPr>
                <w:rFonts w:hint="eastAsia" w:ascii="仿宋_GB2312" w:hAnsi="仿宋_GB2312" w:eastAsia="仿宋_GB2312" w:cs="仿宋_GB2312"/>
                <w:sz w:val="24"/>
              </w:rPr>
              <w:t>*</w:t>
            </w:r>
            <w:r>
              <w:rPr>
                <w:rFonts w:hint="eastAsia" w:ascii="仿宋_GB2312" w:hAnsi="仿宋_GB2312" w:eastAsia="仿宋_GB2312" w:cs="仿宋_GB2312"/>
                <w:sz w:val="24"/>
                <w:lang w:val="en-US" w:eastAsia="zh-CN"/>
              </w:rPr>
              <w:t>81.5mm</w:t>
            </w:r>
          </w:p>
          <w:p>
            <w:pPr>
              <w:spacing w:line="400" w:lineRule="exact"/>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厚45mm</w:t>
            </w:r>
          </w:p>
        </w:tc>
        <w:tc>
          <w:tcPr>
            <w:tcW w:w="737" w:type="dxa"/>
            <w:vAlign w:val="center"/>
          </w:tcPr>
          <w:p>
            <w:pPr>
              <w:widowControl/>
              <w:jc w:val="center"/>
              <w:textAlignment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套</w:t>
            </w:r>
          </w:p>
        </w:tc>
        <w:tc>
          <w:tcPr>
            <w:tcW w:w="755" w:type="dxa"/>
            <w:vAlign w:val="center"/>
          </w:tcPr>
          <w:p>
            <w:pPr>
              <w:widowControl/>
              <w:jc w:val="center"/>
              <w:textAlignment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6</w:t>
            </w:r>
          </w:p>
        </w:tc>
        <w:tc>
          <w:tcPr>
            <w:tcW w:w="5102" w:type="dxa"/>
            <w:vAlign w:val="center"/>
          </w:tcPr>
          <w:p>
            <w:pPr>
              <w:spacing w:line="560" w:lineRule="exact"/>
              <w:rPr>
                <w:rFonts w:ascii="仿宋_GB2312" w:hAnsi="仿宋_GB2312" w:eastAsia="仿宋_GB2312" w:cs="仿宋_GB2312"/>
                <w:sz w:val="24"/>
              </w:rPr>
            </w:pPr>
            <w:r>
              <w:rPr>
                <w:rFonts w:hint="eastAsia" w:ascii="仿宋_GB2312" w:hAnsi="仿宋_GB2312" w:eastAsia="仿宋_GB2312" w:cs="仿宋_GB2312"/>
                <w:b w:val="0"/>
                <w:bCs w:val="0"/>
                <w:sz w:val="24"/>
                <w:shd w:val="clear" w:color="auto" w:fill="auto"/>
              </w:rPr>
              <w:t>1</w:t>
            </w:r>
            <w:r>
              <w:rPr>
                <w:rFonts w:hint="eastAsia" w:ascii="仿宋_GB2312" w:hAnsi="仿宋_GB2312" w:eastAsia="仿宋_GB2312" w:cs="仿宋_GB2312"/>
                <w:sz w:val="24"/>
              </w:rPr>
              <w:t>、</w:t>
            </w:r>
            <w:r>
              <w:rPr>
                <w:rFonts w:hint="eastAsia" w:ascii="仿宋_GB2312" w:hAnsi="仿宋_GB2312" w:eastAsia="仿宋_GB2312" w:cs="仿宋_GB2312"/>
                <w:sz w:val="24"/>
                <w:lang w:val="en-US" w:eastAsia="zh-CN"/>
              </w:rPr>
              <w:t>需包安装</w:t>
            </w:r>
            <w:r>
              <w:rPr>
                <w:rFonts w:hint="eastAsia" w:ascii="仿宋_GB2312" w:hAnsi="仿宋_GB2312" w:eastAsia="仿宋_GB2312" w:cs="仿宋_GB2312"/>
                <w:sz w:val="24"/>
              </w:rPr>
              <w:t>；</w:t>
            </w:r>
          </w:p>
          <w:p>
            <w:pPr>
              <w:spacing w:line="560" w:lineRule="exact"/>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rPr>
              <w:t>2、</w:t>
            </w:r>
            <w:r>
              <w:rPr>
                <w:rFonts w:hint="eastAsia" w:ascii="仿宋_GB2312" w:hAnsi="仿宋_GB2312" w:eastAsia="仿宋_GB2312" w:cs="仿宋_GB2312"/>
                <w:sz w:val="24"/>
                <w:lang w:val="en-US" w:eastAsia="zh-CN"/>
              </w:rPr>
              <w:t>只能通过物理手段进行开闭；</w:t>
            </w:r>
          </w:p>
          <w:p>
            <w:pPr>
              <w:spacing w:line="560" w:lineRule="exact"/>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3、采用符合国家标准的优质配件；</w:t>
            </w:r>
          </w:p>
          <w:p>
            <w:pPr>
              <w:spacing w:line="560" w:lineRule="exact"/>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4、需提供程序开关相应配件。</w:t>
            </w:r>
          </w:p>
          <w:p>
            <w:pPr>
              <w:spacing w:line="560" w:lineRule="exact"/>
              <w:rPr>
                <w:rFonts w:ascii="仿宋_GB2312" w:hAnsi="仿宋_GB2312" w:eastAsia="仿宋_GB2312" w:cs="仿宋_GB2312"/>
                <w:sz w:val="24"/>
              </w:rPr>
            </w:pPr>
          </w:p>
        </w:tc>
      </w:tr>
    </w:tbl>
    <w:p>
      <w:pPr>
        <w:numPr>
          <w:ilvl w:val="0"/>
          <w:numId w:val="1"/>
        </w:numPr>
        <w:spacing w:line="560" w:lineRule="exact"/>
        <w:rPr>
          <w:rFonts w:ascii="仿宋_GB2312" w:hAnsi="仿宋_GB2312" w:eastAsia="仿宋_GB2312" w:cs="仿宋_GB2312"/>
          <w:kern w:val="0"/>
          <w:sz w:val="28"/>
          <w:szCs w:val="28"/>
          <w:lang w:bidi="ar"/>
        </w:rPr>
      </w:pPr>
      <w:r>
        <w:rPr>
          <w:rFonts w:hint="eastAsia" w:ascii="仿宋_GB2312" w:hAnsi="仿宋_GB2312" w:eastAsia="仿宋_GB2312" w:cs="仿宋_GB2312"/>
          <w:b/>
          <w:bCs/>
          <w:sz w:val="28"/>
          <w:szCs w:val="28"/>
          <w:lang w:val="en-US" w:eastAsia="zh-CN"/>
        </w:rPr>
        <w:t>程序开关</w:t>
      </w:r>
      <w:r>
        <w:rPr>
          <w:rFonts w:hint="eastAsia" w:ascii="仿宋_GB2312" w:hAnsi="仿宋_GB2312" w:eastAsia="仿宋_GB2312" w:cs="仿宋_GB2312"/>
          <w:b/>
          <w:bCs/>
          <w:sz w:val="28"/>
          <w:szCs w:val="28"/>
        </w:rPr>
        <w:t>参考图</w:t>
      </w:r>
    </w:p>
    <w:p>
      <w:pPr>
        <w:rPr>
          <w:rFonts w:hint="eastAsia" w:ascii="仿宋_GB2312" w:hAnsi="仿宋_GB2312" w:eastAsia="仿宋_GB2312" w:cs="仿宋_GB2312"/>
          <w:kern w:val="0"/>
          <w:sz w:val="28"/>
          <w:szCs w:val="28"/>
          <w:lang w:eastAsia="zh-CN" w:bidi="ar"/>
        </w:rPr>
      </w:pPr>
      <w:r>
        <w:rPr>
          <w:rFonts w:hint="eastAsia" w:ascii="仿宋_GB2312" w:hAnsi="仿宋_GB2312" w:eastAsia="仿宋_GB2312" w:cs="仿宋_GB2312"/>
          <w:kern w:val="0"/>
          <w:sz w:val="28"/>
          <w:szCs w:val="28"/>
          <w:lang w:eastAsia="zh-CN" w:bidi="ar"/>
        </w:rPr>
        <w:drawing>
          <wp:inline distT="0" distB="0" distL="114300" distR="114300">
            <wp:extent cx="3552825" cy="3552825"/>
            <wp:effectExtent l="0" t="0" r="13335" b="13335"/>
            <wp:docPr id="10" name="图片 10" descr="微信图片_20231007154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微信图片_20231007154942"/>
                    <pic:cNvPicPr>
                      <a:picLocks noChangeAspect="1"/>
                    </pic:cNvPicPr>
                  </pic:nvPicPr>
                  <pic:blipFill>
                    <a:blip r:embed="rId6"/>
                    <a:stretch>
                      <a:fillRect/>
                    </a:stretch>
                  </pic:blipFill>
                  <pic:spPr>
                    <a:xfrm>
                      <a:off x="0" y="0"/>
                      <a:ext cx="3552825" cy="3552825"/>
                    </a:xfrm>
                    <a:prstGeom prst="rect">
                      <a:avLst/>
                    </a:prstGeom>
                  </pic:spPr>
                </pic:pic>
              </a:graphicData>
            </a:graphic>
          </wp:inline>
        </w:drawing>
      </w:r>
    </w:p>
    <w:p>
      <w:pPr>
        <w:rPr>
          <w:rFonts w:hint="eastAsia" w:ascii="仿宋_GB2312" w:hAnsi="仿宋_GB2312" w:eastAsia="仿宋_GB2312" w:cs="仿宋_GB2312"/>
          <w:kern w:val="0"/>
          <w:sz w:val="28"/>
          <w:szCs w:val="28"/>
          <w:lang w:eastAsia="zh-CN" w:bidi="ar"/>
        </w:rPr>
      </w:pPr>
      <w:r>
        <w:rPr>
          <w:rFonts w:hint="eastAsia" w:ascii="仿宋_GB2312" w:hAnsi="仿宋_GB2312" w:eastAsia="仿宋_GB2312" w:cs="仿宋_GB2312"/>
          <w:kern w:val="0"/>
          <w:sz w:val="28"/>
          <w:szCs w:val="28"/>
          <w:lang w:eastAsia="zh-CN" w:bidi="ar"/>
        </w:rPr>
        <w:drawing>
          <wp:inline distT="0" distB="0" distL="114300" distR="114300">
            <wp:extent cx="3490595" cy="3490595"/>
            <wp:effectExtent l="0" t="0" r="14605" b="14605"/>
            <wp:docPr id="11" name="图片 11" descr="微信图片_202310071549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微信图片_20231007154943"/>
                    <pic:cNvPicPr>
                      <a:picLocks noChangeAspect="1"/>
                    </pic:cNvPicPr>
                  </pic:nvPicPr>
                  <pic:blipFill>
                    <a:blip r:embed="rId7"/>
                    <a:stretch>
                      <a:fillRect/>
                    </a:stretch>
                  </pic:blipFill>
                  <pic:spPr>
                    <a:xfrm>
                      <a:off x="0" y="0"/>
                      <a:ext cx="3490595" cy="3490595"/>
                    </a:xfrm>
                    <a:prstGeom prst="rect">
                      <a:avLst/>
                    </a:prstGeom>
                  </pic:spPr>
                </pic:pic>
              </a:graphicData>
            </a:graphic>
          </wp:inline>
        </w:drawing>
      </w:r>
    </w:p>
    <w:p>
      <w:pPr>
        <w:spacing w:line="56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三、资格要求</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具有独立法人资格，持有有效营业执照，需提供营业执照复印件并加盖投标人公章作为证明材料，原件备查。如营业执照未登记注册资本的，须另外提供企业在“全国企业信用信息公示系统”中自行公示的出资实缴情况，附相关公示网页复制件，并加盖投标人公章。</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2、依据最高人民法院等九部门《关于在招标投标活动中对失信被执行人实施联合惩戒的通知》，投标人不得为失信被执行人。（通过信用中国网站www.creditchina.gov.cn 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近3年（2020年7月1日至投标截止日）无行贿犯罪记录(通过中国裁判文书网http://wenshu.court.gov.cn查询，查询结果以网站页面显示内容为准，投标时提供查询结果并加盖投标人公章作为证明材料或在投标函中承诺投标人在规定期限内无行贿犯罪记录)。若在中标候选人公示期间发现中标候选人在投标截止日前存在行贿犯罪记录的，招标人将依法取消其中标候选人资格。</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4、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w:t>
      </w:r>
    </w:p>
    <w:p>
      <w:pPr>
        <w:spacing w:line="560" w:lineRule="exact"/>
        <w:ind w:firstLine="562" w:firstLineChars="200"/>
        <w:rPr>
          <w:rFonts w:ascii="宋体" w:cs="Times New Roman"/>
          <w:b/>
          <w:sz w:val="28"/>
        </w:rPr>
      </w:pPr>
      <w:r>
        <w:rPr>
          <w:rFonts w:hint="eastAsia" w:ascii="仿宋_GB2312" w:hAnsi="仿宋_GB2312" w:eastAsia="仿宋_GB2312" w:cs="仿宋_GB2312"/>
          <w:b/>
          <w:bCs/>
          <w:sz w:val="28"/>
          <w:szCs w:val="28"/>
        </w:rPr>
        <w:t>四、询价文件的获取</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杭州萧山国际机场网站下载：</w:t>
      </w:r>
    </w:p>
    <w:p>
      <w:pPr>
        <w:spacing w:line="560" w:lineRule="exact"/>
        <w:ind w:firstLine="420" w:firstLineChars="200"/>
        <w:rPr>
          <w:rFonts w:ascii="仿宋_GB2312" w:hAnsi="仿宋_GB2312" w:eastAsia="仿宋_GB2312" w:cs="仿宋_GB2312"/>
          <w:color w:val="000000"/>
          <w:sz w:val="28"/>
          <w:szCs w:val="28"/>
        </w:rPr>
      </w:pPr>
      <w:r>
        <w:fldChar w:fldCharType="begin"/>
      </w:r>
      <w:r>
        <w:instrText xml:space="preserve"> HYPERLINK "http://www.hzairport.com/tender/index.html" </w:instrText>
      </w:r>
      <w:r>
        <w:fldChar w:fldCharType="separate"/>
      </w:r>
      <w:r>
        <w:rPr>
          <w:rStyle w:val="8"/>
          <w:rFonts w:hint="eastAsia" w:ascii="仿宋_GB2312" w:hAnsi="仿宋_GB2312" w:eastAsia="仿宋_GB2312" w:cs="仿宋_GB2312"/>
          <w:color w:val="000000"/>
          <w:sz w:val="28"/>
          <w:szCs w:val="28"/>
        </w:rPr>
        <w:t>http://www.hzairport.com/tender/index.html</w:t>
      </w:r>
      <w:r>
        <w:rPr>
          <w:rStyle w:val="8"/>
          <w:rFonts w:hint="eastAsia" w:ascii="仿宋_GB2312" w:hAnsi="仿宋_GB2312" w:eastAsia="仿宋_GB2312" w:cs="仿宋_GB2312"/>
          <w:color w:val="000000"/>
          <w:sz w:val="28"/>
          <w:szCs w:val="28"/>
        </w:rPr>
        <w:fldChar w:fldCharType="end"/>
      </w:r>
    </w:p>
    <w:p>
      <w:pPr>
        <w:spacing w:line="560" w:lineRule="exact"/>
        <w:ind w:firstLine="562" w:firstLineChars="200"/>
        <w:rPr>
          <w:rFonts w:ascii="宋体" w:cs="Times New Roman"/>
          <w:b/>
          <w:sz w:val="28"/>
        </w:rPr>
      </w:pPr>
      <w:r>
        <w:rPr>
          <w:rFonts w:hint="eastAsia" w:ascii="仿宋_GB2312" w:hAnsi="仿宋_GB2312" w:eastAsia="仿宋_GB2312" w:cs="仿宋_GB2312"/>
          <w:b/>
          <w:bCs/>
          <w:sz w:val="28"/>
          <w:szCs w:val="28"/>
        </w:rPr>
        <w:t>五、报价文件的递交</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1、当面递交或以特快专递方式提交密封报价</w:t>
      </w:r>
      <w:r>
        <w:rPr>
          <w:rFonts w:hint="eastAsia" w:ascii="仿宋_GB2312" w:hAnsi="仿宋_GB2312" w:eastAsia="仿宋_GB2312" w:cs="仿宋_GB2312"/>
          <w:color w:val="000000"/>
          <w:kern w:val="0"/>
          <w:sz w:val="28"/>
          <w:szCs w:val="28"/>
        </w:rPr>
        <w:t>（</w:t>
      </w:r>
      <w:r>
        <w:rPr>
          <w:rFonts w:hint="eastAsia" w:ascii="仿宋_GB2312" w:hAnsi="仿宋_GB2312" w:eastAsia="仿宋_GB2312" w:cs="仿宋_GB2312"/>
          <w:b/>
          <w:bCs/>
          <w:color w:val="000000"/>
          <w:kern w:val="0"/>
          <w:sz w:val="28"/>
          <w:szCs w:val="28"/>
        </w:rPr>
        <w:t>报价单格式参照附件</w:t>
      </w:r>
      <w:r>
        <w:rPr>
          <w:rFonts w:hint="eastAsia" w:ascii="仿宋_GB2312" w:hAnsi="仿宋_GB2312" w:eastAsia="仿宋_GB2312" w:cs="仿宋_GB2312"/>
          <w:color w:val="000000"/>
          <w:kern w:val="0"/>
          <w:sz w:val="28"/>
          <w:szCs w:val="28"/>
        </w:rPr>
        <w:t>）</w:t>
      </w:r>
      <w:r>
        <w:rPr>
          <w:rFonts w:hint="eastAsia" w:ascii="仿宋_GB2312" w:hAnsi="仿宋_GB2312" w:eastAsia="仿宋_GB2312" w:cs="仿宋_GB2312"/>
          <w:color w:val="000000"/>
          <w:sz w:val="28"/>
          <w:szCs w:val="28"/>
        </w:rPr>
        <w:t>，逾期送达的或者未送达指定地点或者未按格式填写的报价文件，询价人不予受理。</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报价文件至少应包括：（1）报价单；（2）法定代表人授权委托书，（3）报价人有效的营业执照；（4）项目联系人身份证复印件及联系方式；（5）报价单位征信证明及无犯罪记录证明查询结果盖公章（见资格要求2和3）。</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3、投递地址：杭州萧山国际机场</w:t>
      </w:r>
      <w:r>
        <w:rPr>
          <w:rFonts w:hint="eastAsia" w:ascii="仿宋_GB2312" w:hAnsi="仿宋_GB2312" w:eastAsia="仿宋_GB2312" w:cs="仿宋_GB2312"/>
          <w:color w:val="000000"/>
          <w:sz w:val="28"/>
          <w:szCs w:val="28"/>
          <w:lang w:val="en-US" w:eastAsia="zh-CN"/>
        </w:rPr>
        <w:t>T4</w:t>
      </w:r>
      <w:r>
        <w:rPr>
          <w:rFonts w:hint="eastAsia" w:ascii="仿宋_GB2312" w:hAnsi="仿宋_GB2312" w:eastAsia="仿宋_GB2312" w:cs="仿宋_GB2312"/>
          <w:color w:val="000000"/>
          <w:sz w:val="28"/>
          <w:szCs w:val="28"/>
        </w:rPr>
        <w:t>航站楼</w:t>
      </w:r>
      <w:r>
        <w:rPr>
          <w:rFonts w:hint="eastAsia" w:ascii="仿宋_GB2312" w:hAnsi="仿宋_GB2312" w:eastAsia="仿宋_GB2312" w:cs="仿宋_GB2312"/>
          <w:color w:val="000000"/>
          <w:sz w:val="28"/>
          <w:szCs w:val="28"/>
          <w:lang w:val="en-US" w:eastAsia="zh-CN"/>
        </w:rPr>
        <w:t>二楼C2578</w:t>
      </w:r>
      <w:r>
        <w:rPr>
          <w:rFonts w:hint="eastAsia" w:ascii="仿宋_GB2312" w:hAnsi="仿宋_GB2312" w:eastAsia="仿宋_GB2312" w:cs="仿宋_GB2312"/>
          <w:color w:val="000000"/>
          <w:sz w:val="28"/>
          <w:szCs w:val="28"/>
        </w:rPr>
        <w:t xml:space="preserve">办公室  </w:t>
      </w:r>
      <w:r>
        <w:rPr>
          <w:rFonts w:hint="eastAsia" w:ascii="仿宋_GB2312" w:hAnsi="仿宋_GB2312" w:eastAsia="仿宋_GB2312" w:cs="仿宋_GB2312"/>
          <w:color w:val="000000"/>
          <w:sz w:val="28"/>
          <w:szCs w:val="28"/>
          <w:lang w:val="en-US" w:eastAsia="zh-CN"/>
        </w:rPr>
        <w:t>陈奥</w:t>
      </w:r>
      <w:r>
        <w:rPr>
          <w:rFonts w:hint="eastAsia"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lang w:val="en-US" w:eastAsia="zh-CN"/>
        </w:rPr>
        <w:t>0571-83833880</w:t>
      </w:r>
      <w:r>
        <w:rPr>
          <w:rFonts w:hint="eastAsia" w:ascii="仿宋_GB2312" w:hAnsi="仿宋_GB2312" w:eastAsia="仿宋_GB2312" w:cs="仿宋_GB2312"/>
          <w:color w:val="000000"/>
          <w:sz w:val="28"/>
          <w:szCs w:val="28"/>
        </w:rPr>
        <w:t>邮编：311207</w:t>
      </w:r>
    </w:p>
    <w:p>
      <w:pPr>
        <w:spacing w:line="560" w:lineRule="exact"/>
        <w:ind w:firstLine="560" w:firstLineChars="200"/>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4、邮寄地址：浙江省杭州市萧山区杭州萧山国际机场T</w:t>
      </w:r>
      <w:r>
        <w:rPr>
          <w:rFonts w:hint="eastAsia" w:ascii="仿宋_GB2312" w:hAnsi="仿宋_GB2312" w:eastAsia="仿宋_GB2312" w:cs="仿宋_GB2312"/>
          <w:color w:val="000000"/>
          <w:sz w:val="28"/>
          <w:szCs w:val="28"/>
          <w:lang w:val="en-US" w:eastAsia="zh-CN"/>
        </w:rPr>
        <w:t>4</w:t>
      </w:r>
      <w:r>
        <w:rPr>
          <w:rFonts w:hint="eastAsia" w:ascii="仿宋_GB2312" w:hAnsi="仿宋_GB2312" w:eastAsia="仿宋_GB2312" w:cs="仿宋_GB2312"/>
          <w:color w:val="000000"/>
          <w:sz w:val="28"/>
          <w:szCs w:val="28"/>
        </w:rPr>
        <w:t>航站楼，</w:t>
      </w:r>
      <w:r>
        <w:rPr>
          <w:rFonts w:hint="eastAsia" w:ascii="仿宋_GB2312" w:hAnsi="仿宋_GB2312" w:eastAsia="仿宋_GB2312" w:cs="仿宋_GB2312"/>
          <w:color w:val="000000"/>
          <w:sz w:val="28"/>
          <w:szCs w:val="28"/>
          <w:lang w:val="en-US" w:eastAsia="zh-CN"/>
        </w:rPr>
        <w:t>陈奥</w:t>
      </w:r>
      <w:r>
        <w:rPr>
          <w:rFonts w:hint="eastAsia" w:ascii="仿宋_GB2312" w:hAnsi="仿宋_GB2312" w:eastAsia="仿宋_GB2312" w:cs="仿宋_GB2312"/>
          <w:color w:val="000000"/>
          <w:sz w:val="28"/>
          <w:szCs w:val="28"/>
        </w:rPr>
        <w:t>收，联系电话：</w:t>
      </w:r>
      <w:r>
        <w:rPr>
          <w:rFonts w:hint="eastAsia" w:ascii="仿宋_GB2312" w:hAnsi="仿宋_GB2312" w:eastAsia="仿宋_GB2312" w:cs="仿宋_GB2312"/>
          <w:color w:val="000000"/>
          <w:sz w:val="28"/>
          <w:szCs w:val="28"/>
          <w:lang w:val="en-US" w:eastAsia="zh-CN"/>
        </w:rPr>
        <w:t>13654592471</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5、截止日期：2023年</w:t>
      </w:r>
      <w:r>
        <w:rPr>
          <w:rFonts w:hint="eastAsia" w:ascii="仿宋_GB2312" w:hAnsi="仿宋_GB2312" w:eastAsia="仿宋_GB2312" w:cs="仿宋_GB2312"/>
          <w:color w:val="000000"/>
          <w:sz w:val="28"/>
          <w:szCs w:val="28"/>
          <w:lang w:val="en-US" w:eastAsia="zh-CN"/>
        </w:rPr>
        <w:t>10</w:t>
      </w:r>
      <w:r>
        <w:rPr>
          <w:rFonts w:hint="eastAsia" w:ascii="仿宋_GB2312" w:hAnsi="仿宋_GB2312" w:eastAsia="仿宋_GB2312" w:cs="仿宋_GB2312"/>
          <w:color w:val="000000"/>
          <w:sz w:val="28"/>
          <w:szCs w:val="28"/>
        </w:rPr>
        <w:t>月</w:t>
      </w:r>
      <w:bookmarkStart w:id="4" w:name="_GoBack"/>
      <w:bookmarkEnd w:id="4"/>
      <w:r>
        <w:rPr>
          <w:rFonts w:hint="eastAsia" w:ascii="仿宋_GB2312" w:hAnsi="仿宋_GB2312" w:eastAsia="仿宋_GB2312" w:cs="仿宋_GB2312"/>
          <w:color w:val="000000"/>
          <w:sz w:val="28"/>
          <w:szCs w:val="28"/>
          <w:lang w:val="en-US" w:eastAsia="zh-CN"/>
        </w:rPr>
        <w:t>25</w:t>
      </w:r>
      <w:r>
        <w:rPr>
          <w:rFonts w:hint="eastAsia" w:ascii="仿宋_GB2312" w:hAnsi="仿宋_GB2312" w:eastAsia="仿宋_GB2312" w:cs="仿宋_GB2312"/>
          <w:color w:val="000000"/>
          <w:sz w:val="28"/>
          <w:szCs w:val="28"/>
        </w:rPr>
        <w:t>日上午9:30 （北京时间）</w:t>
      </w:r>
    </w:p>
    <w:p>
      <w:pPr>
        <w:tabs>
          <w:tab w:val="left" w:pos="4591"/>
        </w:tabs>
        <w:spacing w:line="560" w:lineRule="exact"/>
        <w:ind w:firstLine="562" w:firstLineChars="200"/>
        <w:rPr>
          <w:rFonts w:ascii="宋体"/>
          <w:b/>
          <w:sz w:val="28"/>
          <w:szCs w:val="28"/>
        </w:rPr>
      </w:pPr>
      <w:r>
        <w:rPr>
          <w:rFonts w:hint="eastAsia" w:ascii="仿宋_GB2312" w:hAnsi="仿宋_GB2312" w:eastAsia="仿宋_GB2312" w:cs="仿宋_GB2312"/>
          <w:b/>
          <w:bCs/>
          <w:sz w:val="28"/>
          <w:szCs w:val="28"/>
        </w:rPr>
        <w:t>六、评标办法</w:t>
      </w:r>
      <w:bookmarkStart w:id="0" w:name="_Toc152042366"/>
      <w:bookmarkStart w:id="1" w:name="_Toc152045589"/>
      <w:bookmarkStart w:id="2" w:name="_Toc246392109"/>
      <w:bookmarkStart w:id="3" w:name="_Toc144974556"/>
      <w:r>
        <w:rPr>
          <w:rFonts w:ascii="宋体"/>
          <w:b/>
          <w:sz w:val="28"/>
          <w:szCs w:val="28"/>
        </w:rPr>
        <w:tab/>
      </w:r>
    </w:p>
    <w:bookmarkEnd w:id="0"/>
    <w:bookmarkEnd w:id="1"/>
    <w:bookmarkEnd w:id="2"/>
    <w:bookmarkEnd w:id="3"/>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本次询价采用经评审的最低投标价法。</w:t>
      </w:r>
    </w:p>
    <w:p>
      <w:pPr>
        <w:spacing w:line="560" w:lineRule="exact"/>
        <w:ind w:firstLine="562" w:firstLineChars="200"/>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七、供货时间</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采购方发出书面供货通知之后10日内。</w:t>
      </w:r>
    </w:p>
    <w:p>
      <w:pPr>
        <w:spacing w:line="560" w:lineRule="exact"/>
        <w:ind w:firstLine="562" w:firstLineChars="200"/>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八、货款支付</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供货方完成供货及安装，经采购方验收合格之后，采购方收到供货方发票，采购方在 10 个工作日内一次性支付全部货款。</w:t>
      </w:r>
    </w:p>
    <w:p>
      <w:pPr>
        <w:spacing w:line="56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九、联系方式</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技术联系人：</w:t>
      </w:r>
      <w:r>
        <w:rPr>
          <w:rFonts w:hint="eastAsia" w:ascii="仿宋_GB2312" w:hAnsi="仿宋_GB2312" w:eastAsia="仿宋_GB2312" w:cs="仿宋_GB2312"/>
          <w:color w:val="000000"/>
          <w:sz w:val="28"/>
          <w:szCs w:val="28"/>
          <w:lang w:val="en-US" w:eastAsia="zh-CN"/>
        </w:rPr>
        <w:t>陈奥</w:t>
      </w:r>
      <w:r>
        <w:rPr>
          <w:rFonts w:hint="eastAsia" w:ascii="仿宋_GB2312" w:hAnsi="仿宋_GB2312" w:eastAsia="仿宋_GB2312" w:cs="仿宋_GB2312"/>
          <w:color w:val="000000"/>
          <w:sz w:val="28"/>
          <w:szCs w:val="28"/>
        </w:rPr>
        <w:t xml:space="preserve">         </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联系电话：</w:t>
      </w:r>
      <w:r>
        <w:rPr>
          <w:rFonts w:hint="eastAsia" w:ascii="仿宋_GB2312" w:hAnsi="仿宋_GB2312" w:eastAsia="仿宋_GB2312" w:cs="仿宋_GB2312"/>
          <w:color w:val="000000"/>
          <w:sz w:val="28"/>
          <w:szCs w:val="28"/>
          <w:lang w:val="en-US" w:eastAsia="zh-CN"/>
        </w:rPr>
        <w:t>0571-83833880</w:t>
      </w:r>
      <w:r>
        <w:rPr>
          <w:rFonts w:hint="eastAsia" w:ascii="仿宋_GB2312" w:hAnsi="仿宋_GB2312" w:eastAsia="仿宋_GB2312" w:cs="仿宋_GB2312"/>
          <w:color w:val="000000"/>
          <w:sz w:val="28"/>
          <w:szCs w:val="28"/>
        </w:rPr>
        <w:t xml:space="preserve"> </w:t>
      </w:r>
    </w:p>
    <w:p>
      <w:pPr>
        <w:spacing w:line="560" w:lineRule="exact"/>
        <w:ind w:firstLine="560" w:firstLineChars="200"/>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邮箱：</w:t>
      </w:r>
      <w:r>
        <w:rPr>
          <w:rFonts w:hint="eastAsia" w:ascii="仿宋_GB2312" w:hAnsi="仿宋_GB2312" w:eastAsia="仿宋_GB2312" w:cs="仿宋_GB2312"/>
          <w:color w:val="000000"/>
          <w:sz w:val="28"/>
          <w:szCs w:val="28"/>
          <w:lang w:val="en-US" w:eastAsia="zh-CN"/>
        </w:rPr>
        <w:t>chenao0320@icloud.com</w:t>
      </w:r>
    </w:p>
    <w:p>
      <w:pPr>
        <w:spacing w:line="560" w:lineRule="exact"/>
        <w:ind w:firstLine="560" w:firstLineChars="200"/>
        <w:rPr>
          <w:rFonts w:ascii="仿宋_GB2312" w:hAnsi="仿宋_GB2312" w:eastAsia="仿宋_GB2312" w:cs="仿宋_GB2312"/>
          <w:color w:val="000000"/>
          <w:sz w:val="28"/>
          <w:szCs w:val="28"/>
        </w:rPr>
      </w:pP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招标监督人：</w:t>
      </w:r>
      <w:r>
        <w:rPr>
          <w:rFonts w:hint="eastAsia" w:ascii="仿宋_GB2312" w:hAnsi="仿宋_GB2312" w:eastAsia="仿宋_GB2312" w:cs="仿宋_GB2312"/>
          <w:color w:val="000000"/>
          <w:sz w:val="28"/>
          <w:szCs w:val="28"/>
          <w:lang w:val="en-US" w:eastAsia="zh-CN"/>
        </w:rPr>
        <w:t>刘建豪</w:t>
      </w:r>
      <w:r>
        <w:rPr>
          <w:rFonts w:hint="eastAsia" w:ascii="仿宋_GB2312" w:hAnsi="仿宋_GB2312" w:eastAsia="仿宋_GB2312" w:cs="仿宋_GB2312"/>
          <w:color w:val="000000"/>
          <w:sz w:val="28"/>
          <w:szCs w:val="28"/>
        </w:rPr>
        <w:t xml:space="preserve">         </w:t>
      </w:r>
    </w:p>
    <w:p>
      <w:pPr>
        <w:spacing w:line="560" w:lineRule="exact"/>
        <w:ind w:firstLine="560" w:firstLineChars="200"/>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联系电话：</w:t>
      </w:r>
      <w:r>
        <w:rPr>
          <w:rFonts w:hint="eastAsia" w:ascii="仿宋_GB2312" w:hAnsi="仿宋_GB2312" w:eastAsia="仿宋_GB2312" w:cs="仿宋_GB2312"/>
          <w:color w:val="000000"/>
          <w:sz w:val="28"/>
          <w:szCs w:val="28"/>
          <w:lang w:val="en-US" w:eastAsia="zh-CN"/>
        </w:rPr>
        <w:t>0571-83837968</w:t>
      </w:r>
    </w:p>
    <w:p>
      <w:pPr>
        <w:pStyle w:val="4"/>
        <w:ind w:firstLine="280"/>
        <w:rPr>
          <w:rFonts w:ascii="仿宋_GB2312" w:hAnsi="仿宋_GB2312" w:eastAsia="仿宋_GB2312" w:cs="仿宋_GB2312"/>
          <w:color w:val="000000"/>
          <w:sz w:val="28"/>
          <w:szCs w:val="28"/>
        </w:rPr>
      </w:pPr>
    </w:p>
    <w:p>
      <w:pPr>
        <w:pStyle w:val="4"/>
        <w:ind w:firstLine="280"/>
        <w:rPr>
          <w:rFonts w:ascii="仿宋_GB2312" w:hAnsi="仿宋_GB2312" w:eastAsia="仿宋_GB2312" w:cs="仿宋_GB2312"/>
          <w:color w:val="000000"/>
          <w:sz w:val="28"/>
          <w:szCs w:val="28"/>
        </w:rPr>
      </w:pPr>
    </w:p>
    <w:p>
      <w:pPr>
        <w:rPr>
          <w:rFonts w:ascii="仿宋_GB2312" w:hAnsi="仿宋_GB2312" w:eastAsia="仿宋_GB2312" w:cs="仿宋_GB2312"/>
          <w:b/>
          <w:bCs/>
          <w:sz w:val="28"/>
          <w:szCs w:val="28"/>
          <w:shd w:val="clear" w:color="auto" w:fill="FFFFFF"/>
        </w:rPr>
      </w:pPr>
      <w:r>
        <w:rPr>
          <w:rFonts w:hint="eastAsia" w:ascii="仿宋_GB2312" w:hAnsi="仿宋_GB2312" w:eastAsia="仿宋_GB2312" w:cs="仿宋_GB2312"/>
          <w:b/>
          <w:bCs/>
          <w:sz w:val="28"/>
          <w:szCs w:val="28"/>
          <w:shd w:val="clear" w:color="auto" w:fill="FFFFFF"/>
        </w:rPr>
        <w:br w:type="page"/>
      </w:r>
    </w:p>
    <w:p>
      <w:pPr>
        <w:spacing w:line="440" w:lineRule="exact"/>
        <w:rPr>
          <w:rFonts w:ascii="仿宋_GB2312" w:hAnsi="仿宋_GB2312" w:eastAsia="仿宋_GB2312" w:cs="仿宋_GB2312"/>
          <w:b/>
          <w:bCs/>
          <w:sz w:val="28"/>
          <w:szCs w:val="28"/>
          <w:shd w:val="clear" w:color="auto" w:fill="FFFFFF"/>
        </w:rPr>
      </w:pPr>
      <w:r>
        <w:rPr>
          <w:rFonts w:hint="eastAsia" w:ascii="仿宋_GB2312" w:hAnsi="仿宋_GB2312" w:eastAsia="仿宋_GB2312" w:cs="仿宋_GB2312"/>
          <w:b/>
          <w:bCs/>
          <w:sz w:val="28"/>
          <w:szCs w:val="28"/>
          <w:shd w:val="clear" w:color="auto" w:fill="FFFFFF"/>
        </w:rPr>
        <w:t>附件：</w:t>
      </w:r>
    </w:p>
    <w:p>
      <w:pPr>
        <w:pStyle w:val="4"/>
        <w:ind w:firstLine="200"/>
      </w:pPr>
    </w:p>
    <w:p>
      <w:pPr>
        <w:spacing w:line="440" w:lineRule="exact"/>
        <w:ind w:firstLine="720"/>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杭州萧山国际机场负九米层自动门物理门控采购安装项目询价单</w:t>
      </w:r>
    </w:p>
    <w:p>
      <w:pPr>
        <w:pStyle w:val="4"/>
        <w:ind w:firstLine="200"/>
      </w:pPr>
    </w:p>
    <w:p>
      <w:pPr>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杭州萧山国际机场：</w:t>
      </w:r>
    </w:p>
    <w:tbl>
      <w:tblPr>
        <w:tblStyle w:val="6"/>
        <w:tblW w:w="10605" w:type="dxa"/>
        <w:tblInd w:w="-10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0"/>
        <w:gridCol w:w="1500"/>
        <w:gridCol w:w="960"/>
        <w:gridCol w:w="885"/>
        <w:gridCol w:w="3075"/>
        <w:gridCol w:w="1267"/>
        <w:gridCol w:w="1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vAlign w:val="center"/>
          </w:tcPr>
          <w:p>
            <w:pPr>
              <w:jc w:val="center"/>
              <w:rPr>
                <w:rFonts w:ascii="方正报宋简体" w:hAnsi="方正报宋简体" w:eastAsia="方正报宋简体" w:cs="方正报宋简体"/>
                <w:sz w:val="24"/>
              </w:rPr>
            </w:pPr>
            <w:r>
              <w:rPr>
                <w:rFonts w:hint="eastAsia" w:ascii="方正报宋简体" w:hAnsi="方正报宋简体" w:eastAsia="方正报宋简体" w:cs="方正报宋简体"/>
                <w:sz w:val="24"/>
              </w:rPr>
              <w:t>设备名称</w:t>
            </w:r>
          </w:p>
        </w:tc>
        <w:tc>
          <w:tcPr>
            <w:tcW w:w="1500" w:type="dxa"/>
            <w:vAlign w:val="center"/>
          </w:tcPr>
          <w:p>
            <w:pPr>
              <w:jc w:val="center"/>
              <w:rPr>
                <w:rFonts w:ascii="方正报宋简体" w:hAnsi="方正报宋简体" w:eastAsia="方正报宋简体" w:cs="方正报宋简体"/>
                <w:sz w:val="24"/>
              </w:rPr>
            </w:pPr>
            <w:r>
              <w:rPr>
                <w:rFonts w:hint="eastAsia" w:ascii="方正报宋简体" w:hAnsi="方正报宋简体" w:eastAsia="方正报宋简体" w:cs="方正报宋简体"/>
                <w:sz w:val="24"/>
              </w:rPr>
              <w:t>规格</w:t>
            </w:r>
          </w:p>
        </w:tc>
        <w:tc>
          <w:tcPr>
            <w:tcW w:w="960" w:type="dxa"/>
            <w:vAlign w:val="center"/>
          </w:tcPr>
          <w:p>
            <w:pPr>
              <w:jc w:val="center"/>
              <w:rPr>
                <w:rFonts w:ascii="方正报宋简体" w:hAnsi="方正报宋简体" w:eastAsia="方正报宋简体" w:cs="方正报宋简体"/>
                <w:sz w:val="24"/>
              </w:rPr>
            </w:pPr>
            <w:r>
              <w:rPr>
                <w:rFonts w:hint="eastAsia" w:ascii="方正报宋简体" w:hAnsi="方正报宋简体" w:eastAsia="方正报宋简体" w:cs="方正报宋简体"/>
                <w:sz w:val="24"/>
              </w:rPr>
              <w:t>单位</w:t>
            </w:r>
          </w:p>
        </w:tc>
        <w:tc>
          <w:tcPr>
            <w:tcW w:w="885" w:type="dxa"/>
            <w:vAlign w:val="center"/>
          </w:tcPr>
          <w:p>
            <w:pPr>
              <w:jc w:val="center"/>
              <w:rPr>
                <w:rFonts w:ascii="方正报宋简体" w:hAnsi="方正报宋简体" w:eastAsia="方正报宋简体" w:cs="方正报宋简体"/>
                <w:sz w:val="24"/>
              </w:rPr>
            </w:pPr>
            <w:r>
              <w:rPr>
                <w:rFonts w:hint="eastAsia" w:ascii="方正报宋简体" w:hAnsi="方正报宋简体" w:eastAsia="方正报宋简体" w:cs="方正报宋简体"/>
                <w:sz w:val="24"/>
              </w:rPr>
              <w:t>数量</w:t>
            </w:r>
          </w:p>
        </w:tc>
        <w:tc>
          <w:tcPr>
            <w:tcW w:w="3075" w:type="dxa"/>
            <w:vAlign w:val="center"/>
          </w:tcPr>
          <w:p>
            <w:pPr>
              <w:jc w:val="center"/>
              <w:rPr>
                <w:rFonts w:ascii="方正报宋简体" w:hAnsi="方正报宋简体" w:eastAsia="方正报宋简体" w:cs="方正报宋简体"/>
                <w:sz w:val="24"/>
              </w:rPr>
            </w:pPr>
            <w:r>
              <w:rPr>
                <w:rFonts w:hint="eastAsia" w:ascii="方正报宋简体" w:hAnsi="方正报宋简体" w:eastAsia="方正报宋简体" w:cs="方正报宋简体"/>
                <w:sz w:val="24"/>
              </w:rPr>
              <w:t>具体要求</w:t>
            </w:r>
          </w:p>
        </w:tc>
        <w:tc>
          <w:tcPr>
            <w:tcW w:w="1267" w:type="dxa"/>
            <w:vAlign w:val="center"/>
          </w:tcPr>
          <w:p>
            <w:pPr>
              <w:jc w:val="center"/>
              <w:rPr>
                <w:rFonts w:ascii="方正报宋简体" w:hAnsi="方正报宋简体" w:eastAsia="方正报宋简体" w:cs="方正报宋简体"/>
                <w:sz w:val="24"/>
              </w:rPr>
            </w:pPr>
            <w:r>
              <w:rPr>
                <w:rFonts w:hint="eastAsia" w:ascii="方正报宋简体" w:hAnsi="方正报宋简体" w:eastAsia="方正报宋简体" w:cs="方正报宋简体"/>
                <w:sz w:val="24"/>
              </w:rPr>
              <w:t>单价</w:t>
            </w:r>
          </w:p>
        </w:tc>
        <w:tc>
          <w:tcPr>
            <w:tcW w:w="1268" w:type="dxa"/>
            <w:vAlign w:val="center"/>
          </w:tcPr>
          <w:p>
            <w:pPr>
              <w:jc w:val="center"/>
              <w:rPr>
                <w:rFonts w:ascii="方正报宋简体" w:hAnsi="方正报宋简体" w:eastAsia="方正报宋简体" w:cs="方正报宋简体"/>
                <w:sz w:val="24"/>
              </w:rPr>
            </w:pPr>
            <w:r>
              <w:rPr>
                <w:rFonts w:hint="eastAsia" w:ascii="方正报宋简体" w:hAnsi="方正报宋简体" w:eastAsia="方正报宋简体" w:cs="方正报宋简体"/>
                <w:sz w:val="24"/>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sz w:val="24"/>
                <w:lang w:val="en-US" w:eastAsia="zh-CN"/>
              </w:rPr>
              <w:t>程序开关</w:t>
            </w:r>
          </w:p>
        </w:tc>
        <w:tc>
          <w:tcPr>
            <w:tcW w:w="1500" w:type="dxa"/>
            <w:vAlign w:val="center"/>
          </w:tcPr>
          <w:p>
            <w:pPr>
              <w:spacing w:line="400" w:lineRule="exact"/>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rPr>
              <w:t>8</w:t>
            </w:r>
            <w:r>
              <w:rPr>
                <w:rFonts w:hint="eastAsia" w:ascii="仿宋_GB2312" w:hAnsi="仿宋_GB2312" w:eastAsia="仿宋_GB2312" w:cs="仿宋_GB2312"/>
                <w:sz w:val="24"/>
                <w:lang w:val="en-US" w:eastAsia="zh-CN"/>
              </w:rPr>
              <w:t>1.5mm</w:t>
            </w:r>
            <w:r>
              <w:rPr>
                <w:rFonts w:hint="eastAsia" w:ascii="仿宋_GB2312" w:hAnsi="仿宋_GB2312" w:eastAsia="仿宋_GB2312" w:cs="仿宋_GB2312"/>
                <w:sz w:val="24"/>
              </w:rPr>
              <w:t>*</w:t>
            </w:r>
            <w:r>
              <w:rPr>
                <w:rFonts w:hint="eastAsia" w:ascii="仿宋_GB2312" w:hAnsi="仿宋_GB2312" w:eastAsia="仿宋_GB2312" w:cs="仿宋_GB2312"/>
                <w:sz w:val="24"/>
                <w:lang w:val="en-US" w:eastAsia="zh-CN"/>
              </w:rPr>
              <w:t>81.5mm</w:t>
            </w:r>
          </w:p>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lang w:val="en-US" w:eastAsia="zh-CN"/>
              </w:rPr>
              <w:t>厚45mm</w:t>
            </w:r>
          </w:p>
        </w:tc>
        <w:tc>
          <w:tcPr>
            <w:tcW w:w="960" w:type="dxa"/>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sz w:val="24"/>
                <w:lang w:val="en-US" w:eastAsia="zh-CN"/>
              </w:rPr>
              <w:t>套</w:t>
            </w:r>
          </w:p>
        </w:tc>
        <w:tc>
          <w:tcPr>
            <w:tcW w:w="885" w:type="dxa"/>
            <w:vAlign w:val="center"/>
          </w:tcPr>
          <w:p>
            <w:pPr>
              <w:widowControl/>
              <w:jc w:val="center"/>
              <w:textAlignment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6</w:t>
            </w:r>
          </w:p>
        </w:tc>
        <w:tc>
          <w:tcPr>
            <w:tcW w:w="3075" w:type="dxa"/>
            <w:vAlign w:val="center"/>
          </w:tcPr>
          <w:p>
            <w:pPr>
              <w:spacing w:line="560" w:lineRule="exact"/>
              <w:rPr>
                <w:rFonts w:ascii="仿宋_GB2312" w:hAnsi="仿宋_GB2312" w:eastAsia="仿宋_GB2312" w:cs="仿宋_GB2312"/>
                <w:sz w:val="24"/>
              </w:rPr>
            </w:pPr>
            <w:r>
              <w:rPr>
                <w:rFonts w:hint="eastAsia" w:ascii="仿宋_GB2312" w:hAnsi="仿宋_GB2312" w:eastAsia="仿宋_GB2312" w:cs="仿宋_GB2312"/>
                <w:b w:val="0"/>
                <w:bCs w:val="0"/>
                <w:sz w:val="24"/>
                <w:shd w:val="clear" w:color="auto" w:fill="auto"/>
              </w:rPr>
              <w:t>1</w:t>
            </w:r>
            <w:r>
              <w:rPr>
                <w:rFonts w:hint="eastAsia" w:ascii="仿宋_GB2312" w:hAnsi="仿宋_GB2312" w:eastAsia="仿宋_GB2312" w:cs="仿宋_GB2312"/>
                <w:sz w:val="24"/>
              </w:rPr>
              <w:t>、</w:t>
            </w:r>
            <w:r>
              <w:rPr>
                <w:rFonts w:hint="eastAsia" w:ascii="仿宋_GB2312" w:hAnsi="仿宋_GB2312" w:eastAsia="仿宋_GB2312" w:cs="仿宋_GB2312"/>
                <w:sz w:val="24"/>
                <w:lang w:val="en-US" w:eastAsia="zh-CN"/>
              </w:rPr>
              <w:t>需包安装</w:t>
            </w:r>
            <w:r>
              <w:rPr>
                <w:rFonts w:hint="eastAsia" w:ascii="仿宋_GB2312" w:hAnsi="仿宋_GB2312" w:eastAsia="仿宋_GB2312" w:cs="仿宋_GB2312"/>
                <w:sz w:val="24"/>
              </w:rPr>
              <w:t>；</w:t>
            </w:r>
          </w:p>
          <w:p>
            <w:pPr>
              <w:spacing w:line="560" w:lineRule="exact"/>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rPr>
              <w:t>2、</w:t>
            </w:r>
            <w:r>
              <w:rPr>
                <w:rFonts w:hint="eastAsia" w:ascii="仿宋_GB2312" w:hAnsi="仿宋_GB2312" w:eastAsia="仿宋_GB2312" w:cs="仿宋_GB2312"/>
                <w:sz w:val="24"/>
                <w:lang w:val="en-US" w:eastAsia="zh-CN"/>
              </w:rPr>
              <w:t>只能通过物理手段进行开闭；</w:t>
            </w:r>
          </w:p>
          <w:p>
            <w:pPr>
              <w:spacing w:line="560" w:lineRule="exact"/>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3、采用符合国家标准的优质配件；</w:t>
            </w:r>
          </w:p>
          <w:p>
            <w:pPr>
              <w:spacing w:line="560" w:lineRule="exact"/>
              <w:rPr>
                <w:rFonts w:ascii="仿宋_GB2312" w:hAnsi="仿宋_GB2312" w:eastAsia="仿宋_GB2312" w:cs="仿宋_GB2312"/>
                <w:sz w:val="24"/>
              </w:rPr>
            </w:pPr>
            <w:r>
              <w:rPr>
                <w:rFonts w:hint="eastAsia" w:ascii="仿宋_GB2312" w:hAnsi="仿宋_GB2312" w:eastAsia="仿宋_GB2312" w:cs="仿宋_GB2312"/>
                <w:sz w:val="24"/>
                <w:lang w:val="en-US" w:eastAsia="zh-CN"/>
              </w:rPr>
              <w:t>4、需提供程序开关相应配件。</w:t>
            </w:r>
          </w:p>
        </w:tc>
        <w:tc>
          <w:tcPr>
            <w:tcW w:w="1267" w:type="dxa"/>
            <w:vAlign w:val="center"/>
          </w:tcPr>
          <w:p>
            <w:pPr>
              <w:spacing w:line="560" w:lineRule="exact"/>
              <w:jc w:val="center"/>
              <w:rPr>
                <w:rFonts w:ascii="仿宋_GB2312" w:hAnsi="仿宋_GB2312" w:eastAsia="仿宋_GB2312" w:cs="仿宋_GB2312"/>
                <w:sz w:val="24"/>
              </w:rPr>
            </w:pPr>
          </w:p>
        </w:tc>
        <w:tc>
          <w:tcPr>
            <w:tcW w:w="1268" w:type="dxa"/>
            <w:vAlign w:val="center"/>
          </w:tcPr>
          <w:p>
            <w:pPr>
              <w:spacing w:line="560" w:lineRule="exact"/>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5" w:type="dxa"/>
            <w:gridSpan w:val="4"/>
            <w:vAlign w:val="center"/>
          </w:tcPr>
          <w:p>
            <w:pPr>
              <w:pStyle w:val="9"/>
              <w:spacing w:line="288"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不含税价格合计（元）</w:t>
            </w:r>
          </w:p>
        </w:tc>
        <w:tc>
          <w:tcPr>
            <w:tcW w:w="5610" w:type="dxa"/>
            <w:gridSpan w:val="3"/>
            <w:vAlign w:val="center"/>
          </w:tcPr>
          <w:p>
            <w:pPr>
              <w:spacing w:line="288" w:lineRule="auto"/>
              <w:jc w:val="lef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5" w:type="dxa"/>
            <w:gridSpan w:val="4"/>
            <w:vAlign w:val="center"/>
          </w:tcPr>
          <w:p>
            <w:pPr>
              <w:pStyle w:val="9"/>
              <w:spacing w:line="288"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税金（元）</w:t>
            </w:r>
          </w:p>
        </w:tc>
        <w:tc>
          <w:tcPr>
            <w:tcW w:w="5610" w:type="dxa"/>
            <w:gridSpan w:val="3"/>
            <w:vAlign w:val="center"/>
          </w:tcPr>
          <w:p>
            <w:pPr>
              <w:spacing w:line="288" w:lineRule="auto"/>
              <w:jc w:val="lef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5" w:type="dxa"/>
            <w:gridSpan w:val="4"/>
            <w:vAlign w:val="center"/>
          </w:tcPr>
          <w:p>
            <w:pPr>
              <w:pStyle w:val="9"/>
              <w:spacing w:line="288"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含税价格合计（元）</w:t>
            </w:r>
          </w:p>
        </w:tc>
        <w:tc>
          <w:tcPr>
            <w:tcW w:w="5610" w:type="dxa"/>
            <w:gridSpan w:val="3"/>
            <w:vAlign w:val="center"/>
          </w:tcPr>
          <w:p>
            <w:pPr>
              <w:pStyle w:val="9"/>
              <w:spacing w:line="288" w:lineRule="auto"/>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人民币大写：     ，¥      </w:t>
            </w:r>
          </w:p>
        </w:tc>
      </w:tr>
    </w:tbl>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1、以上报价包含产品价格、售后服务、运费、安装费等所有费用，采购方不再承担其他任何费用。</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2、发票：13%增值税专用发票。</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sz w:val="28"/>
          <w:szCs w:val="28"/>
        </w:rPr>
        <w:t>3、交货时间：</w:t>
      </w:r>
      <w:r>
        <w:rPr>
          <w:rFonts w:hint="eastAsia" w:ascii="仿宋_GB2312" w:hAnsi="仿宋_GB2312" w:eastAsia="仿宋_GB2312" w:cs="仿宋_GB2312"/>
          <w:color w:val="000000"/>
          <w:sz w:val="28"/>
          <w:szCs w:val="28"/>
        </w:rPr>
        <w:t>采购方发出书面供货通知之后10日内。</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4、报价有效期：壹年</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5、售后服务条款：货品质保期一年，质保期自验收合格之日起计，发生破损或故障后需</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小时内响应，</w:t>
      </w:r>
      <w:r>
        <w:rPr>
          <w:rFonts w:hint="eastAsia" w:ascii="仿宋_GB2312" w:hAnsi="仿宋_GB2312" w:eastAsia="仿宋_GB2312" w:cs="仿宋_GB2312"/>
          <w:sz w:val="28"/>
          <w:szCs w:val="28"/>
          <w:lang w:val="en-US" w:eastAsia="zh-CN"/>
        </w:rPr>
        <w:t>当日</w:t>
      </w:r>
      <w:r>
        <w:rPr>
          <w:rFonts w:hint="eastAsia" w:ascii="仿宋_GB2312" w:hAnsi="仿宋_GB2312" w:eastAsia="仿宋_GB2312" w:cs="仿宋_GB2312"/>
          <w:sz w:val="28"/>
          <w:szCs w:val="28"/>
        </w:rPr>
        <w:t>进场免费维修。</w:t>
      </w:r>
    </w:p>
    <w:p>
      <w:pPr>
        <w:spacing w:line="440" w:lineRule="exact"/>
        <w:rPr>
          <w:rFonts w:ascii="仿宋_GB2312" w:hAnsi="仿宋_GB2312" w:eastAsia="仿宋_GB2312" w:cs="仿宋_GB2312"/>
          <w:sz w:val="28"/>
          <w:szCs w:val="28"/>
        </w:rPr>
      </w:pPr>
    </w:p>
    <w:p>
      <w:pPr>
        <w:spacing w:line="440" w:lineRule="exact"/>
        <w:rPr>
          <w:rFonts w:ascii="仿宋_GB2312" w:hAnsi="仿宋_GB2312" w:eastAsia="仿宋_GB2312" w:cs="仿宋_GB2312"/>
          <w:sz w:val="28"/>
          <w:szCs w:val="28"/>
        </w:rPr>
      </w:pPr>
    </w:p>
    <w:p>
      <w:pPr>
        <w:spacing w:line="440" w:lineRule="exact"/>
        <w:rPr>
          <w:rFonts w:ascii="仿宋_GB2312" w:hAnsi="仿宋_GB2312" w:eastAsia="仿宋_GB2312" w:cs="仿宋_GB2312"/>
          <w:sz w:val="28"/>
          <w:szCs w:val="28"/>
        </w:rPr>
      </w:pPr>
    </w:p>
    <w:p>
      <w:pPr>
        <w:spacing w:line="440" w:lineRule="exact"/>
        <w:rPr>
          <w:rFonts w:ascii="仿宋_GB2312" w:hAnsi="仿宋_GB2312" w:eastAsia="仿宋_GB2312" w:cs="仿宋_GB2312"/>
          <w:sz w:val="28"/>
          <w:szCs w:val="28"/>
        </w:rPr>
      </w:pPr>
    </w:p>
    <w:p>
      <w:pPr>
        <w:spacing w:line="440" w:lineRule="exact"/>
        <w:rPr>
          <w:rFonts w:ascii="仿宋_GB2312" w:hAnsi="仿宋_GB2312" w:eastAsia="仿宋_GB2312" w:cs="仿宋_GB2312"/>
          <w:sz w:val="28"/>
          <w:szCs w:val="28"/>
        </w:rPr>
      </w:pPr>
    </w:p>
    <w:p>
      <w:pPr>
        <w:spacing w:line="440" w:lineRule="exact"/>
        <w:rPr>
          <w:rFonts w:ascii="仿宋_GB2312" w:hAnsi="仿宋_GB2312" w:eastAsia="仿宋_GB2312" w:cs="仿宋_GB2312"/>
          <w:sz w:val="28"/>
          <w:szCs w:val="28"/>
        </w:rPr>
      </w:pP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单位名称（盖章）：</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报价人（签名）：</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联系方式：  </w:t>
      </w:r>
    </w:p>
    <w:p>
      <w:pPr>
        <w:spacing w:line="56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sz w:val="28"/>
          <w:szCs w:val="28"/>
        </w:rPr>
        <w:t>日    期：    年   月   日</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报宋简体">
    <w:altName w:val="宋体"/>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AEC685"/>
    <w:multiLevelType w:val="singleLevel"/>
    <w:tmpl w:val="5AAEC685"/>
    <w:lvl w:ilvl="0" w:tentative="0">
      <w:start w:val="2"/>
      <w:numFmt w:val="chineseCounting"/>
      <w:suff w:val="nothing"/>
      <w:lvlText w:val="%1、"/>
      <w:lvlJc w:val="left"/>
      <w:pPr>
        <w:ind w:left="562"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dit="trackedChanges"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ztFileName" w:val="133352604631621618NP"/>
    <w:docVar w:name="aztPrintName" w:val="000000ESAOAPRINT"/>
    <w:docVar w:name="aztPrintType" w:val="2"/>
    <w:docVar w:name="commondata" w:val="eyJoZGlkIjoiN2YyOGJkMWIwOWIxNTE4YTI3YWM5ZmMzNzIwMDJjYWYifQ=="/>
  </w:docVars>
  <w:rsids>
    <w:rsidRoot w:val="005A7043"/>
    <w:rsid w:val="005A6E91"/>
    <w:rsid w:val="005A7043"/>
    <w:rsid w:val="0061248C"/>
    <w:rsid w:val="04D54789"/>
    <w:rsid w:val="09041A99"/>
    <w:rsid w:val="09DE1653"/>
    <w:rsid w:val="0AF049F1"/>
    <w:rsid w:val="123D24D7"/>
    <w:rsid w:val="1442705B"/>
    <w:rsid w:val="18933696"/>
    <w:rsid w:val="18DC172C"/>
    <w:rsid w:val="1E0F4906"/>
    <w:rsid w:val="2416283C"/>
    <w:rsid w:val="2D88210D"/>
    <w:rsid w:val="2F461519"/>
    <w:rsid w:val="2FAD2D58"/>
    <w:rsid w:val="34FF0B85"/>
    <w:rsid w:val="3A6F5452"/>
    <w:rsid w:val="3DDA0A65"/>
    <w:rsid w:val="42EC6F67"/>
    <w:rsid w:val="499C45D7"/>
    <w:rsid w:val="4AC545CB"/>
    <w:rsid w:val="4CEB31AB"/>
    <w:rsid w:val="5242349A"/>
    <w:rsid w:val="5563538C"/>
    <w:rsid w:val="592372CC"/>
    <w:rsid w:val="6D6149F4"/>
    <w:rsid w:val="6EC423FC"/>
    <w:rsid w:val="70AB7A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spacing w:after="120"/>
    </w:pPr>
    <w:rPr>
      <w:kern w:val="0"/>
      <w:sz w:val="20"/>
      <w:szCs w:val="20"/>
    </w:rPr>
  </w:style>
  <w:style w:type="paragraph" w:styleId="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4">
    <w:name w:val="Body Text First Indent"/>
    <w:basedOn w:val="2"/>
    <w:unhideWhenUsed/>
    <w:qFormat/>
    <w:uiPriority w:val="99"/>
    <w:pPr>
      <w:ind w:firstLine="420" w:firstLineChars="100"/>
    </w:pPr>
    <w:rPr>
      <w:rFonts w:ascii="Times New Roman" w:hAnsi="Times New Roman"/>
      <w:szCs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Hyperlink"/>
    <w:basedOn w:val="7"/>
    <w:qFormat/>
    <w:uiPriority w:val="0"/>
    <w:rPr>
      <w:color w:val="0000FF"/>
      <w:u w:val="single"/>
    </w:rPr>
  </w:style>
  <w:style w:type="paragraph" w:customStyle="1" w:styleId="9">
    <w:name w:val="无间隔1"/>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3</Pages>
  <Words>610</Words>
  <Characters>3479</Characters>
  <Lines>28</Lines>
  <Paragraphs>8</Paragraphs>
  <TotalTime>57</TotalTime>
  <ScaleCrop>false</ScaleCrop>
  <LinksUpToDate>false</LinksUpToDate>
  <CharactersWithSpaces>4081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2023-07-15T05:26:00Z</dcterms:created>
  <dc:creator>LiuNick</dc:creator>
  <cp:lastModifiedBy>陈奥</cp:lastModifiedBy>
  <dcterms:modified xsi:type="dcterms:W3CDTF">2023-10-17T02:45:03Z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2504581E4D8142F9B813BCE1487E55FD_12</vt:lpwstr>
  </property>
</Properties>
</file>