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6125F" w14:textId="77777777" w:rsidR="00DA6521" w:rsidRDefault="00DA6521" w:rsidP="00DA6521">
      <w:pPr>
        <w:jc w:val="center"/>
        <w:rPr>
          <w:rFonts w:ascii="方正小标宋简体" w:eastAsia="方正小标宋简体" w:hAnsi="方正小标宋简体" w:cs="方正小标宋简体"/>
          <w:sz w:val="36"/>
          <w:szCs w:val="36"/>
        </w:rPr>
      </w:pPr>
    </w:p>
    <w:p w14:paraId="4C6B8946" w14:textId="77777777" w:rsidR="00DA6521" w:rsidRDefault="00DA6521" w:rsidP="00DA6521">
      <w:pPr>
        <w:jc w:val="center"/>
        <w:rPr>
          <w:rFonts w:ascii="方正小标宋简体" w:eastAsia="方正小标宋简体" w:hAnsi="方正小标宋简体" w:cs="方正小标宋简体"/>
          <w:sz w:val="36"/>
          <w:szCs w:val="36"/>
        </w:rPr>
      </w:pPr>
    </w:p>
    <w:p w14:paraId="547E1633" w14:textId="77777777" w:rsidR="00DA6521" w:rsidRDefault="00DA6521" w:rsidP="00DA6521">
      <w:pPr>
        <w:jc w:val="center"/>
        <w:rPr>
          <w:rFonts w:ascii="方正小标宋简体" w:eastAsia="方正小标宋简体" w:hAnsi="方正小标宋简体" w:cs="方正小标宋简体"/>
          <w:sz w:val="36"/>
          <w:szCs w:val="36"/>
        </w:rPr>
      </w:pPr>
    </w:p>
    <w:p w14:paraId="04269638" w14:textId="77777777" w:rsidR="00DA6521" w:rsidRDefault="00DA6521" w:rsidP="00DA6521">
      <w:pPr>
        <w:jc w:val="center"/>
        <w:rPr>
          <w:rFonts w:ascii="方正小标宋简体" w:eastAsia="方正小标宋简体" w:hAnsi="方正小标宋简体" w:cs="方正小标宋简体"/>
          <w:sz w:val="36"/>
          <w:szCs w:val="36"/>
        </w:rPr>
      </w:pPr>
    </w:p>
    <w:p w14:paraId="575DA734" w14:textId="5E38CF9F" w:rsidR="00DA6521" w:rsidRDefault="00DA6521" w:rsidP="00DA652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杭州机场电动液压托盘</w:t>
      </w:r>
      <w:r w:rsidR="00BD78B3">
        <w:rPr>
          <w:rFonts w:ascii="方正小标宋简体" w:eastAsia="方正小标宋简体" w:hAnsi="方正小标宋简体" w:cs="方正小标宋简体" w:hint="eastAsia"/>
          <w:sz w:val="36"/>
          <w:szCs w:val="36"/>
        </w:rPr>
        <w:t>搬运</w:t>
      </w:r>
      <w:r>
        <w:rPr>
          <w:rFonts w:ascii="方正小标宋简体" w:eastAsia="方正小标宋简体" w:hAnsi="方正小标宋简体" w:cs="方正小标宋简体" w:hint="eastAsia"/>
          <w:sz w:val="36"/>
          <w:szCs w:val="36"/>
        </w:rPr>
        <w:t>车采购项目</w:t>
      </w:r>
    </w:p>
    <w:p w14:paraId="3EE44CF5" w14:textId="77777777" w:rsidR="00DA6521" w:rsidRDefault="00DA6521" w:rsidP="00DA6521">
      <w:pPr>
        <w:jc w:val="center"/>
        <w:rPr>
          <w:rFonts w:ascii="方正小标宋简体" w:eastAsia="方正小标宋简体" w:hAnsi="方正小标宋简体" w:cs="方正小标宋简体"/>
          <w:sz w:val="36"/>
          <w:szCs w:val="36"/>
        </w:rPr>
      </w:pPr>
    </w:p>
    <w:p w14:paraId="57692F64" w14:textId="26BCB84D" w:rsidR="00DA6521" w:rsidRDefault="005D27ED" w:rsidP="00DA652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重新</w:t>
      </w:r>
      <w:r w:rsidR="00DA6521">
        <w:rPr>
          <w:rFonts w:ascii="方正小标宋简体" w:eastAsia="方正小标宋简体" w:hAnsi="方正小标宋简体" w:cs="方正小标宋简体" w:hint="eastAsia"/>
          <w:sz w:val="44"/>
          <w:szCs w:val="44"/>
        </w:rPr>
        <w:t>公开询价文件</w:t>
      </w:r>
      <w:r>
        <w:rPr>
          <w:rFonts w:ascii="方正小标宋简体" w:eastAsia="方正小标宋简体" w:hAnsi="方正小标宋简体" w:cs="方正小标宋简体" w:hint="eastAsia"/>
          <w:sz w:val="44"/>
          <w:szCs w:val="44"/>
        </w:rPr>
        <w:t>（第三次）</w:t>
      </w:r>
    </w:p>
    <w:p w14:paraId="794BE7BE" w14:textId="77777777" w:rsidR="00DA6521" w:rsidRDefault="00DA6521" w:rsidP="00DA6521">
      <w:pPr>
        <w:jc w:val="center"/>
        <w:rPr>
          <w:rFonts w:ascii="方正小标宋简体" w:eastAsia="方正小标宋简体" w:hAnsi="方正小标宋简体" w:cs="方正小标宋简体"/>
          <w:sz w:val="36"/>
          <w:szCs w:val="36"/>
        </w:rPr>
      </w:pPr>
    </w:p>
    <w:p w14:paraId="70064ABF" w14:textId="77777777" w:rsidR="00DA6521" w:rsidRDefault="00DA6521" w:rsidP="00DA6521">
      <w:pPr>
        <w:jc w:val="center"/>
        <w:rPr>
          <w:rFonts w:ascii="方正小标宋简体" w:eastAsia="方正小标宋简体" w:hAnsi="方正小标宋简体" w:cs="方正小标宋简体"/>
          <w:sz w:val="36"/>
          <w:szCs w:val="36"/>
        </w:rPr>
      </w:pPr>
    </w:p>
    <w:p w14:paraId="3C6E82CA" w14:textId="77777777" w:rsidR="00DA6521" w:rsidRDefault="00DA6521" w:rsidP="00DA6521">
      <w:pPr>
        <w:jc w:val="center"/>
        <w:rPr>
          <w:rFonts w:ascii="方正小标宋简体" w:eastAsia="方正小标宋简体" w:hAnsi="方正小标宋简体" w:cs="方正小标宋简体"/>
          <w:sz w:val="36"/>
          <w:szCs w:val="36"/>
        </w:rPr>
      </w:pPr>
    </w:p>
    <w:p w14:paraId="769C4D88" w14:textId="77777777" w:rsidR="00DA6521" w:rsidRDefault="00DA6521" w:rsidP="00DA6521">
      <w:pPr>
        <w:jc w:val="center"/>
        <w:rPr>
          <w:rFonts w:ascii="方正小标宋简体" w:eastAsia="方正小标宋简体" w:hAnsi="方正小标宋简体" w:cs="方正小标宋简体"/>
          <w:sz w:val="36"/>
          <w:szCs w:val="36"/>
        </w:rPr>
      </w:pPr>
    </w:p>
    <w:p w14:paraId="6557458D" w14:textId="77777777" w:rsidR="00DA6521" w:rsidRDefault="00DA6521" w:rsidP="00DA6521">
      <w:pPr>
        <w:jc w:val="center"/>
        <w:rPr>
          <w:rFonts w:ascii="方正小标宋简体" w:eastAsia="方正小标宋简体" w:hAnsi="方正小标宋简体" w:cs="方正小标宋简体"/>
          <w:sz w:val="36"/>
          <w:szCs w:val="36"/>
        </w:rPr>
      </w:pPr>
    </w:p>
    <w:p w14:paraId="601428D5" w14:textId="77777777" w:rsidR="00DA6521" w:rsidRDefault="00DA6521" w:rsidP="00DA6521">
      <w:pPr>
        <w:jc w:val="center"/>
        <w:rPr>
          <w:rFonts w:ascii="方正小标宋简体" w:eastAsia="方正小标宋简体" w:hAnsi="方正小标宋简体" w:cs="方正小标宋简体"/>
          <w:sz w:val="36"/>
          <w:szCs w:val="36"/>
        </w:rPr>
      </w:pPr>
    </w:p>
    <w:p w14:paraId="006F61D4" w14:textId="77777777" w:rsidR="00DA6521" w:rsidRDefault="00DA6521" w:rsidP="00DA6521">
      <w:pPr>
        <w:jc w:val="center"/>
        <w:rPr>
          <w:rFonts w:ascii="方正小标宋简体" w:eastAsia="方正小标宋简体" w:hAnsi="方正小标宋简体" w:cs="方正小标宋简体"/>
          <w:sz w:val="36"/>
          <w:szCs w:val="36"/>
        </w:rPr>
      </w:pPr>
    </w:p>
    <w:p w14:paraId="4C08AB73" w14:textId="77777777" w:rsidR="00DA6521" w:rsidRDefault="00DA6521" w:rsidP="00DA6521">
      <w:pPr>
        <w:jc w:val="center"/>
        <w:rPr>
          <w:rFonts w:ascii="方正小标宋简体" w:eastAsia="方正小标宋简体" w:hAnsi="方正小标宋简体" w:cs="方正小标宋简体"/>
          <w:sz w:val="36"/>
          <w:szCs w:val="36"/>
        </w:rPr>
      </w:pPr>
    </w:p>
    <w:p w14:paraId="03A645C8" w14:textId="77777777" w:rsidR="00DA6521" w:rsidRDefault="00DA6521" w:rsidP="00DA6521">
      <w:pPr>
        <w:jc w:val="center"/>
        <w:rPr>
          <w:rFonts w:ascii="方正小标宋简体" w:eastAsia="方正小标宋简体" w:hAnsi="方正小标宋简体" w:cs="方正小标宋简体"/>
          <w:sz w:val="36"/>
          <w:szCs w:val="36"/>
        </w:rPr>
      </w:pPr>
    </w:p>
    <w:p w14:paraId="1CCFB0EC" w14:textId="77777777" w:rsidR="00DA6521" w:rsidRDefault="00DA6521" w:rsidP="00DA6521">
      <w:pPr>
        <w:jc w:val="center"/>
        <w:rPr>
          <w:rFonts w:ascii="方正小标宋简体" w:eastAsia="方正小标宋简体" w:hAnsi="方正小标宋简体" w:cs="方正小标宋简体"/>
          <w:sz w:val="36"/>
          <w:szCs w:val="36"/>
        </w:rPr>
      </w:pPr>
    </w:p>
    <w:p w14:paraId="66C3081A" w14:textId="77777777" w:rsidR="00DA6521" w:rsidRDefault="00DA6521" w:rsidP="00DA6521">
      <w:pPr>
        <w:spacing w:line="360" w:lineRule="auto"/>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杭州萧山国际机场航站区管理中心</w:t>
      </w:r>
    </w:p>
    <w:p w14:paraId="631ABA64" w14:textId="34DCD70F" w:rsidR="00DA6521" w:rsidRDefault="00DA6521" w:rsidP="00DA6521">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二〇二三年</w:t>
      </w:r>
      <w:r w:rsidR="000D4D9D">
        <w:rPr>
          <w:rFonts w:ascii="方正小标宋简体" w:eastAsia="方正小标宋简体" w:hAnsi="方正小标宋简体" w:cs="方正小标宋简体" w:hint="eastAsia"/>
          <w:bCs/>
          <w:sz w:val="32"/>
          <w:szCs w:val="32"/>
        </w:rPr>
        <w:t>七</w:t>
      </w:r>
      <w:r>
        <w:rPr>
          <w:rFonts w:ascii="方正小标宋简体" w:eastAsia="方正小标宋简体" w:hAnsi="方正小标宋简体" w:cs="方正小标宋简体" w:hint="eastAsia"/>
          <w:bCs/>
          <w:sz w:val="32"/>
          <w:szCs w:val="32"/>
        </w:rPr>
        <w:t>月</w:t>
      </w:r>
    </w:p>
    <w:p w14:paraId="136D6C37" w14:textId="77777777" w:rsidR="00DA6521" w:rsidRDefault="00DA6521" w:rsidP="00DA6521">
      <w:pPr>
        <w:jc w:val="center"/>
        <w:rPr>
          <w:rFonts w:ascii="方正小标宋简体" w:eastAsia="方正小标宋简体" w:hAnsi="方正小标宋简体" w:cs="方正小标宋简体"/>
          <w:sz w:val="36"/>
          <w:szCs w:val="36"/>
        </w:rPr>
      </w:pPr>
    </w:p>
    <w:p w14:paraId="67DD444F" w14:textId="77777777" w:rsidR="00DA6521" w:rsidRDefault="00DA6521" w:rsidP="00DA6521">
      <w:pPr>
        <w:jc w:val="center"/>
        <w:rPr>
          <w:rFonts w:ascii="方正小标宋简体" w:eastAsia="方正小标宋简体" w:hAnsi="方正小标宋简体" w:cs="方正小标宋简体"/>
          <w:sz w:val="36"/>
          <w:szCs w:val="36"/>
        </w:rPr>
      </w:pPr>
    </w:p>
    <w:p w14:paraId="2E926BBC" w14:textId="77777777" w:rsidR="00DA6521" w:rsidRDefault="00DA6521" w:rsidP="00DA652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第一章 询价公告</w:t>
      </w:r>
    </w:p>
    <w:p w14:paraId="423BC764" w14:textId="77777777" w:rsidR="00DA6521" w:rsidRDefault="00DA6521" w:rsidP="00DA6521">
      <w:pPr>
        <w:jc w:val="center"/>
        <w:rPr>
          <w:rFonts w:ascii="方正小标宋简体" w:eastAsia="方正小标宋简体" w:hAnsi="方正小标宋简体" w:cs="方正小标宋简体"/>
          <w:sz w:val="36"/>
          <w:szCs w:val="36"/>
        </w:rPr>
      </w:pPr>
    </w:p>
    <w:p w14:paraId="0A5D14BC" w14:textId="3531DBF4" w:rsidR="00DA6521" w:rsidRDefault="00DA6521" w:rsidP="00DA652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杭州萧山国际机场有限公司航站区管理中心就</w:t>
      </w:r>
      <w:r w:rsidR="00BD78B3">
        <w:rPr>
          <w:rFonts w:ascii="仿宋_GB2312" w:eastAsia="仿宋_GB2312" w:hAnsi="仿宋_GB2312" w:cs="仿宋_GB2312" w:hint="eastAsia"/>
          <w:sz w:val="28"/>
          <w:szCs w:val="28"/>
        </w:rPr>
        <w:t>电动液压托盘搬运车</w:t>
      </w:r>
      <w:r>
        <w:rPr>
          <w:rFonts w:ascii="仿宋_GB2312" w:eastAsia="仿宋_GB2312" w:hAnsi="仿宋_GB2312" w:cs="仿宋_GB2312" w:hint="eastAsia"/>
          <w:sz w:val="28"/>
          <w:szCs w:val="28"/>
        </w:rPr>
        <w:t>采购项目进行公开询价，欢迎符合要求的供应商前来报价。</w:t>
      </w:r>
    </w:p>
    <w:p w14:paraId="537B846B" w14:textId="357E75D0" w:rsidR="00DA6521" w:rsidRPr="009962FF" w:rsidRDefault="00DA6521" w:rsidP="009962FF">
      <w:pPr>
        <w:spacing w:line="560" w:lineRule="exact"/>
        <w:ind w:firstLineChars="200" w:firstLine="560"/>
        <w:rPr>
          <w:rFonts w:ascii="仿宋_GB2312" w:eastAsia="仿宋_GB2312" w:hAnsi="仿宋_GB2312" w:cs="仿宋_GB2312"/>
          <w:b/>
          <w:bCs/>
          <w:sz w:val="28"/>
          <w:szCs w:val="28"/>
        </w:rPr>
      </w:pPr>
      <w:r>
        <w:rPr>
          <w:rFonts w:ascii="黑体" w:eastAsia="黑体" w:hAnsi="黑体" w:cs="黑体" w:hint="eastAsia"/>
          <w:sz w:val="28"/>
          <w:szCs w:val="28"/>
        </w:rPr>
        <w:t>一、询价物品名称、数量及具体要求</w:t>
      </w:r>
    </w:p>
    <w:tbl>
      <w:tblPr>
        <w:tblStyle w:val="ab"/>
        <w:tblW w:w="10605" w:type="dxa"/>
        <w:tblInd w:w="-1041" w:type="dxa"/>
        <w:tblLayout w:type="fixed"/>
        <w:tblLook w:val="04A0" w:firstRow="1" w:lastRow="0" w:firstColumn="1" w:lastColumn="0" w:noHBand="0" w:noVBand="1"/>
      </w:tblPr>
      <w:tblGrid>
        <w:gridCol w:w="2235"/>
        <w:gridCol w:w="2190"/>
        <w:gridCol w:w="1222"/>
        <w:gridCol w:w="1223"/>
        <w:gridCol w:w="3735"/>
      </w:tblGrid>
      <w:tr w:rsidR="00DA6521" w14:paraId="708D0CBE" w14:textId="77777777" w:rsidTr="00134B20">
        <w:tc>
          <w:tcPr>
            <w:tcW w:w="2235" w:type="dxa"/>
          </w:tcPr>
          <w:p w14:paraId="4493E8D8"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设备名称</w:t>
            </w:r>
          </w:p>
        </w:tc>
        <w:tc>
          <w:tcPr>
            <w:tcW w:w="2190" w:type="dxa"/>
          </w:tcPr>
          <w:p w14:paraId="7958767D"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规格</w:t>
            </w:r>
          </w:p>
        </w:tc>
        <w:tc>
          <w:tcPr>
            <w:tcW w:w="1222" w:type="dxa"/>
          </w:tcPr>
          <w:p w14:paraId="51C69950"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单位</w:t>
            </w:r>
          </w:p>
        </w:tc>
        <w:tc>
          <w:tcPr>
            <w:tcW w:w="1223" w:type="dxa"/>
          </w:tcPr>
          <w:p w14:paraId="4AF46E4D"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数量</w:t>
            </w:r>
          </w:p>
        </w:tc>
        <w:tc>
          <w:tcPr>
            <w:tcW w:w="3735" w:type="dxa"/>
          </w:tcPr>
          <w:p w14:paraId="1E384A74"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具体要求</w:t>
            </w:r>
          </w:p>
        </w:tc>
      </w:tr>
      <w:tr w:rsidR="00DA6521" w14:paraId="59770B0B" w14:textId="77777777" w:rsidTr="00134B20">
        <w:tc>
          <w:tcPr>
            <w:tcW w:w="2235" w:type="dxa"/>
            <w:vAlign w:val="center"/>
          </w:tcPr>
          <w:p w14:paraId="6E2ED599" w14:textId="4918BB90" w:rsidR="00DA6521" w:rsidRPr="00757528" w:rsidRDefault="00BD78B3" w:rsidP="00265D9E">
            <w:pPr>
              <w:jc w:val="center"/>
              <w:rPr>
                <w:rFonts w:ascii="宋体" w:hAnsi="宋体"/>
                <w:color w:val="000000"/>
                <w:sz w:val="22"/>
              </w:rPr>
            </w:pPr>
            <w:r w:rsidRPr="00757528">
              <w:rPr>
                <w:rFonts w:ascii="宋体" w:hAnsi="宋体" w:hint="eastAsia"/>
                <w:color w:val="000000"/>
                <w:sz w:val="22"/>
              </w:rPr>
              <w:t>电动液压托盘搬运车</w:t>
            </w:r>
          </w:p>
        </w:tc>
        <w:tc>
          <w:tcPr>
            <w:tcW w:w="2190" w:type="dxa"/>
            <w:vAlign w:val="center"/>
          </w:tcPr>
          <w:p w14:paraId="15C54319" w14:textId="6077E92D" w:rsidR="00DA6521" w:rsidRPr="00757528" w:rsidRDefault="00265D9E" w:rsidP="00265D9E">
            <w:pPr>
              <w:jc w:val="center"/>
              <w:rPr>
                <w:rFonts w:ascii="宋体" w:hAnsi="宋体"/>
                <w:color w:val="000000"/>
                <w:sz w:val="22"/>
              </w:rPr>
            </w:pPr>
            <w:r w:rsidRPr="00757528">
              <w:rPr>
                <w:rFonts w:ascii="宋体" w:hAnsi="宋体" w:hint="eastAsia"/>
                <w:color w:val="000000"/>
                <w:sz w:val="22"/>
              </w:rPr>
              <w:t>2</w:t>
            </w:r>
            <w:r w:rsidRPr="00757528">
              <w:rPr>
                <w:rFonts w:ascii="宋体" w:hAnsi="宋体" w:hint="eastAsia"/>
                <w:color w:val="000000"/>
                <w:sz w:val="22"/>
              </w:rPr>
              <w:t>吨</w:t>
            </w:r>
          </w:p>
        </w:tc>
        <w:tc>
          <w:tcPr>
            <w:tcW w:w="1222" w:type="dxa"/>
            <w:vAlign w:val="center"/>
          </w:tcPr>
          <w:p w14:paraId="4BABDAF1" w14:textId="64FD8FBE" w:rsidR="00DA6521" w:rsidRPr="00757528" w:rsidRDefault="00265D9E" w:rsidP="00265D9E">
            <w:pPr>
              <w:jc w:val="center"/>
              <w:rPr>
                <w:rFonts w:ascii="宋体" w:hAnsi="宋体"/>
                <w:color w:val="000000"/>
                <w:sz w:val="22"/>
              </w:rPr>
            </w:pPr>
            <w:r w:rsidRPr="00757528">
              <w:rPr>
                <w:rFonts w:ascii="宋体" w:hAnsi="宋体" w:hint="eastAsia"/>
                <w:color w:val="000000"/>
                <w:sz w:val="22"/>
              </w:rPr>
              <w:t>台</w:t>
            </w:r>
          </w:p>
        </w:tc>
        <w:tc>
          <w:tcPr>
            <w:tcW w:w="1223" w:type="dxa"/>
            <w:vAlign w:val="center"/>
          </w:tcPr>
          <w:p w14:paraId="1AFB269F" w14:textId="6E80699A" w:rsidR="00DA6521" w:rsidRPr="00757528" w:rsidRDefault="00265D9E" w:rsidP="00265D9E">
            <w:pPr>
              <w:jc w:val="center"/>
              <w:rPr>
                <w:rFonts w:ascii="宋体" w:hAnsi="宋体"/>
                <w:color w:val="000000"/>
                <w:sz w:val="22"/>
              </w:rPr>
            </w:pPr>
            <w:r w:rsidRPr="00757528">
              <w:rPr>
                <w:rFonts w:ascii="宋体" w:hAnsi="宋体" w:hint="eastAsia"/>
                <w:color w:val="000000"/>
                <w:sz w:val="22"/>
              </w:rPr>
              <w:t>2</w:t>
            </w:r>
          </w:p>
        </w:tc>
        <w:tc>
          <w:tcPr>
            <w:tcW w:w="3735" w:type="dxa"/>
            <w:vAlign w:val="center"/>
          </w:tcPr>
          <w:p w14:paraId="35C0E119" w14:textId="762C28E3" w:rsidR="00792A50" w:rsidRPr="00757528" w:rsidRDefault="00792A50" w:rsidP="00757528">
            <w:pPr>
              <w:adjustRightInd w:val="0"/>
              <w:snapToGrid w:val="0"/>
              <w:spacing w:line="360" w:lineRule="exact"/>
              <w:ind w:firstLineChars="200" w:firstLine="440"/>
              <w:rPr>
                <w:rFonts w:ascii="宋体" w:hAnsi="宋体"/>
                <w:color w:val="000000"/>
                <w:sz w:val="22"/>
              </w:rPr>
            </w:pPr>
            <w:r w:rsidRPr="00757528">
              <w:rPr>
                <w:rFonts w:ascii="宋体" w:hAnsi="宋体" w:hint="eastAsia"/>
                <w:color w:val="000000"/>
                <w:sz w:val="22"/>
              </w:rPr>
              <w:t>1</w:t>
            </w:r>
            <w:r w:rsidRPr="00757528">
              <w:rPr>
                <w:rFonts w:ascii="宋体" w:hAnsi="宋体" w:hint="eastAsia"/>
                <w:color w:val="000000"/>
                <w:sz w:val="22"/>
              </w:rPr>
              <w:t>、</w:t>
            </w:r>
            <w:r w:rsidR="00757528">
              <w:rPr>
                <w:rFonts w:ascii="宋体" w:hAnsi="宋体" w:hint="eastAsia"/>
                <w:color w:val="000000"/>
                <w:sz w:val="22"/>
              </w:rPr>
              <w:t>额定起升重量不低于</w:t>
            </w:r>
            <w:r w:rsidR="00757528">
              <w:rPr>
                <w:rFonts w:ascii="宋体" w:hAnsi="宋体" w:hint="eastAsia"/>
                <w:color w:val="000000"/>
                <w:sz w:val="22"/>
              </w:rPr>
              <w:t xml:space="preserve"> </w:t>
            </w:r>
            <w:r w:rsidR="00757528">
              <w:rPr>
                <w:rFonts w:ascii="宋体" w:hAnsi="宋体"/>
                <w:color w:val="000000"/>
                <w:sz w:val="22"/>
              </w:rPr>
              <w:t>2</w:t>
            </w:r>
            <w:r w:rsidR="00757528">
              <w:rPr>
                <w:rFonts w:ascii="宋体" w:hAnsi="宋体" w:hint="eastAsia"/>
                <w:color w:val="000000"/>
                <w:sz w:val="22"/>
              </w:rPr>
              <w:t>000KG</w:t>
            </w:r>
            <w:r w:rsidR="00757528">
              <w:rPr>
                <w:rFonts w:ascii="宋体" w:hAnsi="宋体" w:hint="eastAsia"/>
                <w:color w:val="000000"/>
                <w:sz w:val="22"/>
              </w:rPr>
              <w:t>。</w:t>
            </w:r>
          </w:p>
          <w:p w14:paraId="61CABF98" w14:textId="3DDEA8A2" w:rsidR="00792A50" w:rsidRDefault="00792A50" w:rsidP="00247C28">
            <w:pPr>
              <w:adjustRightInd w:val="0"/>
              <w:snapToGrid w:val="0"/>
              <w:spacing w:line="360" w:lineRule="exact"/>
              <w:ind w:firstLineChars="200" w:firstLine="440"/>
              <w:rPr>
                <w:rFonts w:ascii="宋体" w:hAnsi="宋体"/>
                <w:color w:val="000000"/>
                <w:sz w:val="22"/>
              </w:rPr>
            </w:pPr>
            <w:r>
              <w:rPr>
                <w:rFonts w:ascii="宋体" w:hAnsi="宋体" w:hint="eastAsia"/>
                <w:color w:val="000000"/>
                <w:sz w:val="22"/>
              </w:rPr>
              <w:t>2</w:t>
            </w:r>
            <w:r>
              <w:rPr>
                <w:rFonts w:ascii="宋体" w:hAnsi="宋体" w:hint="eastAsia"/>
                <w:color w:val="000000"/>
                <w:sz w:val="22"/>
              </w:rPr>
              <w:t>、</w:t>
            </w:r>
            <w:r w:rsidR="00757528">
              <w:rPr>
                <w:rFonts w:ascii="宋体" w:hAnsi="宋体" w:hint="eastAsia"/>
                <w:color w:val="000000"/>
                <w:sz w:val="22"/>
              </w:rPr>
              <w:t>最大起升高度</w:t>
            </w:r>
            <w:r>
              <w:rPr>
                <w:rFonts w:ascii="宋体" w:hAnsi="宋体" w:hint="eastAsia"/>
                <w:color w:val="000000"/>
                <w:sz w:val="22"/>
              </w:rPr>
              <w:t>不</w:t>
            </w:r>
            <w:r w:rsidR="00757528">
              <w:rPr>
                <w:rFonts w:ascii="宋体" w:hAnsi="宋体" w:hint="eastAsia"/>
                <w:color w:val="000000"/>
                <w:sz w:val="22"/>
              </w:rPr>
              <w:t>超过</w:t>
            </w:r>
            <w:r>
              <w:rPr>
                <w:rFonts w:ascii="宋体" w:hAnsi="宋体" w:hint="eastAsia"/>
                <w:color w:val="000000"/>
                <w:sz w:val="22"/>
              </w:rPr>
              <w:t xml:space="preserve"> </w:t>
            </w:r>
            <w:r>
              <w:rPr>
                <w:rFonts w:ascii="宋体" w:hAnsi="宋体"/>
                <w:color w:val="000000"/>
                <w:sz w:val="22"/>
              </w:rPr>
              <w:t>2</w:t>
            </w:r>
            <w:r>
              <w:rPr>
                <w:rFonts w:ascii="宋体" w:hAnsi="宋体" w:hint="eastAsia"/>
                <w:color w:val="000000"/>
                <w:sz w:val="22"/>
              </w:rPr>
              <w:t>00</w:t>
            </w:r>
            <w:r w:rsidR="00757528">
              <w:rPr>
                <w:rFonts w:ascii="宋体" w:hAnsi="宋体"/>
                <w:color w:val="000000"/>
                <w:sz w:val="22"/>
              </w:rPr>
              <w:t>mm</w:t>
            </w:r>
            <w:r>
              <w:rPr>
                <w:rFonts w:ascii="宋体" w:hAnsi="宋体" w:hint="eastAsia"/>
                <w:color w:val="000000"/>
                <w:sz w:val="22"/>
              </w:rPr>
              <w:t>。</w:t>
            </w:r>
          </w:p>
          <w:p w14:paraId="6EDD207A" w14:textId="7AB2760A" w:rsidR="00757528" w:rsidRDefault="00247C28" w:rsidP="00757528">
            <w:pPr>
              <w:adjustRightInd w:val="0"/>
              <w:snapToGrid w:val="0"/>
              <w:spacing w:line="360" w:lineRule="exact"/>
              <w:ind w:firstLineChars="200" w:firstLine="440"/>
              <w:rPr>
                <w:rFonts w:ascii="宋体" w:hAnsi="宋体"/>
                <w:color w:val="000000"/>
                <w:sz w:val="22"/>
              </w:rPr>
            </w:pPr>
            <w:r>
              <w:rPr>
                <w:rFonts w:ascii="宋体" w:hAnsi="宋体"/>
                <w:color w:val="000000"/>
                <w:sz w:val="22"/>
              </w:rPr>
              <w:t>3</w:t>
            </w:r>
            <w:r w:rsidR="00792A50">
              <w:rPr>
                <w:rFonts w:ascii="宋体" w:hAnsi="宋体" w:hint="eastAsia"/>
                <w:color w:val="000000"/>
                <w:sz w:val="22"/>
              </w:rPr>
              <w:t>、货叉规格：</w:t>
            </w:r>
            <w:r w:rsidR="000A5654">
              <w:rPr>
                <w:rFonts w:ascii="宋体" w:hAnsi="宋体" w:hint="eastAsia"/>
                <w:color w:val="000000"/>
                <w:sz w:val="22"/>
              </w:rPr>
              <w:t>外</w:t>
            </w:r>
            <w:r w:rsidR="00792A50">
              <w:rPr>
                <w:rFonts w:ascii="宋体" w:hAnsi="宋体" w:hint="eastAsia"/>
                <w:color w:val="000000"/>
                <w:sz w:val="22"/>
              </w:rPr>
              <w:t>宽</w:t>
            </w:r>
            <w:r w:rsidR="00792A50">
              <w:rPr>
                <w:rFonts w:ascii="宋体" w:hAnsi="宋体" w:hint="eastAsia"/>
                <w:color w:val="000000"/>
                <w:sz w:val="22"/>
              </w:rPr>
              <w:t>5</w:t>
            </w:r>
            <w:r w:rsidR="00792A50">
              <w:rPr>
                <w:rFonts w:ascii="宋体" w:hAnsi="宋体"/>
                <w:color w:val="000000"/>
                <w:sz w:val="22"/>
              </w:rPr>
              <w:t>00mm-1000mm</w:t>
            </w:r>
            <w:r w:rsidR="00792A50">
              <w:rPr>
                <w:rFonts w:ascii="宋体" w:hAnsi="宋体" w:hint="eastAsia"/>
                <w:color w:val="000000"/>
                <w:sz w:val="22"/>
              </w:rPr>
              <w:t>，长度</w:t>
            </w:r>
            <w:r w:rsidR="00792A50">
              <w:rPr>
                <w:rFonts w:ascii="宋体" w:hAnsi="宋体" w:hint="eastAsia"/>
                <w:color w:val="000000"/>
                <w:sz w:val="22"/>
              </w:rPr>
              <w:t>1</w:t>
            </w:r>
            <w:r w:rsidR="00792A50">
              <w:rPr>
                <w:rFonts w:ascii="宋体" w:hAnsi="宋体"/>
                <w:color w:val="000000"/>
                <w:sz w:val="22"/>
              </w:rPr>
              <w:t>000mm-1</w:t>
            </w:r>
            <w:r w:rsidR="00757528">
              <w:rPr>
                <w:rFonts w:ascii="宋体" w:hAnsi="宋体"/>
                <w:color w:val="000000"/>
                <w:sz w:val="22"/>
              </w:rPr>
              <w:t>5</w:t>
            </w:r>
            <w:r w:rsidR="00792A50">
              <w:rPr>
                <w:rFonts w:ascii="宋体" w:hAnsi="宋体"/>
                <w:color w:val="000000"/>
                <w:sz w:val="22"/>
              </w:rPr>
              <w:t>00mm</w:t>
            </w:r>
            <w:r w:rsidR="00792A50">
              <w:rPr>
                <w:rFonts w:ascii="宋体" w:hAnsi="宋体" w:hint="eastAsia"/>
                <w:color w:val="000000"/>
                <w:sz w:val="22"/>
              </w:rPr>
              <w:t xml:space="preserve"> </w:t>
            </w:r>
            <w:r w:rsidR="00757528">
              <w:rPr>
                <w:rFonts w:ascii="宋体" w:hAnsi="宋体" w:hint="eastAsia"/>
                <w:color w:val="000000"/>
                <w:sz w:val="22"/>
              </w:rPr>
              <w:t>。整车长度不超过</w:t>
            </w:r>
            <w:r w:rsidR="00757528">
              <w:rPr>
                <w:rFonts w:ascii="宋体" w:hAnsi="宋体" w:hint="eastAsia"/>
                <w:color w:val="000000"/>
                <w:sz w:val="22"/>
              </w:rPr>
              <w:t>2</w:t>
            </w:r>
            <w:r w:rsidR="00757528">
              <w:rPr>
                <w:rFonts w:ascii="宋体" w:hAnsi="宋体"/>
                <w:color w:val="000000"/>
                <w:sz w:val="22"/>
              </w:rPr>
              <w:t>000mm</w:t>
            </w:r>
            <w:r w:rsidR="00757528">
              <w:rPr>
                <w:rFonts w:ascii="宋体" w:hAnsi="宋体" w:hint="eastAsia"/>
                <w:color w:val="000000"/>
                <w:sz w:val="22"/>
              </w:rPr>
              <w:t>。</w:t>
            </w:r>
          </w:p>
          <w:p w14:paraId="6E51D7C1" w14:textId="54CEED18" w:rsidR="00757528" w:rsidRPr="00757528" w:rsidRDefault="00757528" w:rsidP="00757528">
            <w:pPr>
              <w:adjustRightInd w:val="0"/>
              <w:snapToGrid w:val="0"/>
              <w:spacing w:line="360" w:lineRule="exact"/>
              <w:ind w:firstLineChars="200" w:firstLine="440"/>
              <w:rPr>
                <w:rFonts w:ascii="宋体" w:hAnsi="宋体"/>
                <w:color w:val="000000"/>
                <w:sz w:val="22"/>
              </w:rPr>
            </w:pPr>
            <w:r>
              <w:rPr>
                <w:rFonts w:ascii="宋体" w:hAnsi="宋体"/>
                <w:color w:val="000000"/>
                <w:sz w:val="22"/>
              </w:rPr>
              <w:t>4</w:t>
            </w:r>
            <w:r>
              <w:rPr>
                <w:rFonts w:ascii="宋体" w:hAnsi="宋体" w:hint="eastAsia"/>
                <w:color w:val="000000"/>
                <w:sz w:val="22"/>
              </w:rPr>
              <w:t>、</w:t>
            </w:r>
            <w:r>
              <w:rPr>
                <w:rFonts w:ascii="宋体" w:hAnsi="宋体" w:hint="eastAsia"/>
                <w:color w:val="000000"/>
                <w:sz w:val="22"/>
              </w:rPr>
              <w:t xml:space="preserve"> </w:t>
            </w:r>
            <w:r w:rsidR="00792A50" w:rsidRPr="00757528">
              <w:rPr>
                <w:rFonts w:ascii="宋体" w:hAnsi="宋体" w:hint="eastAsia"/>
                <w:color w:val="000000"/>
                <w:sz w:val="22"/>
              </w:rPr>
              <w:t>每辆车辆需配备</w:t>
            </w:r>
            <w:r w:rsidR="00792A50" w:rsidRPr="00757528">
              <w:rPr>
                <w:rFonts w:ascii="宋体" w:hAnsi="宋体" w:hint="eastAsia"/>
                <w:color w:val="000000"/>
                <w:sz w:val="22"/>
              </w:rPr>
              <w:t>2</w:t>
            </w:r>
            <w:r w:rsidR="00792A50" w:rsidRPr="00757528">
              <w:rPr>
                <w:rFonts w:ascii="宋体" w:hAnsi="宋体" w:hint="eastAsia"/>
                <w:color w:val="000000"/>
                <w:sz w:val="22"/>
              </w:rPr>
              <w:t>个适用于本车型号的托盘</w:t>
            </w:r>
            <w:r w:rsidR="00DF4538" w:rsidRPr="00757528">
              <w:rPr>
                <w:rFonts w:ascii="宋体" w:hAnsi="宋体" w:hint="eastAsia"/>
                <w:color w:val="000000"/>
                <w:sz w:val="22"/>
              </w:rPr>
              <w:t>（宽度不超过</w:t>
            </w:r>
            <w:r w:rsidR="00DF4538" w:rsidRPr="00757528">
              <w:rPr>
                <w:rFonts w:ascii="宋体" w:hAnsi="宋体" w:hint="eastAsia"/>
                <w:color w:val="000000"/>
                <w:sz w:val="22"/>
              </w:rPr>
              <w:t>1</w:t>
            </w:r>
            <w:r w:rsidR="00DF4538" w:rsidRPr="00757528">
              <w:rPr>
                <w:rFonts w:ascii="宋体" w:hAnsi="宋体"/>
                <w:color w:val="000000"/>
                <w:sz w:val="22"/>
              </w:rPr>
              <w:t>000mm</w:t>
            </w:r>
            <w:r w:rsidR="00DF4538" w:rsidRPr="00757528">
              <w:rPr>
                <w:rFonts w:ascii="宋体" w:hAnsi="宋体" w:hint="eastAsia"/>
                <w:color w:val="000000"/>
                <w:sz w:val="22"/>
              </w:rPr>
              <w:t>）</w:t>
            </w:r>
            <w:r w:rsidR="00792A50" w:rsidRPr="00757528">
              <w:rPr>
                <w:rFonts w:ascii="宋体" w:hAnsi="宋体" w:hint="eastAsia"/>
                <w:color w:val="000000"/>
                <w:sz w:val="22"/>
              </w:rPr>
              <w:t>。</w:t>
            </w:r>
          </w:p>
          <w:p w14:paraId="4992B286" w14:textId="032E28B9" w:rsidR="00757528" w:rsidRDefault="005609E7" w:rsidP="00D82EF0">
            <w:pPr>
              <w:adjustRightInd w:val="0"/>
              <w:snapToGrid w:val="0"/>
              <w:spacing w:line="360" w:lineRule="exact"/>
              <w:ind w:firstLineChars="200" w:firstLine="440"/>
              <w:rPr>
                <w:rFonts w:ascii="宋体" w:hAnsi="宋体"/>
                <w:color w:val="000000"/>
                <w:sz w:val="22"/>
              </w:rPr>
            </w:pPr>
            <w:r>
              <w:rPr>
                <w:rFonts w:ascii="宋体" w:hAnsi="宋体"/>
                <w:color w:val="000000"/>
                <w:sz w:val="22"/>
              </w:rPr>
              <w:t>5</w:t>
            </w:r>
            <w:r w:rsidR="00757528" w:rsidRPr="00757528">
              <w:rPr>
                <w:rFonts w:ascii="宋体" w:hAnsi="宋体" w:hint="eastAsia"/>
                <w:color w:val="000000"/>
                <w:sz w:val="22"/>
              </w:rPr>
              <w:t>、电瓶（电池）规格：</w:t>
            </w:r>
            <w:r w:rsidR="00757528" w:rsidRPr="00757528">
              <w:rPr>
                <w:rFonts w:ascii="宋体" w:hAnsi="宋体" w:hint="eastAsia"/>
                <w:color w:val="000000"/>
                <w:sz w:val="22"/>
              </w:rPr>
              <w:t>4</w:t>
            </w:r>
            <w:r w:rsidR="00757528" w:rsidRPr="00757528">
              <w:rPr>
                <w:rFonts w:ascii="宋体" w:hAnsi="宋体"/>
                <w:color w:val="000000"/>
                <w:sz w:val="22"/>
              </w:rPr>
              <w:t>8V/15Ah</w:t>
            </w:r>
            <w:r w:rsidR="00757528" w:rsidRPr="00757528">
              <w:rPr>
                <w:rFonts w:ascii="宋体" w:hAnsi="宋体" w:hint="eastAsia"/>
                <w:color w:val="000000"/>
                <w:sz w:val="22"/>
              </w:rPr>
              <w:t>以上</w:t>
            </w:r>
            <w:r w:rsidR="005E0DE3">
              <w:rPr>
                <w:rFonts w:ascii="宋体" w:hAnsi="宋体" w:hint="eastAsia"/>
                <w:color w:val="000000"/>
                <w:sz w:val="22"/>
              </w:rPr>
              <w:t>。</w:t>
            </w:r>
          </w:p>
          <w:p w14:paraId="7E4934AF" w14:textId="3B5176A6" w:rsidR="005E0DE3" w:rsidRPr="00757528" w:rsidRDefault="005609E7" w:rsidP="00D82EF0">
            <w:pPr>
              <w:adjustRightInd w:val="0"/>
              <w:snapToGrid w:val="0"/>
              <w:spacing w:line="360" w:lineRule="exact"/>
              <w:ind w:firstLineChars="200" w:firstLine="440"/>
              <w:rPr>
                <w:rFonts w:ascii="宋体" w:hAnsi="宋体"/>
                <w:color w:val="000000"/>
                <w:sz w:val="22"/>
              </w:rPr>
            </w:pPr>
            <w:r>
              <w:rPr>
                <w:rFonts w:ascii="宋体" w:hAnsi="宋体"/>
                <w:color w:val="000000"/>
                <w:sz w:val="22"/>
              </w:rPr>
              <w:t>6</w:t>
            </w:r>
            <w:r w:rsidR="005E0DE3">
              <w:rPr>
                <w:rFonts w:ascii="宋体" w:hAnsi="宋体" w:hint="eastAsia"/>
                <w:color w:val="000000"/>
                <w:sz w:val="22"/>
              </w:rPr>
              <w:t>、</w:t>
            </w:r>
            <w:r>
              <w:rPr>
                <w:rFonts w:ascii="宋体" w:hAnsi="宋体" w:hint="eastAsia"/>
                <w:color w:val="000000"/>
                <w:sz w:val="22"/>
              </w:rPr>
              <w:t>建议</w:t>
            </w:r>
            <w:r w:rsidR="005E0DE3">
              <w:rPr>
                <w:rFonts w:ascii="宋体" w:hAnsi="宋体" w:hint="eastAsia"/>
                <w:color w:val="000000"/>
                <w:sz w:val="22"/>
              </w:rPr>
              <w:t>非驾乘式</w:t>
            </w:r>
            <w:r w:rsidR="004D6029">
              <w:rPr>
                <w:rFonts w:ascii="宋体" w:hAnsi="宋体" w:hint="eastAsia"/>
                <w:color w:val="000000"/>
                <w:sz w:val="22"/>
              </w:rPr>
              <w:t>。</w:t>
            </w:r>
          </w:p>
        </w:tc>
      </w:tr>
      <w:tr w:rsidR="00DA6521" w14:paraId="352450D7" w14:textId="77777777" w:rsidTr="00134B20">
        <w:tc>
          <w:tcPr>
            <w:tcW w:w="10605" w:type="dxa"/>
            <w:gridSpan w:val="5"/>
            <w:vAlign w:val="center"/>
          </w:tcPr>
          <w:p w14:paraId="1F86AB6E" w14:textId="77777777" w:rsidR="00DA6521" w:rsidRPr="00757528" w:rsidRDefault="00DA6521" w:rsidP="00134B20">
            <w:pPr>
              <w:spacing w:line="400" w:lineRule="exact"/>
              <w:rPr>
                <w:rFonts w:ascii="宋体" w:hAnsi="宋体"/>
                <w:color w:val="000000"/>
                <w:sz w:val="22"/>
              </w:rPr>
            </w:pPr>
            <w:r w:rsidRPr="00757528">
              <w:rPr>
                <w:rFonts w:ascii="宋体" w:hAnsi="宋体" w:hint="eastAsia"/>
                <w:color w:val="000000"/>
                <w:sz w:val="22"/>
              </w:rPr>
              <w:t>注意事项：</w:t>
            </w:r>
          </w:p>
          <w:p w14:paraId="70311BF4" w14:textId="28D9A353" w:rsidR="00757528" w:rsidRPr="00803B14" w:rsidRDefault="00757528" w:rsidP="00757528">
            <w:pPr>
              <w:pStyle w:val="ad"/>
              <w:numPr>
                <w:ilvl w:val="0"/>
                <w:numId w:val="2"/>
              </w:numPr>
              <w:adjustRightInd w:val="0"/>
              <w:snapToGrid w:val="0"/>
              <w:spacing w:line="360" w:lineRule="exact"/>
              <w:ind w:firstLineChars="0"/>
              <w:rPr>
                <w:rFonts w:ascii="宋体" w:hAnsi="宋体"/>
                <w:color w:val="FF0000"/>
                <w:sz w:val="22"/>
              </w:rPr>
            </w:pPr>
            <w:r w:rsidRPr="00803B14">
              <w:rPr>
                <w:rFonts w:ascii="宋体" w:hAnsi="宋体" w:hint="eastAsia"/>
                <w:color w:val="FF0000"/>
                <w:sz w:val="22"/>
              </w:rPr>
              <w:t>推荐品牌：杭叉、合力、沪工等</w:t>
            </w:r>
            <w:r w:rsidR="00803B14">
              <w:rPr>
                <w:rFonts w:ascii="宋体" w:hAnsi="宋体" w:hint="eastAsia"/>
                <w:color w:val="FF0000"/>
                <w:sz w:val="22"/>
              </w:rPr>
              <w:t>知名品牌</w:t>
            </w:r>
          </w:p>
          <w:p w14:paraId="0D8E479C" w14:textId="1ACD5EFB" w:rsidR="00265D9E" w:rsidRPr="00757528" w:rsidRDefault="00757528" w:rsidP="00757528">
            <w:pPr>
              <w:pStyle w:val="ad"/>
              <w:numPr>
                <w:ilvl w:val="0"/>
                <w:numId w:val="2"/>
              </w:numPr>
              <w:adjustRightInd w:val="0"/>
              <w:snapToGrid w:val="0"/>
              <w:spacing w:line="360" w:lineRule="exact"/>
              <w:ind w:firstLineChars="0"/>
              <w:rPr>
                <w:rFonts w:ascii="宋体" w:hAnsi="宋体"/>
                <w:color w:val="000000"/>
                <w:sz w:val="22"/>
              </w:rPr>
            </w:pPr>
            <w:r w:rsidRPr="00757528">
              <w:rPr>
                <w:rFonts w:ascii="宋体" w:hAnsi="宋体" w:hint="eastAsia"/>
                <w:color w:val="000000"/>
                <w:sz w:val="22"/>
              </w:rPr>
              <w:t>本产品质保期为</w:t>
            </w:r>
            <w:r w:rsidRPr="00757528">
              <w:rPr>
                <w:rFonts w:ascii="宋体" w:hAnsi="宋体"/>
                <w:color w:val="000000"/>
                <w:sz w:val="22"/>
              </w:rPr>
              <w:t>1</w:t>
            </w:r>
            <w:r w:rsidRPr="00757528">
              <w:rPr>
                <w:rFonts w:ascii="宋体" w:hAnsi="宋体" w:hint="eastAsia"/>
                <w:color w:val="000000"/>
                <w:sz w:val="22"/>
              </w:rPr>
              <w:t>年（自收货之日算起）</w:t>
            </w:r>
          </w:p>
          <w:p w14:paraId="35130144" w14:textId="679BAB03" w:rsidR="00DA6521" w:rsidRPr="00757528" w:rsidRDefault="00757528" w:rsidP="00757528">
            <w:pPr>
              <w:pStyle w:val="ad"/>
              <w:numPr>
                <w:ilvl w:val="0"/>
                <w:numId w:val="2"/>
              </w:numPr>
              <w:adjustRightInd w:val="0"/>
              <w:snapToGrid w:val="0"/>
              <w:spacing w:line="360" w:lineRule="exact"/>
              <w:ind w:firstLineChars="0"/>
              <w:rPr>
                <w:rFonts w:ascii="宋体" w:hAnsi="宋体"/>
                <w:color w:val="000000"/>
                <w:sz w:val="22"/>
              </w:rPr>
            </w:pPr>
            <w:r w:rsidRPr="00757528">
              <w:rPr>
                <w:rFonts w:ascii="宋体" w:hAnsi="宋体" w:hint="eastAsia"/>
                <w:color w:val="000000"/>
                <w:sz w:val="22"/>
              </w:rPr>
              <w:t>投标产品的设计、制造、试验等，应采用适合于本项目的最新的且已实施的标准和规范，所有标准和规范都有可能被修订，在供货前如有修订，投标人提供的产品及服务应按最新版本要求为准。</w:t>
            </w:r>
          </w:p>
        </w:tc>
      </w:tr>
    </w:tbl>
    <w:p w14:paraId="4D3E185A" w14:textId="77777777" w:rsidR="00DA6521" w:rsidRDefault="00DA6521" w:rsidP="00DA6521">
      <w:pPr>
        <w:spacing w:line="56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二、资格要求</w:t>
      </w:r>
    </w:p>
    <w:p w14:paraId="62392323" w14:textId="77777777"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4505EBE0" w14:textId="77777777"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2、依据最高人民法院等九部门《关于在招标投标活动中对失信被执行人实施联合惩戒的通知》，投标人不得为失信被执行人。（通过信用中国网站www.creditchina.gov.cn 查询，查询结果以网站页面</w:t>
      </w:r>
      <w:r>
        <w:rPr>
          <w:rFonts w:ascii="仿宋_GB2312" w:eastAsia="仿宋_GB2312" w:hAnsi="仿宋_GB2312" w:cs="仿宋_GB2312" w:hint="eastAsia"/>
          <w:color w:val="000000"/>
          <w:sz w:val="28"/>
          <w:szCs w:val="28"/>
        </w:rPr>
        <w:lastRenderedPageBreak/>
        <w:t>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14:paraId="0F36DB60" w14:textId="04A5557F"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3、近3年（2020年</w:t>
      </w:r>
      <w:r w:rsidR="009A790F">
        <w:rPr>
          <w:rFonts w:ascii="仿宋_GB2312" w:eastAsia="仿宋_GB2312" w:hAnsi="仿宋_GB2312" w:cs="仿宋_GB2312"/>
          <w:color w:val="000000"/>
          <w:sz w:val="28"/>
          <w:szCs w:val="28"/>
        </w:rPr>
        <w:t>7</w:t>
      </w:r>
      <w:r>
        <w:rPr>
          <w:rFonts w:ascii="仿宋_GB2312" w:eastAsia="仿宋_GB2312" w:hAnsi="仿宋_GB2312" w:cs="仿宋_GB2312" w:hint="eastAsia"/>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14:paraId="468AB409" w14:textId="77777777" w:rsidR="00DA6521" w:rsidRDefault="00DA6521" w:rsidP="00DA652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14:paraId="5229A605" w14:textId="77777777" w:rsidR="00DA6521" w:rsidRDefault="00DA6521" w:rsidP="00DA6521">
      <w:pPr>
        <w:spacing w:line="560" w:lineRule="exact"/>
        <w:ind w:firstLineChars="200" w:firstLine="562"/>
        <w:rPr>
          <w:rFonts w:ascii="宋体" w:cs="Times New Roman"/>
          <w:b/>
          <w:sz w:val="28"/>
        </w:rPr>
      </w:pPr>
      <w:r>
        <w:rPr>
          <w:rFonts w:ascii="仿宋_GB2312" w:eastAsia="仿宋_GB2312" w:hAnsi="仿宋_GB2312" w:cs="仿宋_GB2312" w:hint="eastAsia"/>
          <w:b/>
          <w:bCs/>
          <w:sz w:val="28"/>
          <w:szCs w:val="28"/>
        </w:rPr>
        <w:t>三、询价文件的获取</w:t>
      </w:r>
    </w:p>
    <w:p w14:paraId="22D2E51C" w14:textId="77777777"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杭州萧山国际机场网站下载：</w:t>
      </w:r>
    </w:p>
    <w:p w14:paraId="0FAC2E1A" w14:textId="77777777" w:rsidR="00DA6521" w:rsidRDefault="00AD57E7" w:rsidP="00DA6521">
      <w:pPr>
        <w:spacing w:line="560" w:lineRule="exact"/>
        <w:ind w:firstLineChars="200" w:firstLine="420"/>
        <w:rPr>
          <w:rFonts w:ascii="仿宋_GB2312" w:eastAsia="仿宋_GB2312" w:hAnsi="仿宋_GB2312" w:cs="仿宋_GB2312"/>
          <w:color w:val="000000"/>
          <w:sz w:val="28"/>
          <w:szCs w:val="28"/>
        </w:rPr>
      </w:pPr>
      <w:hyperlink r:id="rId7" w:history="1">
        <w:r w:rsidR="00DA6521">
          <w:rPr>
            <w:rStyle w:val="ac"/>
            <w:rFonts w:ascii="仿宋_GB2312" w:eastAsia="仿宋_GB2312" w:hAnsi="仿宋_GB2312" w:cs="仿宋_GB2312" w:hint="eastAsia"/>
            <w:color w:val="000000"/>
            <w:sz w:val="28"/>
            <w:szCs w:val="28"/>
          </w:rPr>
          <w:t>http://www.hzairport.com/tender/index.html</w:t>
        </w:r>
      </w:hyperlink>
    </w:p>
    <w:p w14:paraId="5B71677F" w14:textId="77777777" w:rsidR="00DA6521" w:rsidRDefault="00DA6521" w:rsidP="00DA6521">
      <w:pPr>
        <w:spacing w:line="560" w:lineRule="exact"/>
        <w:ind w:firstLineChars="200" w:firstLine="562"/>
        <w:rPr>
          <w:rFonts w:ascii="宋体" w:cs="Times New Roman"/>
          <w:b/>
          <w:sz w:val="28"/>
        </w:rPr>
      </w:pPr>
      <w:r>
        <w:rPr>
          <w:rFonts w:ascii="仿宋_GB2312" w:eastAsia="仿宋_GB2312" w:hAnsi="仿宋_GB2312" w:cs="仿宋_GB2312" w:hint="eastAsia"/>
          <w:b/>
          <w:bCs/>
          <w:sz w:val="28"/>
          <w:szCs w:val="28"/>
        </w:rPr>
        <w:t>四、报价文件的递交</w:t>
      </w:r>
    </w:p>
    <w:p w14:paraId="289C5AFD" w14:textId="77777777"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1、当面递交或以特快专递方式提交密封报价</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b/>
          <w:bCs/>
          <w:color w:val="000000"/>
          <w:kern w:val="0"/>
          <w:sz w:val="28"/>
          <w:szCs w:val="28"/>
        </w:rPr>
        <w:t>报价单格式参照附件一</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sz w:val="28"/>
          <w:szCs w:val="28"/>
        </w:rPr>
        <w:t>，逾期送达的或者未送达指定地点的报价文件，询价人不予受理。</w:t>
      </w:r>
    </w:p>
    <w:p w14:paraId="115B6C50" w14:textId="4EF7C168" w:rsidR="00DA6521" w:rsidRPr="00992972" w:rsidRDefault="00DA6521" w:rsidP="00DA6521">
      <w:pPr>
        <w:spacing w:line="560" w:lineRule="exact"/>
        <w:ind w:firstLineChars="200" w:firstLine="560"/>
        <w:rPr>
          <w:rFonts w:ascii="仿宋_GB2312" w:eastAsia="仿宋_GB2312" w:hAnsi="仿宋_GB2312" w:cs="仿宋_GB2312"/>
          <w:color w:val="FF0000"/>
          <w:sz w:val="28"/>
          <w:szCs w:val="28"/>
        </w:rPr>
      </w:pPr>
      <w:r w:rsidRPr="00992972">
        <w:rPr>
          <w:rFonts w:ascii="仿宋_GB2312" w:eastAsia="仿宋_GB2312" w:hAnsi="仿宋_GB2312" w:cs="仿宋_GB2312" w:hint="eastAsia"/>
          <w:color w:val="FF0000"/>
          <w:sz w:val="28"/>
          <w:szCs w:val="28"/>
        </w:rPr>
        <w:lastRenderedPageBreak/>
        <w:t>2、报价文件至少应包括：（1）报价单；（2）法定代表人授权委托书，（3）报价人有效的营业执照；（4）项目联系人身份证复印件及联系方式；（5）报价单位征信证明及无犯罪记录证明查询结果盖公章（见资格要求2和3）</w:t>
      </w:r>
      <w:r w:rsidR="00992972" w:rsidRPr="00992972">
        <w:rPr>
          <w:rFonts w:ascii="仿宋_GB2312" w:eastAsia="仿宋_GB2312" w:hAnsi="仿宋_GB2312" w:cs="仿宋_GB2312" w:hint="eastAsia"/>
          <w:color w:val="FF0000"/>
          <w:sz w:val="28"/>
          <w:szCs w:val="28"/>
        </w:rPr>
        <w:t>（6）</w:t>
      </w:r>
      <w:r w:rsidRPr="00992972">
        <w:rPr>
          <w:rFonts w:ascii="仿宋_GB2312" w:eastAsia="仿宋_GB2312" w:hAnsi="仿宋_GB2312" w:cs="仿宋_GB2312"/>
          <w:color w:val="FF0000"/>
          <w:sz w:val="28"/>
          <w:szCs w:val="28"/>
        </w:rPr>
        <w:t xml:space="preserve"> </w:t>
      </w:r>
      <w:r w:rsidR="00992972" w:rsidRPr="00992972">
        <w:rPr>
          <w:rFonts w:ascii="仿宋_GB2312" w:eastAsia="仿宋_GB2312" w:hAnsi="仿宋_GB2312" w:cs="仿宋_GB2312" w:hint="eastAsia"/>
          <w:color w:val="FF0000"/>
          <w:sz w:val="28"/>
          <w:szCs w:val="28"/>
        </w:rPr>
        <w:t>产品</w:t>
      </w:r>
      <w:r w:rsidR="00992972">
        <w:rPr>
          <w:rFonts w:ascii="仿宋_GB2312" w:eastAsia="仿宋_GB2312" w:hAnsi="仿宋_GB2312" w:cs="仿宋_GB2312" w:hint="eastAsia"/>
          <w:color w:val="FF0000"/>
          <w:sz w:val="28"/>
          <w:szCs w:val="28"/>
        </w:rPr>
        <w:t>详细</w:t>
      </w:r>
      <w:r w:rsidR="00992972" w:rsidRPr="00992972">
        <w:rPr>
          <w:rFonts w:ascii="仿宋_GB2312" w:eastAsia="仿宋_GB2312" w:hAnsi="仿宋_GB2312" w:cs="仿宋_GB2312" w:hint="eastAsia"/>
          <w:color w:val="FF0000"/>
          <w:sz w:val="28"/>
          <w:szCs w:val="28"/>
        </w:rPr>
        <w:t>资料一份</w:t>
      </w:r>
    </w:p>
    <w:p w14:paraId="502AA266" w14:textId="0EC96200"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3</w:t>
      </w:r>
      <w:r>
        <w:rPr>
          <w:rFonts w:ascii="仿宋_GB2312" w:eastAsia="仿宋_GB2312" w:hAnsi="仿宋_GB2312" w:cs="仿宋_GB2312" w:hint="eastAsia"/>
          <w:color w:val="000000"/>
          <w:sz w:val="28"/>
          <w:szCs w:val="28"/>
        </w:rPr>
        <w:t>、投递地址：杭州萧山国际机场T3航站楼地下一层T</w:t>
      </w:r>
      <w:r>
        <w:rPr>
          <w:rFonts w:ascii="仿宋_GB2312" w:eastAsia="仿宋_GB2312" w:hAnsi="仿宋_GB2312" w:cs="仿宋_GB2312"/>
          <w:color w:val="000000"/>
          <w:sz w:val="28"/>
          <w:szCs w:val="28"/>
        </w:rPr>
        <w:t>OC</w:t>
      </w:r>
      <w:r>
        <w:rPr>
          <w:rFonts w:ascii="仿宋_GB2312" w:eastAsia="仿宋_GB2312" w:hAnsi="仿宋_GB2312" w:cs="仿宋_GB2312" w:hint="eastAsia"/>
          <w:color w:val="000000"/>
          <w:sz w:val="28"/>
          <w:szCs w:val="28"/>
        </w:rPr>
        <w:t>大厅B</w:t>
      </w:r>
      <w:r>
        <w:rPr>
          <w:rFonts w:ascii="仿宋_GB2312" w:eastAsia="仿宋_GB2312" w:hAnsi="仿宋_GB2312" w:cs="仿宋_GB2312"/>
          <w:color w:val="000000"/>
          <w:sz w:val="28"/>
          <w:szCs w:val="28"/>
        </w:rPr>
        <w:t>0080</w:t>
      </w:r>
      <w:r>
        <w:rPr>
          <w:rFonts w:ascii="仿宋_GB2312" w:eastAsia="仿宋_GB2312" w:hAnsi="仿宋_GB2312" w:cs="仿宋_GB2312" w:hint="eastAsia"/>
          <w:color w:val="000000"/>
          <w:sz w:val="28"/>
          <w:szCs w:val="28"/>
        </w:rPr>
        <w:t xml:space="preserve">房间  王先生 </w:t>
      </w:r>
      <w:r>
        <w:rPr>
          <w:rFonts w:ascii="仿宋_GB2312" w:eastAsia="仿宋_GB2312" w:hAnsi="仿宋_GB2312" w:cs="仿宋_GB2312"/>
          <w:color w:val="000000"/>
          <w:sz w:val="28"/>
          <w:szCs w:val="28"/>
        </w:rPr>
        <w:t>17602648288</w:t>
      </w:r>
      <w:r>
        <w:rPr>
          <w:rFonts w:ascii="仿宋_GB2312" w:eastAsia="仿宋_GB2312" w:hAnsi="仿宋_GB2312" w:cs="仿宋_GB2312" w:hint="eastAsia"/>
          <w:color w:val="000000"/>
          <w:sz w:val="28"/>
          <w:szCs w:val="28"/>
        </w:rPr>
        <w:t xml:space="preserve">  邮编：311207</w:t>
      </w:r>
    </w:p>
    <w:p w14:paraId="0EA50EE1" w14:textId="2A35572B"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5、截止日期:2023年</w:t>
      </w:r>
      <w:r w:rsidR="00251EDB">
        <w:rPr>
          <w:rFonts w:ascii="仿宋_GB2312" w:eastAsia="仿宋_GB2312" w:hAnsi="仿宋_GB2312" w:cs="仿宋_GB2312"/>
          <w:color w:val="000000"/>
          <w:sz w:val="28"/>
          <w:szCs w:val="28"/>
        </w:rPr>
        <w:t>7</w:t>
      </w:r>
      <w:r>
        <w:rPr>
          <w:rFonts w:ascii="仿宋_GB2312" w:eastAsia="仿宋_GB2312" w:hAnsi="仿宋_GB2312" w:cs="仿宋_GB2312" w:hint="eastAsia"/>
          <w:color w:val="000000"/>
          <w:sz w:val="28"/>
          <w:szCs w:val="28"/>
        </w:rPr>
        <w:t>月</w:t>
      </w:r>
      <w:r w:rsidR="009A790F">
        <w:rPr>
          <w:rFonts w:ascii="仿宋_GB2312" w:eastAsia="仿宋_GB2312" w:hAnsi="仿宋_GB2312" w:cs="仿宋_GB2312"/>
          <w:color w:val="000000"/>
          <w:sz w:val="28"/>
          <w:szCs w:val="28"/>
        </w:rPr>
        <w:t>20</w:t>
      </w:r>
      <w:r>
        <w:rPr>
          <w:rFonts w:ascii="仿宋_GB2312" w:eastAsia="仿宋_GB2312" w:hAnsi="仿宋_GB2312" w:cs="仿宋_GB2312" w:hint="eastAsia"/>
          <w:color w:val="000000"/>
          <w:sz w:val="28"/>
          <w:szCs w:val="28"/>
        </w:rPr>
        <w:t>日上午09:00（北京时间）</w:t>
      </w:r>
    </w:p>
    <w:p w14:paraId="34B3B116" w14:textId="3F47485E" w:rsidR="00DA6521" w:rsidRDefault="007007C5" w:rsidP="00DA6521">
      <w:pPr>
        <w:tabs>
          <w:tab w:val="left" w:pos="4591"/>
        </w:tabs>
        <w:spacing w:line="560" w:lineRule="exact"/>
        <w:ind w:firstLineChars="200" w:firstLine="562"/>
        <w:rPr>
          <w:rFonts w:ascii="宋体"/>
          <w:b/>
          <w:sz w:val="28"/>
          <w:szCs w:val="28"/>
        </w:rPr>
      </w:pPr>
      <w:r>
        <w:rPr>
          <w:rFonts w:ascii="仿宋_GB2312" w:eastAsia="仿宋_GB2312" w:hAnsi="仿宋_GB2312" w:cs="仿宋_GB2312" w:hint="eastAsia"/>
          <w:b/>
          <w:bCs/>
          <w:sz w:val="28"/>
          <w:szCs w:val="28"/>
        </w:rPr>
        <w:t>五</w:t>
      </w:r>
      <w:r w:rsidR="00DA6521">
        <w:rPr>
          <w:rFonts w:ascii="仿宋_GB2312" w:eastAsia="仿宋_GB2312" w:hAnsi="仿宋_GB2312" w:cs="仿宋_GB2312" w:hint="eastAsia"/>
          <w:b/>
          <w:bCs/>
          <w:sz w:val="28"/>
          <w:szCs w:val="28"/>
        </w:rPr>
        <w:t>、评标办法</w:t>
      </w:r>
      <w:bookmarkStart w:id="0" w:name="_Toc152045589"/>
      <w:bookmarkStart w:id="1" w:name="_Toc144974556"/>
      <w:bookmarkStart w:id="2" w:name="_Toc152042366"/>
      <w:bookmarkStart w:id="3" w:name="_Toc246392109"/>
      <w:r w:rsidR="00DA6521">
        <w:rPr>
          <w:rFonts w:ascii="宋体"/>
          <w:b/>
          <w:sz w:val="28"/>
          <w:szCs w:val="28"/>
        </w:rPr>
        <w:tab/>
      </w:r>
    </w:p>
    <w:bookmarkEnd w:id="0"/>
    <w:bookmarkEnd w:id="1"/>
    <w:bookmarkEnd w:id="2"/>
    <w:bookmarkEnd w:id="3"/>
    <w:p w14:paraId="6C9D6471" w14:textId="77777777" w:rsidR="00DA6521" w:rsidRDefault="00DA6521" w:rsidP="00DA6521">
      <w:pPr>
        <w:spacing w:line="56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color w:val="000000"/>
          <w:sz w:val="28"/>
          <w:szCs w:val="28"/>
        </w:rPr>
        <w:t>本次询价采用经评审的最低投标价法。</w:t>
      </w:r>
    </w:p>
    <w:p w14:paraId="6D233FE1" w14:textId="79A0C192" w:rsidR="00DA6521" w:rsidRDefault="007007C5" w:rsidP="00DA6521">
      <w:pPr>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w:t>
      </w:r>
      <w:r w:rsidR="00DA6521">
        <w:rPr>
          <w:rFonts w:ascii="仿宋_GB2312" w:eastAsia="仿宋_GB2312" w:hAnsi="仿宋_GB2312" w:cs="仿宋_GB2312" w:hint="eastAsia"/>
          <w:b/>
          <w:bCs/>
          <w:sz w:val="28"/>
          <w:szCs w:val="28"/>
        </w:rPr>
        <w:t>、联系方式</w:t>
      </w:r>
    </w:p>
    <w:p w14:paraId="7C568C40" w14:textId="518BBA4E"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技术联系人：</w:t>
      </w:r>
      <w:r w:rsidR="007007C5">
        <w:rPr>
          <w:rFonts w:ascii="仿宋_GB2312" w:eastAsia="仿宋_GB2312" w:hAnsi="仿宋_GB2312" w:cs="仿宋_GB2312" w:hint="eastAsia"/>
          <w:color w:val="000000"/>
          <w:sz w:val="28"/>
          <w:szCs w:val="28"/>
        </w:rPr>
        <w:t>王</w:t>
      </w:r>
      <w:r>
        <w:rPr>
          <w:rFonts w:ascii="仿宋_GB2312" w:eastAsia="仿宋_GB2312" w:hAnsi="仿宋_GB2312" w:cs="仿宋_GB2312" w:hint="eastAsia"/>
          <w:color w:val="000000"/>
          <w:sz w:val="28"/>
          <w:szCs w:val="28"/>
        </w:rPr>
        <w:t xml:space="preserve">先生         </w:t>
      </w:r>
    </w:p>
    <w:p w14:paraId="1F4F7AA6" w14:textId="3487D77A"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联系电话：</w:t>
      </w:r>
      <w:r w:rsidR="007007C5">
        <w:rPr>
          <w:rFonts w:ascii="仿宋_GB2312" w:eastAsia="仿宋_GB2312" w:hAnsi="仿宋_GB2312" w:cs="仿宋_GB2312"/>
          <w:color w:val="000000"/>
          <w:sz w:val="28"/>
          <w:szCs w:val="28"/>
        </w:rPr>
        <w:t>17</w:t>
      </w:r>
      <w:r w:rsidR="00243AEF">
        <w:rPr>
          <w:rFonts w:ascii="仿宋_GB2312" w:eastAsia="仿宋_GB2312" w:hAnsi="仿宋_GB2312" w:cs="仿宋_GB2312"/>
          <w:color w:val="000000"/>
          <w:sz w:val="28"/>
          <w:szCs w:val="28"/>
        </w:rPr>
        <w:t>6</w:t>
      </w:r>
      <w:r w:rsidR="007007C5">
        <w:rPr>
          <w:rFonts w:ascii="仿宋_GB2312" w:eastAsia="仿宋_GB2312" w:hAnsi="仿宋_GB2312" w:cs="仿宋_GB2312"/>
          <w:color w:val="000000"/>
          <w:sz w:val="28"/>
          <w:szCs w:val="28"/>
        </w:rPr>
        <w:t>02648288</w:t>
      </w:r>
      <w:r>
        <w:rPr>
          <w:rFonts w:ascii="仿宋_GB2312" w:eastAsia="仿宋_GB2312" w:hAnsi="仿宋_GB2312" w:cs="仿宋_GB2312" w:hint="eastAsia"/>
          <w:color w:val="000000"/>
          <w:sz w:val="28"/>
          <w:szCs w:val="28"/>
        </w:rPr>
        <w:t xml:space="preserve">  </w:t>
      </w:r>
    </w:p>
    <w:p w14:paraId="4720EE79" w14:textId="25029C7E"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邮箱：</w:t>
      </w:r>
      <w:r w:rsidR="007007C5">
        <w:rPr>
          <w:rFonts w:ascii="仿宋_GB2312" w:eastAsia="仿宋_GB2312" w:hAnsi="仿宋_GB2312" w:cs="仿宋_GB2312"/>
          <w:color w:val="000000"/>
          <w:sz w:val="28"/>
          <w:szCs w:val="28"/>
        </w:rPr>
        <w:t>897735722</w:t>
      </w:r>
      <w:r>
        <w:rPr>
          <w:rFonts w:ascii="仿宋_GB2312" w:eastAsia="仿宋_GB2312" w:hAnsi="仿宋_GB2312" w:cs="仿宋_GB2312" w:hint="eastAsia"/>
          <w:color w:val="000000"/>
          <w:sz w:val="28"/>
          <w:szCs w:val="28"/>
        </w:rPr>
        <w:t>@qq.com</w:t>
      </w:r>
    </w:p>
    <w:p w14:paraId="55696C53" w14:textId="77777777" w:rsidR="00DA6521" w:rsidRDefault="00DA6521" w:rsidP="00DA6521">
      <w:pPr>
        <w:spacing w:line="560" w:lineRule="exact"/>
        <w:ind w:firstLineChars="200" w:firstLine="560"/>
        <w:rPr>
          <w:rFonts w:ascii="仿宋_GB2312" w:eastAsia="仿宋_GB2312" w:hAnsi="仿宋_GB2312" w:cs="仿宋_GB2312"/>
          <w:color w:val="000000"/>
          <w:sz w:val="28"/>
          <w:szCs w:val="28"/>
        </w:rPr>
      </w:pPr>
    </w:p>
    <w:p w14:paraId="486D9A39" w14:textId="77777777"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招标监督人：刘先生          </w:t>
      </w:r>
    </w:p>
    <w:p w14:paraId="2FC25007" w14:textId="77777777" w:rsidR="00DA6521" w:rsidRDefault="00DA6521" w:rsidP="00DA6521">
      <w:pPr>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联系电话：0571-83837968</w:t>
      </w:r>
    </w:p>
    <w:p w14:paraId="4C84F5C8" w14:textId="6EFBDE19" w:rsidR="00DA6521" w:rsidRDefault="00DA6521" w:rsidP="00265D9E">
      <w:pPr>
        <w:pStyle w:val="a0"/>
        <w:ind w:firstLineChars="0" w:firstLine="0"/>
        <w:rPr>
          <w:rFonts w:ascii="仿宋_GB2312" w:eastAsia="仿宋_GB2312" w:hAnsi="仿宋_GB2312" w:cs="仿宋_GB2312"/>
          <w:color w:val="000000"/>
          <w:sz w:val="28"/>
          <w:szCs w:val="28"/>
        </w:rPr>
      </w:pPr>
    </w:p>
    <w:p w14:paraId="4F844810" w14:textId="77777777" w:rsidR="00F70946" w:rsidRDefault="00F70946" w:rsidP="00265D9E">
      <w:pPr>
        <w:pStyle w:val="a0"/>
        <w:ind w:firstLineChars="0" w:firstLine="0"/>
        <w:rPr>
          <w:rFonts w:ascii="仿宋_GB2312" w:eastAsia="仿宋_GB2312" w:hAnsi="仿宋_GB2312" w:cs="仿宋_GB2312"/>
          <w:color w:val="000000"/>
          <w:sz w:val="28"/>
          <w:szCs w:val="28"/>
        </w:rPr>
      </w:pPr>
    </w:p>
    <w:p w14:paraId="3F927D45" w14:textId="566C93C7" w:rsidR="000664D4" w:rsidRDefault="000664D4" w:rsidP="00265D9E">
      <w:pPr>
        <w:pStyle w:val="a0"/>
        <w:ind w:firstLineChars="0" w:firstLine="0"/>
        <w:rPr>
          <w:rFonts w:ascii="仿宋_GB2312" w:eastAsia="仿宋_GB2312" w:hAnsi="仿宋_GB2312" w:cs="仿宋_GB2312"/>
          <w:color w:val="000000"/>
          <w:sz w:val="28"/>
          <w:szCs w:val="28"/>
        </w:rPr>
      </w:pPr>
    </w:p>
    <w:p w14:paraId="1E6E1981" w14:textId="00D52609" w:rsidR="00247C28" w:rsidRDefault="00247C28" w:rsidP="00265D9E">
      <w:pPr>
        <w:pStyle w:val="a0"/>
        <w:ind w:firstLineChars="0" w:firstLine="0"/>
        <w:rPr>
          <w:rFonts w:ascii="仿宋_GB2312" w:eastAsia="仿宋_GB2312" w:hAnsi="仿宋_GB2312" w:cs="仿宋_GB2312"/>
          <w:color w:val="000000"/>
          <w:sz w:val="28"/>
          <w:szCs w:val="28"/>
        </w:rPr>
      </w:pPr>
    </w:p>
    <w:p w14:paraId="0C20D547" w14:textId="62A2CC80" w:rsidR="00247C28" w:rsidRDefault="00247C28" w:rsidP="00265D9E">
      <w:pPr>
        <w:pStyle w:val="a0"/>
        <w:ind w:firstLineChars="0" w:firstLine="0"/>
        <w:rPr>
          <w:rFonts w:ascii="仿宋_GB2312" w:eastAsia="仿宋_GB2312" w:hAnsi="仿宋_GB2312" w:cs="仿宋_GB2312"/>
          <w:color w:val="000000"/>
          <w:sz w:val="28"/>
          <w:szCs w:val="28"/>
        </w:rPr>
      </w:pPr>
    </w:p>
    <w:p w14:paraId="19E361FB" w14:textId="6932113B" w:rsidR="00247C28" w:rsidRDefault="00247C28" w:rsidP="00265D9E">
      <w:pPr>
        <w:pStyle w:val="a0"/>
        <w:ind w:firstLineChars="0" w:firstLine="0"/>
        <w:rPr>
          <w:rFonts w:ascii="仿宋_GB2312" w:eastAsia="仿宋_GB2312" w:hAnsi="仿宋_GB2312" w:cs="仿宋_GB2312"/>
          <w:color w:val="000000"/>
          <w:sz w:val="28"/>
          <w:szCs w:val="28"/>
        </w:rPr>
      </w:pPr>
    </w:p>
    <w:p w14:paraId="40CBE910" w14:textId="77777777" w:rsidR="00F37F71" w:rsidRPr="00265D9E" w:rsidRDefault="00F37F71" w:rsidP="00265D9E">
      <w:pPr>
        <w:pStyle w:val="a0"/>
        <w:ind w:firstLineChars="0" w:firstLine="0"/>
        <w:rPr>
          <w:rFonts w:ascii="仿宋_GB2312" w:eastAsia="仿宋_GB2312" w:hAnsi="仿宋_GB2312" w:cs="仿宋_GB2312" w:hint="eastAsia"/>
          <w:color w:val="000000"/>
          <w:sz w:val="28"/>
          <w:szCs w:val="28"/>
        </w:rPr>
      </w:pPr>
    </w:p>
    <w:p w14:paraId="20E33AA1" w14:textId="77777777" w:rsidR="00DA6521" w:rsidRDefault="00DA6521" w:rsidP="00DA6521">
      <w:pPr>
        <w:spacing w:line="440" w:lineRule="exact"/>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lastRenderedPageBreak/>
        <w:t>附件一：</w:t>
      </w:r>
    </w:p>
    <w:p w14:paraId="484CFBEB" w14:textId="77777777" w:rsidR="00DA6521" w:rsidRDefault="00DA6521" w:rsidP="00DA6521">
      <w:pPr>
        <w:spacing w:line="440" w:lineRule="exact"/>
        <w:rPr>
          <w:rFonts w:ascii="方正小标宋简体" w:eastAsia="方正小标宋简体" w:hAnsi="方正小标宋简体" w:cs="方正小标宋简体"/>
          <w:sz w:val="32"/>
          <w:szCs w:val="32"/>
        </w:rPr>
      </w:pPr>
    </w:p>
    <w:p w14:paraId="4C694082" w14:textId="3F372945" w:rsidR="00DA6521" w:rsidRDefault="007007C5" w:rsidP="00DA6521">
      <w:pPr>
        <w:spacing w:line="440" w:lineRule="exact"/>
        <w:ind w:firstLine="720"/>
        <w:jc w:val="center"/>
        <w:rPr>
          <w:rFonts w:ascii="方正小标宋简体" w:eastAsia="方正小标宋简体" w:hAnsi="方正小标宋简体" w:cs="方正小标宋简体"/>
          <w:sz w:val="32"/>
          <w:szCs w:val="32"/>
        </w:rPr>
      </w:pPr>
      <w:bookmarkStart w:id="4" w:name="_Hlk137453351"/>
      <w:r>
        <w:rPr>
          <w:rFonts w:ascii="方正小标宋简体" w:eastAsia="方正小标宋简体" w:hAnsi="方正小标宋简体" w:cs="方正小标宋简体" w:hint="eastAsia"/>
          <w:sz w:val="32"/>
          <w:szCs w:val="32"/>
        </w:rPr>
        <w:t>杭州机场</w:t>
      </w:r>
      <w:r w:rsidR="00BD78B3">
        <w:rPr>
          <w:rFonts w:ascii="方正小标宋简体" w:eastAsia="方正小标宋简体" w:hAnsi="方正小标宋简体" w:cs="方正小标宋简体" w:hint="eastAsia"/>
          <w:sz w:val="32"/>
          <w:szCs w:val="32"/>
        </w:rPr>
        <w:t>电动液压托盘搬运车</w:t>
      </w:r>
      <w:r>
        <w:rPr>
          <w:rFonts w:ascii="方正小标宋简体" w:eastAsia="方正小标宋简体" w:hAnsi="方正小标宋简体" w:cs="方正小标宋简体" w:hint="eastAsia"/>
          <w:sz w:val="32"/>
          <w:szCs w:val="32"/>
        </w:rPr>
        <w:t>采购</w:t>
      </w:r>
      <w:r w:rsidR="00DA6521">
        <w:rPr>
          <w:rFonts w:ascii="方正小标宋简体" w:eastAsia="方正小标宋简体" w:hAnsi="方正小标宋简体" w:cs="方正小标宋简体" w:hint="eastAsia"/>
          <w:sz w:val="32"/>
          <w:szCs w:val="32"/>
        </w:rPr>
        <w:t>项目</w:t>
      </w:r>
      <w:bookmarkEnd w:id="4"/>
      <w:r w:rsidR="00DA6521">
        <w:rPr>
          <w:rFonts w:ascii="方正小标宋简体" w:eastAsia="方正小标宋简体" w:hAnsi="方正小标宋简体" w:cs="方正小标宋简体" w:hint="eastAsia"/>
          <w:sz w:val="32"/>
          <w:szCs w:val="32"/>
        </w:rPr>
        <w:t>报价单</w:t>
      </w:r>
    </w:p>
    <w:p w14:paraId="7CDCA8C5" w14:textId="77777777" w:rsidR="00DA6521" w:rsidRDefault="00DA6521" w:rsidP="00DA6521">
      <w:pPr>
        <w:pStyle w:val="a0"/>
        <w:ind w:firstLine="200"/>
      </w:pPr>
    </w:p>
    <w:p w14:paraId="38437CD6" w14:textId="77777777" w:rsidR="00DA6521" w:rsidRDefault="00DA6521" w:rsidP="00DA6521">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杭州萧山国际机场航站区管理中心：</w:t>
      </w:r>
    </w:p>
    <w:p w14:paraId="1018ED8B" w14:textId="4427AEFE" w:rsidR="00DA6521" w:rsidRDefault="00DA6521" w:rsidP="00DA6521">
      <w:pPr>
        <w:pStyle w:val="a0"/>
        <w:spacing w:after="0" w:line="560" w:lineRule="exact"/>
        <w:ind w:firstLineChars="200" w:firstLine="560"/>
        <w:rPr>
          <w:rFonts w:eastAsia="仿宋_GB2312"/>
          <w:sz w:val="28"/>
          <w:szCs w:val="28"/>
        </w:rPr>
      </w:pPr>
      <w:r>
        <w:rPr>
          <w:rFonts w:ascii="仿宋_GB2312" w:eastAsia="仿宋_GB2312" w:hAnsi="仿宋_GB2312" w:cs="仿宋_GB2312" w:hint="eastAsia"/>
          <w:sz w:val="28"/>
          <w:szCs w:val="28"/>
        </w:rPr>
        <w:t>我单位详细了解</w:t>
      </w:r>
      <w:r w:rsidR="007007C5" w:rsidRPr="007007C5">
        <w:rPr>
          <w:rFonts w:ascii="仿宋_GB2312" w:eastAsia="仿宋_GB2312" w:hAnsi="仿宋_GB2312" w:cs="仿宋_GB2312" w:hint="eastAsia"/>
          <w:sz w:val="28"/>
          <w:szCs w:val="28"/>
        </w:rPr>
        <w:t>杭州机场</w:t>
      </w:r>
      <w:r w:rsidR="00BD78B3">
        <w:rPr>
          <w:rFonts w:ascii="仿宋_GB2312" w:eastAsia="仿宋_GB2312" w:hAnsi="仿宋_GB2312" w:cs="仿宋_GB2312" w:hint="eastAsia"/>
          <w:sz w:val="28"/>
          <w:szCs w:val="28"/>
        </w:rPr>
        <w:t>电动液压托盘搬运车</w:t>
      </w:r>
      <w:r w:rsidR="007007C5" w:rsidRPr="007007C5">
        <w:rPr>
          <w:rFonts w:ascii="仿宋_GB2312" w:eastAsia="仿宋_GB2312" w:hAnsi="仿宋_GB2312" w:cs="仿宋_GB2312" w:hint="eastAsia"/>
          <w:sz w:val="28"/>
          <w:szCs w:val="28"/>
        </w:rPr>
        <w:t>采购项目</w:t>
      </w:r>
      <w:r>
        <w:rPr>
          <w:rFonts w:ascii="仿宋_GB2312" w:eastAsia="仿宋_GB2312" w:hAnsi="仿宋_GB2312" w:cs="仿宋_GB2312" w:hint="eastAsia"/>
          <w:sz w:val="28"/>
          <w:szCs w:val="28"/>
        </w:rPr>
        <w:t>询价文件，对其内容表示全部认可，并将严格遵守文件内所有要求，现对项目约定内容进行报价：</w:t>
      </w:r>
    </w:p>
    <w:tbl>
      <w:tblPr>
        <w:tblStyle w:val="ab"/>
        <w:tblW w:w="10605" w:type="dxa"/>
        <w:tblInd w:w="-1041" w:type="dxa"/>
        <w:tblLayout w:type="fixed"/>
        <w:tblLook w:val="04A0" w:firstRow="1" w:lastRow="0" w:firstColumn="1" w:lastColumn="0" w:noHBand="0" w:noVBand="1"/>
      </w:tblPr>
      <w:tblGrid>
        <w:gridCol w:w="2029"/>
        <w:gridCol w:w="1121"/>
        <w:gridCol w:w="960"/>
        <w:gridCol w:w="885"/>
        <w:gridCol w:w="3075"/>
        <w:gridCol w:w="1267"/>
        <w:gridCol w:w="1268"/>
      </w:tblGrid>
      <w:tr w:rsidR="00DA6521" w14:paraId="7F1D387F" w14:textId="77777777" w:rsidTr="00800AD7">
        <w:tc>
          <w:tcPr>
            <w:tcW w:w="2029" w:type="dxa"/>
          </w:tcPr>
          <w:p w14:paraId="275DB222"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设备名称</w:t>
            </w:r>
          </w:p>
        </w:tc>
        <w:tc>
          <w:tcPr>
            <w:tcW w:w="1121" w:type="dxa"/>
          </w:tcPr>
          <w:p w14:paraId="50878483"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规格</w:t>
            </w:r>
          </w:p>
        </w:tc>
        <w:tc>
          <w:tcPr>
            <w:tcW w:w="960" w:type="dxa"/>
          </w:tcPr>
          <w:p w14:paraId="79F37E56"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单位</w:t>
            </w:r>
          </w:p>
        </w:tc>
        <w:tc>
          <w:tcPr>
            <w:tcW w:w="885" w:type="dxa"/>
          </w:tcPr>
          <w:p w14:paraId="0D42A6E6"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数量</w:t>
            </w:r>
          </w:p>
        </w:tc>
        <w:tc>
          <w:tcPr>
            <w:tcW w:w="3075" w:type="dxa"/>
          </w:tcPr>
          <w:p w14:paraId="5109908F"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具体要求</w:t>
            </w:r>
          </w:p>
        </w:tc>
        <w:tc>
          <w:tcPr>
            <w:tcW w:w="1267" w:type="dxa"/>
          </w:tcPr>
          <w:p w14:paraId="76FB90F7"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单价</w:t>
            </w:r>
          </w:p>
        </w:tc>
        <w:tc>
          <w:tcPr>
            <w:tcW w:w="1268" w:type="dxa"/>
          </w:tcPr>
          <w:p w14:paraId="2BF55DD3" w14:textId="77777777" w:rsidR="00DA6521" w:rsidRDefault="00DA6521" w:rsidP="00134B20">
            <w:pPr>
              <w:jc w:val="center"/>
              <w:rPr>
                <w:rFonts w:ascii="方正报宋简体" w:eastAsia="方正报宋简体" w:hAnsi="方正报宋简体" w:cs="方正报宋简体"/>
                <w:sz w:val="24"/>
              </w:rPr>
            </w:pPr>
            <w:r>
              <w:rPr>
                <w:rFonts w:ascii="方正报宋简体" w:eastAsia="方正报宋简体" w:hAnsi="方正报宋简体" w:cs="方正报宋简体" w:hint="eastAsia"/>
                <w:sz w:val="24"/>
              </w:rPr>
              <w:t>合价</w:t>
            </w:r>
          </w:p>
        </w:tc>
      </w:tr>
      <w:tr w:rsidR="00D859FC" w14:paraId="33F13F71" w14:textId="77777777" w:rsidTr="00800AD7">
        <w:tc>
          <w:tcPr>
            <w:tcW w:w="2029" w:type="dxa"/>
            <w:vAlign w:val="center"/>
          </w:tcPr>
          <w:p w14:paraId="1F0D5FF7" w14:textId="72577ED8" w:rsidR="00D859FC" w:rsidRDefault="00D859FC" w:rsidP="00D859FC">
            <w:pPr>
              <w:spacing w:line="560" w:lineRule="exact"/>
              <w:rPr>
                <w:rFonts w:ascii="方正报宋简体" w:eastAsia="方正报宋简体" w:hAnsi="方正报宋简体" w:cs="方正报宋简体"/>
                <w:sz w:val="24"/>
              </w:rPr>
            </w:pPr>
            <w:r w:rsidRPr="00757528">
              <w:rPr>
                <w:rFonts w:ascii="宋体" w:hAnsi="宋体" w:hint="eastAsia"/>
                <w:color w:val="000000"/>
                <w:sz w:val="22"/>
              </w:rPr>
              <w:t>电动液压托盘搬运车</w:t>
            </w:r>
          </w:p>
        </w:tc>
        <w:tc>
          <w:tcPr>
            <w:tcW w:w="1121" w:type="dxa"/>
            <w:vAlign w:val="center"/>
          </w:tcPr>
          <w:p w14:paraId="5F275C12" w14:textId="1300BDB1" w:rsidR="00D859FC" w:rsidRDefault="00D859FC" w:rsidP="00D859FC">
            <w:pPr>
              <w:spacing w:line="400" w:lineRule="exact"/>
              <w:rPr>
                <w:rFonts w:ascii="方正报宋简体" w:eastAsia="方正报宋简体" w:hAnsi="方正报宋简体" w:cs="方正报宋简体"/>
                <w:sz w:val="24"/>
              </w:rPr>
            </w:pPr>
            <w:r w:rsidRPr="00757528">
              <w:rPr>
                <w:rFonts w:ascii="宋体" w:hAnsi="宋体" w:hint="eastAsia"/>
                <w:color w:val="000000"/>
                <w:sz w:val="22"/>
              </w:rPr>
              <w:t>2</w:t>
            </w:r>
            <w:r w:rsidRPr="00757528">
              <w:rPr>
                <w:rFonts w:ascii="宋体" w:hAnsi="宋体" w:hint="eastAsia"/>
                <w:color w:val="000000"/>
                <w:sz w:val="22"/>
              </w:rPr>
              <w:t>吨</w:t>
            </w:r>
          </w:p>
        </w:tc>
        <w:tc>
          <w:tcPr>
            <w:tcW w:w="960" w:type="dxa"/>
            <w:vAlign w:val="center"/>
          </w:tcPr>
          <w:p w14:paraId="04041A79" w14:textId="45BE554D" w:rsidR="00D859FC" w:rsidRDefault="00D859FC" w:rsidP="00D859FC">
            <w:pPr>
              <w:jc w:val="center"/>
              <w:rPr>
                <w:rFonts w:ascii="方正报宋简体" w:eastAsia="方正报宋简体" w:hAnsi="方正报宋简体" w:cs="方正报宋简体"/>
                <w:sz w:val="24"/>
              </w:rPr>
            </w:pPr>
            <w:r w:rsidRPr="00757528">
              <w:rPr>
                <w:rFonts w:ascii="宋体" w:hAnsi="宋体" w:hint="eastAsia"/>
                <w:color w:val="000000"/>
                <w:sz w:val="22"/>
              </w:rPr>
              <w:t>台</w:t>
            </w:r>
          </w:p>
        </w:tc>
        <w:tc>
          <w:tcPr>
            <w:tcW w:w="885" w:type="dxa"/>
            <w:vAlign w:val="center"/>
          </w:tcPr>
          <w:p w14:paraId="2C785812" w14:textId="42B81F13" w:rsidR="00D859FC" w:rsidRDefault="00D859FC" w:rsidP="00D859FC">
            <w:pPr>
              <w:jc w:val="center"/>
              <w:rPr>
                <w:rFonts w:ascii="方正报宋简体" w:eastAsia="方正报宋简体" w:hAnsi="方正报宋简体" w:cs="方正报宋简体"/>
                <w:sz w:val="24"/>
              </w:rPr>
            </w:pPr>
            <w:r w:rsidRPr="00757528">
              <w:rPr>
                <w:rFonts w:ascii="宋体" w:hAnsi="宋体" w:hint="eastAsia"/>
                <w:color w:val="000000"/>
                <w:sz w:val="22"/>
              </w:rPr>
              <w:t>2</w:t>
            </w:r>
          </w:p>
        </w:tc>
        <w:tc>
          <w:tcPr>
            <w:tcW w:w="3075" w:type="dxa"/>
            <w:vAlign w:val="center"/>
          </w:tcPr>
          <w:p w14:paraId="5C1B0756" w14:textId="77777777" w:rsidR="00D82EF0" w:rsidRPr="00757528" w:rsidRDefault="00D82EF0" w:rsidP="00D82EF0">
            <w:pPr>
              <w:adjustRightInd w:val="0"/>
              <w:snapToGrid w:val="0"/>
              <w:spacing w:line="360" w:lineRule="exact"/>
              <w:ind w:firstLineChars="200" w:firstLine="440"/>
              <w:rPr>
                <w:rFonts w:ascii="宋体" w:hAnsi="宋体"/>
                <w:color w:val="000000"/>
                <w:sz w:val="22"/>
              </w:rPr>
            </w:pPr>
            <w:r w:rsidRPr="00757528">
              <w:rPr>
                <w:rFonts w:ascii="宋体" w:hAnsi="宋体" w:hint="eastAsia"/>
                <w:color w:val="000000"/>
                <w:sz w:val="22"/>
              </w:rPr>
              <w:t>1</w:t>
            </w:r>
            <w:r w:rsidRPr="00757528">
              <w:rPr>
                <w:rFonts w:ascii="宋体" w:hAnsi="宋体" w:hint="eastAsia"/>
                <w:color w:val="000000"/>
                <w:sz w:val="22"/>
              </w:rPr>
              <w:t>、</w:t>
            </w:r>
            <w:r>
              <w:rPr>
                <w:rFonts w:ascii="宋体" w:hAnsi="宋体" w:hint="eastAsia"/>
                <w:color w:val="000000"/>
                <w:sz w:val="22"/>
              </w:rPr>
              <w:t>额定起升重量不低于</w:t>
            </w:r>
            <w:r>
              <w:rPr>
                <w:rFonts w:ascii="宋体" w:hAnsi="宋体" w:hint="eastAsia"/>
                <w:color w:val="000000"/>
                <w:sz w:val="22"/>
              </w:rPr>
              <w:t xml:space="preserve"> </w:t>
            </w:r>
            <w:r>
              <w:rPr>
                <w:rFonts w:ascii="宋体" w:hAnsi="宋体"/>
                <w:color w:val="000000"/>
                <w:sz w:val="22"/>
              </w:rPr>
              <w:t>2</w:t>
            </w:r>
            <w:r>
              <w:rPr>
                <w:rFonts w:ascii="宋体" w:hAnsi="宋体" w:hint="eastAsia"/>
                <w:color w:val="000000"/>
                <w:sz w:val="22"/>
              </w:rPr>
              <w:t>000KG</w:t>
            </w:r>
            <w:r>
              <w:rPr>
                <w:rFonts w:ascii="宋体" w:hAnsi="宋体" w:hint="eastAsia"/>
                <w:color w:val="000000"/>
                <w:sz w:val="22"/>
              </w:rPr>
              <w:t>。</w:t>
            </w:r>
          </w:p>
          <w:p w14:paraId="13F56322" w14:textId="27F1202C" w:rsidR="00D82EF0" w:rsidRDefault="00C214C3" w:rsidP="00D82EF0">
            <w:pPr>
              <w:adjustRightInd w:val="0"/>
              <w:snapToGrid w:val="0"/>
              <w:spacing w:line="360" w:lineRule="exact"/>
              <w:ind w:firstLineChars="200" w:firstLine="440"/>
              <w:rPr>
                <w:rFonts w:ascii="宋体" w:hAnsi="宋体"/>
                <w:color w:val="000000"/>
                <w:sz w:val="22"/>
              </w:rPr>
            </w:pPr>
            <w:r>
              <w:rPr>
                <w:rFonts w:ascii="宋体" w:hAnsi="宋体"/>
                <w:color w:val="000000"/>
                <w:sz w:val="22"/>
              </w:rPr>
              <w:t>2</w:t>
            </w:r>
            <w:r>
              <w:rPr>
                <w:rFonts w:ascii="宋体" w:hAnsi="宋体" w:hint="eastAsia"/>
                <w:color w:val="000000"/>
                <w:sz w:val="22"/>
              </w:rPr>
              <w:t>、</w:t>
            </w:r>
            <w:bookmarkStart w:id="5" w:name="_GoBack"/>
            <w:bookmarkEnd w:id="5"/>
            <w:r w:rsidR="00D82EF0">
              <w:rPr>
                <w:rFonts w:ascii="宋体" w:hAnsi="宋体" w:hint="eastAsia"/>
                <w:color w:val="000000"/>
                <w:sz w:val="22"/>
              </w:rPr>
              <w:t>最大起升高度不超过</w:t>
            </w:r>
            <w:r w:rsidR="00D82EF0">
              <w:rPr>
                <w:rFonts w:ascii="宋体" w:hAnsi="宋体" w:hint="eastAsia"/>
                <w:color w:val="000000"/>
                <w:sz w:val="22"/>
              </w:rPr>
              <w:t xml:space="preserve"> </w:t>
            </w:r>
            <w:r w:rsidR="00D82EF0">
              <w:rPr>
                <w:rFonts w:ascii="宋体" w:hAnsi="宋体"/>
                <w:color w:val="000000"/>
                <w:sz w:val="22"/>
              </w:rPr>
              <w:t>2</w:t>
            </w:r>
            <w:r w:rsidR="00D82EF0">
              <w:rPr>
                <w:rFonts w:ascii="宋体" w:hAnsi="宋体" w:hint="eastAsia"/>
                <w:color w:val="000000"/>
                <w:sz w:val="22"/>
              </w:rPr>
              <w:t>00</w:t>
            </w:r>
            <w:r w:rsidR="00D82EF0">
              <w:rPr>
                <w:rFonts w:ascii="宋体" w:hAnsi="宋体"/>
                <w:color w:val="000000"/>
                <w:sz w:val="22"/>
              </w:rPr>
              <w:t>mm</w:t>
            </w:r>
            <w:r w:rsidR="00D82EF0">
              <w:rPr>
                <w:rFonts w:ascii="宋体" w:hAnsi="宋体" w:hint="eastAsia"/>
                <w:color w:val="000000"/>
                <w:sz w:val="22"/>
              </w:rPr>
              <w:t>。</w:t>
            </w:r>
          </w:p>
          <w:p w14:paraId="47E8D09D" w14:textId="77777777" w:rsidR="00D82EF0" w:rsidRDefault="00D82EF0" w:rsidP="00D82EF0">
            <w:pPr>
              <w:adjustRightInd w:val="0"/>
              <w:snapToGrid w:val="0"/>
              <w:spacing w:line="360" w:lineRule="exact"/>
              <w:ind w:firstLineChars="200" w:firstLine="440"/>
              <w:rPr>
                <w:rFonts w:ascii="宋体" w:hAnsi="宋体"/>
                <w:color w:val="000000"/>
                <w:sz w:val="22"/>
              </w:rPr>
            </w:pPr>
            <w:r>
              <w:rPr>
                <w:rFonts w:ascii="宋体" w:hAnsi="宋体"/>
                <w:color w:val="000000"/>
                <w:sz w:val="22"/>
              </w:rPr>
              <w:t>3</w:t>
            </w:r>
            <w:r>
              <w:rPr>
                <w:rFonts w:ascii="宋体" w:hAnsi="宋体" w:hint="eastAsia"/>
                <w:color w:val="000000"/>
                <w:sz w:val="22"/>
              </w:rPr>
              <w:t>、货叉规格：外宽</w:t>
            </w:r>
            <w:r>
              <w:rPr>
                <w:rFonts w:ascii="宋体" w:hAnsi="宋体" w:hint="eastAsia"/>
                <w:color w:val="000000"/>
                <w:sz w:val="22"/>
              </w:rPr>
              <w:t>5</w:t>
            </w:r>
            <w:r>
              <w:rPr>
                <w:rFonts w:ascii="宋体" w:hAnsi="宋体"/>
                <w:color w:val="000000"/>
                <w:sz w:val="22"/>
              </w:rPr>
              <w:t>00mm-1000mm</w:t>
            </w:r>
            <w:r>
              <w:rPr>
                <w:rFonts w:ascii="宋体" w:hAnsi="宋体" w:hint="eastAsia"/>
                <w:color w:val="000000"/>
                <w:sz w:val="22"/>
              </w:rPr>
              <w:t>，长度</w:t>
            </w:r>
            <w:r>
              <w:rPr>
                <w:rFonts w:ascii="宋体" w:hAnsi="宋体" w:hint="eastAsia"/>
                <w:color w:val="000000"/>
                <w:sz w:val="22"/>
              </w:rPr>
              <w:t>1</w:t>
            </w:r>
            <w:r>
              <w:rPr>
                <w:rFonts w:ascii="宋体" w:hAnsi="宋体"/>
                <w:color w:val="000000"/>
                <w:sz w:val="22"/>
              </w:rPr>
              <w:t>000mm-1500mm</w:t>
            </w:r>
            <w:r>
              <w:rPr>
                <w:rFonts w:ascii="宋体" w:hAnsi="宋体" w:hint="eastAsia"/>
                <w:color w:val="000000"/>
                <w:sz w:val="22"/>
              </w:rPr>
              <w:t xml:space="preserve"> </w:t>
            </w:r>
            <w:r>
              <w:rPr>
                <w:rFonts w:ascii="宋体" w:hAnsi="宋体" w:hint="eastAsia"/>
                <w:color w:val="000000"/>
                <w:sz w:val="22"/>
              </w:rPr>
              <w:t>。整车长度不超过</w:t>
            </w:r>
            <w:r>
              <w:rPr>
                <w:rFonts w:ascii="宋体" w:hAnsi="宋体" w:hint="eastAsia"/>
                <w:color w:val="000000"/>
                <w:sz w:val="22"/>
              </w:rPr>
              <w:t>2</w:t>
            </w:r>
            <w:r>
              <w:rPr>
                <w:rFonts w:ascii="宋体" w:hAnsi="宋体"/>
                <w:color w:val="000000"/>
                <w:sz w:val="22"/>
              </w:rPr>
              <w:t>000mm</w:t>
            </w:r>
            <w:r>
              <w:rPr>
                <w:rFonts w:ascii="宋体" w:hAnsi="宋体" w:hint="eastAsia"/>
                <w:color w:val="000000"/>
                <w:sz w:val="22"/>
              </w:rPr>
              <w:t>。</w:t>
            </w:r>
          </w:p>
          <w:p w14:paraId="4997F8E4" w14:textId="2DDEC23A" w:rsidR="00D82EF0" w:rsidRPr="00757528" w:rsidRDefault="00D82EF0" w:rsidP="00D82EF0">
            <w:pPr>
              <w:adjustRightInd w:val="0"/>
              <w:snapToGrid w:val="0"/>
              <w:spacing w:line="360" w:lineRule="exact"/>
              <w:ind w:firstLineChars="200" w:firstLine="440"/>
              <w:rPr>
                <w:rFonts w:ascii="宋体" w:hAnsi="宋体"/>
                <w:color w:val="000000"/>
                <w:sz w:val="22"/>
              </w:rPr>
            </w:pPr>
            <w:r>
              <w:rPr>
                <w:rFonts w:ascii="宋体" w:hAnsi="宋体"/>
                <w:color w:val="000000"/>
                <w:sz w:val="22"/>
              </w:rPr>
              <w:t>4</w:t>
            </w:r>
            <w:r>
              <w:rPr>
                <w:rFonts w:ascii="宋体" w:hAnsi="宋体" w:hint="eastAsia"/>
                <w:color w:val="000000"/>
                <w:sz w:val="22"/>
              </w:rPr>
              <w:t>、</w:t>
            </w:r>
            <w:r w:rsidRPr="00757528">
              <w:rPr>
                <w:rFonts w:ascii="宋体" w:hAnsi="宋体" w:hint="eastAsia"/>
                <w:color w:val="000000"/>
                <w:sz w:val="22"/>
              </w:rPr>
              <w:t>每辆车辆需配备</w:t>
            </w:r>
            <w:r w:rsidRPr="00757528">
              <w:rPr>
                <w:rFonts w:ascii="宋体" w:hAnsi="宋体" w:hint="eastAsia"/>
                <w:color w:val="000000"/>
                <w:sz w:val="22"/>
              </w:rPr>
              <w:t>2</w:t>
            </w:r>
            <w:r w:rsidRPr="00757528">
              <w:rPr>
                <w:rFonts w:ascii="宋体" w:hAnsi="宋体" w:hint="eastAsia"/>
                <w:color w:val="000000"/>
                <w:sz w:val="22"/>
              </w:rPr>
              <w:t>个适用于本车型号的托盘（宽度不超过</w:t>
            </w:r>
            <w:r w:rsidRPr="00757528">
              <w:rPr>
                <w:rFonts w:ascii="宋体" w:hAnsi="宋体" w:hint="eastAsia"/>
                <w:color w:val="000000"/>
                <w:sz w:val="22"/>
              </w:rPr>
              <w:t>1</w:t>
            </w:r>
            <w:r w:rsidRPr="00757528">
              <w:rPr>
                <w:rFonts w:ascii="宋体" w:hAnsi="宋体"/>
                <w:color w:val="000000"/>
                <w:sz w:val="22"/>
              </w:rPr>
              <w:t>000mm</w:t>
            </w:r>
            <w:r w:rsidRPr="00757528">
              <w:rPr>
                <w:rFonts w:ascii="宋体" w:hAnsi="宋体" w:hint="eastAsia"/>
                <w:color w:val="000000"/>
                <w:sz w:val="22"/>
              </w:rPr>
              <w:t>）。</w:t>
            </w:r>
          </w:p>
          <w:p w14:paraId="79844F0C" w14:textId="74D55016" w:rsidR="00D82EF0" w:rsidRDefault="00F37F71" w:rsidP="00D82EF0">
            <w:pPr>
              <w:adjustRightInd w:val="0"/>
              <w:snapToGrid w:val="0"/>
              <w:spacing w:line="360" w:lineRule="exact"/>
              <w:ind w:firstLineChars="200" w:firstLine="440"/>
              <w:rPr>
                <w:rFonts w:ascii="宋体" w:hAnsi="宋体"/>
                <w:color w:val="000000"/>
                <w:sz w:val="22"/>
              </w:rPr>
            </w:pPr>
            <w:r>
              <w:rPr>
                <w:rFonts w:ascii="宋体" w:hAnsi="宋体"/>
                <w:color w:val="000000"/>
                <w:sz w:val="22"/>
              </w:rPr>
              <w:t>5</w:t>
            </w:r>
            <w:r w:rsidR="00D82EF0" w:rsidRPr="00757528">
              <w:rPr>
                <w:rFonts w:ascii="宋体" w:hAnsi="宋体" w:hint="eastAsia"/>
                <w:color w:val="000000"/>
                <w:sz w:val="22"/>
              </w:rPr>
              <w:t>、电瓶（电池）规格：</w:t>
            </w:r>
            <w:r w:rsidR="00D82EF0" w:rsidRPr="00757528">
              <w:rPr>
                <w:rFonts w:ascii="宋体" w:hAnsi="宋体" w:hint="eastAsia"/>
                <w:color w:val="000000"/>
                <w:sz w:val="22"/>
              </w:rPr>
              <w:t>4</w:t>
            </w:r>
            <w:r w:rsidR="00D82EF0" w:rsidRPr="00757528">
              <w:rPr>
                <w:rFonts w:ascii="宋体" w:hAnsi="宋体"/>
                <w:color w:val="000000"/>
                <w:sz w:val="22"/>
              </w:rPr>
              <w:t>8V/15Ah</w:t>
            </w:r>
            <w:r w:rsidR="00D82EF0" w:rsidRPr="00757528">
              <w:rPr>
                <w:rFonts w:ascii="宋体" w:hAnsi="宋体" w:hint="eastAsia"/>
                <w:color w:val="000000"/>
                <w:sz w:val="22"/>
              </w:rPr>
              <w:t>以上</w:t>
            </w:r>
            <w:r w:rsidR="00D82EF0">
              <w:rPr>
                <w:rFonts w:ascii="宋体" w:hAnsi="宋体" w:hint="eastAsia"/>
                <w:color w:val="000000"/>
                <w:sz w:val="22"/>
              </w:rPr>
              <w:t>。</w:t>
            </w:r>
          </w:p>
          <w:p w14:paraId="201F0D3D" w14:textId="246DC657" w:rsidR="00D859FC" w:rsidRPr="00486A93" w:rsidRDefault="00F37F71" w:rsidP="00D82EF0">
            <w:pPr>
              <w:adjustRightInd w:val="0"/>
              <w:snapToGrid w:val="0"/>
              <w:spacing w:line="360" w:lineRule="exact"/>
              <w:ind w:firstLineChars="200" w:firstLine="440"/>
              <w:rPr>
                <w:rFonts w:ascii="宋体" w:hAnsi="宋体"/>
                <w:color w:val="000000"/>
                <w:sz w:val="22"/>
              </w:rPr>
            </w:pPr>
            <w:r>
              <w:rPr>
                <w:rFonts w:ascii="宋体" w:hAnsi="宋体"/>
                <w:color w:val="000000"/>
                <w:sz w:val="22"/>
              </w:rPr>
              <w:t>6</w:t>
            </w:r>
            <w:r w:rsidR="00D82EF0">
              <w:rPr>
                <w:rFonts w:ascii="宋体" w:hAnsi="宋体" w:hint="eastAsia"/>
                <w:color w:val="000000"/>
                <w:sz w:val="22"/>
              </w:rPr>
              <w:t>、</w:t>
            </w:r>
            <w:r>
              <w:rPr>
                <w:rFonts w:ascii="宋体" w:hAnsi="宋体" w:hint="eastAsia"/>
                <w:color w:val="000000"/>
                <w:sz w:val="22"/>
              </w:rPr>
              <w:t>建议</w:t>
            </w:r>
            <w:r w:rsidR="00D82EF0">
              <w:rPr>
                <w:rFonts w:ascii="宋体" w:hAnsi="宋体" w:hint="eastAsia"/>
                <w:color w:val="000000"/>
                <w:sz w:val="22"/>
              </w:rPr>
              <w:t>非驾乘式。</w:t>
            </w:r>
          </w:p>
        </w:tc>
        <w:tc>
          <w:tcPr>
            <w:tcW w:w="1267" w:type="dxa"/>
            <w:vAlign w:val="center"/>
          </w:tcPr>
          <w:p w14:paraId="624B9FFF" w14:textId="77777777" w:rsidR="00D859FC" w:rsidRDefault="00D859FC" w:rsidP="00D859FC">
            <w:pPr>
              <w:spacing w:line="400" w:lineRule="exact"/>
              <w:rPr>
                <w:rFonts w:ascii="方正报宋简体" w:eastAsia="方正报宋简体" w:hAnsi="方正报宋简体" w:cs="方正报宋简体"/>
                <w:sz w:val="24"/>
              </w:rPr>
            </w:pPr>
          </w:p>
        </w:tc>
        <w:tc>
          <w:tcPr>
            <w:tcW w:w="1268" w:type="dxa"/>
            <w:vAlign w:val="center"/>
          </w:tcPr>
          <w:p w14:paraId="0A45D461" w14:textId="77777777" w:rsidR="00D859FC" w:rsidRDefault="00D859FC" w:rsidP="00D859FC">
            <w:pPr>
              <w:spacing w:line="400" w:lineRule="exact"/>
              <w:rPr>
                <w:rFonts w:ascii="方正报宋简体" w:eastAsia="方正报宋简体" w:hAnsi="方正报宋简体" w:cs="方正报宋简体"/>
                <w:sz w:val="24"/>
              </w:rPr>
            </w:pPr>
          </w:p>
        </w:tc>
      </w:tr>
      <w:tr w:rsidR="008E732D" w14:paraId="70B2A8FC" w14:textId="77777777" w:rsidTr="00134B20">
        <w:tc>
          <w:tcPr>
            <w:tcW w:w="4995" w:type="dxa"/>
            <w:gridSpan w:val="4"/>
            <w:vAlign w:val="center"/>
          </w:tcPr>
          <w:p w14:paraId="7F041777" w14:textId="77777777" w:rsidR="008E732D" w:rsidRDefault="008E732D" w:rsidP="008E732D">
            <w:pPr>
              <w:pStyle w:val="1"/>
              <w:spacing w:line="288" w:lineRule="auto"/>
              <w:jc w:val="center"/>
              <w:rPr>
                <w:rFonts w:ascii="方正报宋简体" w:eastAsia="方正报宋简体" w:hAnsi="方正报宋简体" w:cs="方正报宋简体"/>
                <w:sz w:val="24"/>
                <w:szCs w:val="24"/>
              </w:rPr>
            </w:pPr>
            <w:r>
              <w:rPr>
                <w:rFonts w:ascii="方正报宋简体" w:eastAsia="方正报宋简体" w:hAnsi="方正报宋简体" w:cs="方正报宋简体" w:hint="eastAsia"/>
                <w:kern w:val="2"/>
                <w:sz w:val="24"/>
                <w:szCs w:val="24"/>
              </w:rPr>
              <w:t>不含税价格合计（元）</w:t>
            </w:r>
          </w:p>
        </w:tc>
        <w:tc>
          <w:tcPr>
            <w:tcW w:w="5610" w:type="dxa"/>
            <w:gridSpan w:val="3"/>
            <w:vAlign w:val="center"/>
          </w:tcPr>
          <w:p w14:paraId="5B052D96" w14:textId="77777777" w:rsidR="008E732D" w:rsidRDefault="008E732D" w:rsidP="008E732D">
            <w:pPr>
              <w:spacing w:line="288" w:lineRule="auto"/>
              <w:jc w:val="center"/>
              <w:rPr>
                <w:rFonts w:ascii="方正报宋简体" w:eastAsia="方正报宋简体" w:hAnsi="方正报宋简体" w:cs="方正报宋简体"/>
                <w:sz w:val="24"/>
              </w:rPr>
            </w:pPr>
          </w:p>
        </w:tc>
      </w:tr>
      <w:tr w:rsidR="008E732D" w14:paraId="3AD9DA80" w14:textId="77777777" w:rsidTr="00134B20">
        <w:tc>
          <w:tcPr>
            <w:tcW w:w="4995" w:type="dxa"/>
            <w:gridSpan w:val="4"/>
            <w:vAlign w:val="center"/>
          </w:tcPr>
          <w:p w14:paraId="1109AF0E" w14:textId="77777777" w:rsidR="008E732D" w:rsidRDefault="008E732D" w:rsidP="008E732D">
            <w:pPr>
              <w:pStyle w:val="1"/>
              <w:spacing w:line="288" w:lineRule="auto"/>
              <w:jc w:val="center"/>
              <w:rPr>
                <w:rFonts w:ascii="方正报宋简体" w:eastAsia="方正报宋简体" w:hAnsi="方正报宋简体" w:cs="方正报宋简体"/>
                <w:sz w:val="24"/>
                <w:szCs w:val="24"/>
              </w:rPr>
            </w:pPr>
            <w:r>
              <w:rPr>
                <w:rFonts w:ascii="方正报宋简体" w:eastAsia="方正报宋简体" w:hAnsi="方正报宋简体" w:cs="方正报宋简体" w:hint="eastAsia"/>
                <w:kern w:val="2"/>
                <w:sz w:val="24"/>
                <w:szCs w:val="24"/>
              </w:rPr>
              <w:t>税金（元）</w:t>
            </w:r>
          </w:p>
        </w:tc>
        <w:tc>
          <w:tcPr>
            <w:tcW w:w="5610" w:type="dxa"/>
            <w:gridSpan w:val="3"/>
            <w:vAlign w:val="center"/>
          </w:tcPr>
          <w:p w14:paraId="3B8D67F4" w14:textId="77777777" w:rsidR="008E732D" w:rsidRDefault="008E732D" w:rsidP="008E732D">
            <w:pPr>
              <w:spacing w:line="288" w:lineRule="auto"/>
              <w:jc w:val="center"/>
              <w:rPr>
                <w:rFonts w:ascii="方正报宋简体" w:eastAsia="方正报宋简体" w:hAnsi="方正报宋简体" w:cs="方正报宋简体"/>
                <w:sz w:val="24"/>
              </w:rPr>
            </w:pPr>
          </w:p>
        </w:tc>
      </w:tr>
      <w:tr w:rsidR="008E732D" w14:paraId="40907C97" w14:textId="77777777" w:rsidTr="00134B20">
        <w:tc>
          <w:tcPr>
            <w:tcW w:w="4995" w:type="dxa"/>
            <w:gridSpan w:val="4"/>
            <w:vAlign w:val="center"/>
          </w:tcPr>
          <w:p w14:paraId="52A038B1" w14:textId="77777777" w:rsidR="008E732D" w:rsidRDefault="008E732D" w:rsidP="008E732D">
            <w:pPr>
              <w:pStyle w:val="1"/>
              <w:spacing w:line="288" w:lineRule="auto"/>
              <w:jc w:val="center"/>
              <w:rPr>
                <w:rFonts w:ascii="方正报宋简体" w:eastAsia="方正报宋简体" w:hAnsi="方正报宋简体" w:cs="方正报宋简体"/>
                <w:sz w:val="24"/>
                <w:szCs w:val="24"/>
              </w:rPr>
            </w:pPr>
            <w:r>
              <w:rPr>
                <w:rFonts w:ascii="方正报宋简体" w:eastAsia="方正报宋简体" w:hAnsi="方正报宋简体" w:cs="方正报宋简体" w:hint="eastAsia"/>
                <w:kern w:val="2"/>
                <w:sz w:val="24"/>
                <w:szCs w:val="24"/>
              </w:rPr>
              <w:t>含税价格合计（元）</w:t>
            </w:r>
          </w:p>
        </w:tc>
        <w:tc>
          <w:tcPr>
            <w:tcW w:w="5610" w:type="dxa"/>
            <w:gridSpan w:val="3"/>
            <w:vAlign w:val="center"/>
          </w:tcPr>
          <w:p w14:paraId="67ABB01F" w14:textId="77777777" w:rsidR="008E732D" w:rsidRDefault="008E732D" w:rsidP="008E732D">
            <w:pPr>
              <w:pStyle w:val="1"/>
              <w:spacing w:line="288" w:lineRule="auto"/>
              <w:jc w:val="center"/>
              <w:rPr>
                <w:rFonts w:ascii="方正报宋简体" w:eastAsia="方正报宋简体" w:hAnsi="方正报宋简体" w:cs="方正报宋简体"/>
                <w:sz w:val="24"/>
                <w:szCs w:val="24"/>
              </w:rPr>
            </w:pPr>
            <w:r>
              <w:rPr>
                <w:rFonts w:ascii="方正报宋简体" w:eastAsia="方正报宋简体" w:hAnsi="方正报宋简体" w:cs="方正报宋简体" w:hint="eastAsia"/>
                <w:kern w:val="2"/>
                <w:sz w:val="24"/>
                <w:szCs w:val="24"/>
              </w:rPr>
              <w:t xml:space="preserve">人民币大写：     ，¥      </w:t>
            </w:r>
          </w:p>
        </w:tc>
      </w:tr>
    </w:tbl>
    <w:p w14:paraId="020872D8" w14:textId="696FDFE8" w:rsidR="00DA6521" w:rsidRDefault="00DA6521" w:rsidP="00DA652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1、以上报价包含产品价格、售后服务、</w:t>
      </w:r>
      <w:r w:rsidR="008E732D">
        <w:rPr>
          <w:rFonts w:ascii="仿宋_GB2312" w:eastAsia="仿宋_GB2312" w:hAnsi="仿宋_GB2312" w:cs="仿宋_GB2312" w:hint="eastAsia"/>
          <w:sz w:val="28"/>
          <w:szCs w:val="28"/>
        </w:rPr>
        <w:t>维修、</w:t>
      </w:r>
      <w:r>
        <w:rPr>
          <w:rFonts w:ascii="仿宋_GB2312" w:eastAsia="仿宋_GB2312" w:hAnsi="仿宋_GB2312" w:cs="仿宋_GB2312" w:hint="eastAsia"/>
          <w:sz w:val="28"/>
          <w:szCs w:val="28"/>
        </w:rPr>
        <w:t>运费、人工、辅材、安装费等所有费用。</w:t>
      </w:r>
    </w:p>
    <w:p w14:paraId="192A6E9C" w14:textId="0EE8B103" w:rsidR="00DA6521" w:rsidRDefault="00DA6521" w:rsidP="00DA652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2、发票：</w:t>
      </w:r>
      <w:r w:rsidR="00EF6380">
        <w:rPr>
          <w:rFonts w:ascii="仿宋_GB2312" w:eastAsia="仿宋_GB2312" w:hAnsi="仿宋_GB2312" w:cs="仿宋_GB2312" w:hint="eastAsia"/>
          <w:sz w:val="28"/>
          <w:szCs w:val="28"/>
        </w:rPr>
        <w:t>提供</w:t>
      </w:r>
      <w:r>
        <w:rPr>
          <w:rFonts w:ascii="仿宋_GB2312" w:eastAsia="仿宋_GB2312" w:hAnsi="仿宋_GB2312" w:cs="仿宋_GB2312" w:hint="eastAsia"/>
          <w:sz w:val="28"/>
          <w:szCs w:val="28"/>
        </w:rPr>
        <w:t>增值税专用发票。</w:t>
      </w:r>
    </w:p>
    <w:p w14:paraId="0BE21B9D" w14:textId="77777777" w:rsidR="00DA6521" w:rsidRDefault="00DA6521" w:rsidP="00DA652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3、交货时间：订货后30日历天内交货</w:t>
      </w:r>
    </w:p>
    <w:p w14:paraId="7C49FE58" w14:textId="77777777" w:rsidR="00DA6521" w:rsidRDefault="00DA6521" w:rsidP="00DA652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4、报价有效期：壹年</w:t>
      </w:r>
    </w:p>
    <w:p w14:paraId="3DAF6B88" w14:textId="1D35431A" w:rsidR="00DA6521" w:rsidRDefault="00DA6521" w:rsidP="001400C4">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5、售后服务条款：以上所有采购物品质保期</w:t>
      </w:r>
      <w:r w:rsidR="0010129D">
        <w:rPr>
          <w:rFonts w:ascii="仿宋_GB2312" w:eastAsia="仿宋_GB2312" w:hAnsi="仿宋_GB2312" w:cs="仿宋_GB2312" w:hint="eastAsia"/>
          <w:sz w:val="28"/>
          <w:szCs w:val="28"/>
        </w:rPr>
        <w:t>为</w:t>
      </w:r>
      <w:r w:rsidR="00C22684">
        <w:rPr>
          <w:rFonts w:ascii="仿宋_GB2312" w:eastAsia="仿宋_GB2312" w:hAnsi="仿宋_GB2312" w:cs="仿宋_GB2312"/>
          <w:sz w:val="28"/>
          <w:szCs w:val="28"/>
        </w:rPr>
        <w:t>1</w:t>
      </w:r>
      <w:r w:rsidR="0010129D">
        <w:rPr>
          <w:rFonts w:ascii="仿宋_GB2312" w:eastAsia="仿宋_GB2312" w:hAnsi="仿宋_GB2312" w:cs="仿宋_GB2312" w:hint="eastAsia"/>
          <w:sz w:val="28"/>
          <w:szCs w:val="28"/>
        </w:rPr>
        <w:t>年（自收货之</w:t>
      </w:r>
      <w:r w:rsidR="0010129D">
        <w:rPr>
          <w:rFonts w:ascii="仿宋_GB2312" w:eastAsia="仿宋_GB2312" w:hAnsi="仿宋_GB2312" w:cs="仿宋_GB2312" w:hint="eastAsia"/>
          <w:sz w:val="28"/>
          <w:szCs w:val="28"/>
        </w:rPr>
        <w:lastRenderedPageBreak/>
        <w:t>日起算）</w:t>
      </w:r>
      <w:r>
        <w:rPr>
          <w:rFonts w:ascii="仿宋_GB2312" w:eastAsia="仿宋_GB2312" w:hAnsi="仿宋_GB2312" w:cs="仿宋_GB2312" w:hint="eastAsia"/>
          <w:sz w:val="28"/>
          <w:szCs w:val="28"/>
        </w:rPr>
        <w:t>，发生</w:t>
      </w:r>
      <w:r w:rsidR="008E732D">
        <w:rPr>
          <w:rFonts w:ascii="仿宋_GB2312" w:eastAsia="仿宋_GB2312" w:hAnsi="仿宋_GB2312" w:cs="仿宋_GB2312" w:hint="eastAsia"/>
          <w:sz w:val="28"/>
          <w:szCs w:val="28"/>
        </w:rPr>
        <w:t>非人为</w:t>
      </w:r>
      <w:r>
        <w:rPr>
          <w:rFonts w:ascii="仿宋_GB2312" w:eastAsia="仿宋_GB2312" w:hAnsi="仿宋_GB2312" w:cs="仿宋_GB2312" w:hint="eastAsia"/>
          <w:sz w:val="28"/>
          <w:szCs w:val="28"/>
        </w:rPr>
        <w:t>破损或故障后需24小时内响应，48小时内进场免费维修。</w:t>
      </w:r>
    </w:p>
    <w:p w14:paraId="0DBD1A19" w14:textId="77777777" w:rsidR="00DA6521" w:rsidRDefault="00DA6521" w:rsidP="00DA6521">
      <w:pPr>
        <w:spacing w:line="440" w:lineRule="exact"/>
        <w:rPr>
          <w:rFonts w:ascii="仿宋_GB2312" w:eastAsia="仿宋_GB2312" w:hAnsi="仿宋_GB2312" w:cs="仿宋_GB2312"/>
          <w:sz w:val="28"/>
          <w:szCs w:val="28"/>
        </w:rPr>
      </w:pPr>
    </w:p>
    <w:p w14:paraId="2A9EF4D2" w14:textId="77777777" w:rsidR="00DA6521" w:rsidRDefault="00DA6521" w:rsidP="00DA6521">
      <w:pPr>
        <w:spacing w:line="440" w:lineRule="exact"/>
        <w:rPr>
          <w:rFonts w:ascii="仿宋_GB2312" w:eastAsia="仿宋_GB2312" w:hAnsi="仿宋_GB2312" w:cs="仿宋_GB2312"/>
          <w:sz w:val="28"/>
          <w:szCs w:val="28"/>
        </w:rPr>
      </w:pPr>
    </w:p>
    <w:p w14:paraId="2F646665" w14:textId="77777777" w:rsidR="00DA6521" w:rsidRPr="002B21F1" w:rsidRDefault="00DA6521" w:rsidP="00DA6521">
      <w:pPr>
        <w:spacing w:line="440" w:lineRule="exact"/>
        <w:rPr>
          <w:rFonts w:ascii="仿宋_GB2312" w:eastAsia="仿宋_GB2312" w:hAnsi="仿宋_GB2312" w:cs="仿宋_GB2312"/>
          <w:sz w:val="28"/>
          <w:szCs w:val="28"/>
        </w:rPr>
      </w:pPr>
    </w:p>
    <w:p w14:paraId="39B8FF84" w14:textId="77777777" w:rsidR="00DA6521" w:rsidRDefault="00DA6521" w:rsidP="00DA652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单位名称（盖章）：</w:t>
      </w:r>
    </w:p>
    <w:p w14:paraId="092F4818" w14:textId="77777777" w:rsidR="00DA6521" w:rsidRDefault="00DA6521" w:rsidP="00DA652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报价人（签名）：</w:t>
      </w:r>
    </w:p>
    <w:p w14:paraId="75ED6BBA" w14:textId="77777777" w:rsidR="00DA6521" w:rsidRDefault="00DA6521" w:rsidP="00DA652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联系方式：  </w:t>
      </w:r>
    </w:p>
    <w:p w14:paraId="339AF916" w14:textId="4E01324D" w:rsidR="0051088C" w:rsidRPr="002B21F1" w:rsidRDefault="00DA6521" w:rsidP="002B21F1">
      <w:pPr>
        <w:spacing w:line="56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日    期：    年   月   日</w:t>
      </w:r>
    </w:p>
    <w:sectPr w:rsidR="0051088C" w:rsidRPr="002B21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0EDC" w14:textId="77777777" w:rsidR="00AD57E7" w:rsidRDefault="00AD57E7" w:rsidP="00DA6521">
      <w:r>
        <w:separator/>
      </w:r>
    </w:p>
  </w:endnote>
  <w:endnote w:type="continuationSeparator" w:id="0">
    <w:p w14:paraId="7981D035" w14:textId="77777777" w:rsidR="00AD57E7" w:rsidRDefault="00AD57E7" w:rsidP="00DA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方正报宋简体">
    <w:altName w:val="宋体"/>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67E8E" w14:textId="77777777" w:rsidR="00AD57E7" w:rsidRDefault="00AD57E7" w:rsidP="00DA6521">
      <w:r>
        <w:separator/>
      </w:r>
    </w:p>
  </w:footnote>
  <w:footnote w:type="continuationSeparator" w:id="0">
    <w:p w14:paraId="79F01EDF" w14:textId="77777777" w:rsidR="00AD57E7" w:rsidRDefault="00AD57E7" w:rsidP="00DA6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E0E4FE"/>
    <w:multiLevelType w:val="singleLevel"/>
    <w:tmpl w:val="83E0E4FE"/>
    <w:lvl w:ilvl="0">
      <w:start w:val="3"/>
      <w:numFmt w:val="decimal"/>
      <w:suff w:val="nothing"/>
      <w:lvlText w:val="%1、"/>
      <w:lvlJc w:val="left"/>
    </w:lvl>
  </w:abstractNum>
  <w:abstractNum w:abstractNumId="1" w15:restartNumberingAfterBreak="0">
    <w:nsid w:val="50DA09C9"/>
    <w:multiLevelType w:val="hybridMultilevel"/>
    <w:tmpl w:val="F620D19A"/>
    <w:lvl w:ilvl="0" w:tplc="A4AE249C">
      <w:start w:val="1"/>
      <w:numFmt w:val="decimal"/>
      <w:lvlText w:val="%1、"/>
      <w:lvlJc w:val="left"/>
      <w:pPr>
        <w:ind w:left="780" w:hanging="360"/>
      </w:pPr>
      <w:rPr>
        <w:rFonts w:ascii="方正报宋简体" w:eastAsia="方正报宋简体" w:hAnsi="方正报宋简体" w:cs="方正报宋简体" w:hint="default"/>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8C"/>
    <w:rsid w:val="00025682"/>
    <w:rsid w:val="000664D4"/>
    <w:rsid w:val="000A5654"/>
    <w:rsid w:val="000D159C"/>
    <w:rsid w:val="000D4D9D"/>
    <w:rsid w:val="0010129D"/>
    <w:rsid w:val="001400C4"/>
    <w:rsid w:val="001D623C"/>
    <w:rsid w:val="001E4C78"/>
    <w:rsid w:val="00243AEF"/>
    <w:rsid w:val="00247C28"/>
    <w:rsid w:val="00251EDB"/>
    <w:rsid w:val="00265D9E"/>
    <w:rsid w:val="002753DD"/>
    <w:rsid w:val="002A683A"/>
    <w:rsid w:val="002B21F1"/>
    <w:rsid w:val="003A6B5C"/>
    <w:rsid w:val="00486A93"/>
    <w:rsid w:val="004D6029"/>
    <w:rsid w:val="0051088C"/>
    <w:rsid w:val="005609E7"/>
    <w:rsid w:val="005D27ED"/>
    <w:rsid w:val="005E0DE3"/>
    <w:rsid w:val="007007C5"/>
    <w:rsid w:val="00757528"/>
    <w:rsid w:val="00792A50"/>
    <w:rsid w:val="00800AD7"/>
    <w:rsid w:val="00803B14"/>
    <w:rsid w:val="008C05A9"/>
    <w:rsid w:val="008D46CD"/>
    <w:rsid w:val="008E732D"/>
    <w:rsid w:val="00906139"/>
    <w:rsid w:val="00906B9C"/>
    <w:rsid w:val="00931119"/>
    <w:rsid w:val="00992972"/>
    <w:rsid w:val="009962FF"/>
    <w:rsid w:val="009A790F"/>
    <w:rsid w:val="00A37403"/>
    <w:rsid w:val="00AD57E7"/>
    <w:rsid w:val="00AD79D3"/>
    <w:rsid w:val="00B4242F"/>
    <w:rsid w:val="00BB579D"/>
    <w:rsid w:val="00BD78B3"/>
    <w:rsid w:val="00C214C3"/>
    <w:rsid w:val="00C22684"/>
    <w:rsid w:val="00C31735"/>
    <w:rsid w:val="00C6587D"/>
    <w:rsid w:val="00D009A5"/>
    <w:rsid w:val="00D550EA"/>
    <w:rsid w:val="00D82EF0"/>
    <w:rsid w:val="00D859FC"/>
    <w:rsid w:val="00DA6521"/>
    <w:rsid w:val="00DF4538"/>
    <w:rsid w:val="00E35971"/>
    <w:rsid w:val="00E766D3"/>
    <w:rsid w:val="00EF6380"/>
    <w:rsid w:val="00F37F71"/>
    <w:rsid w:val="00F70946"/>
    <w:rsid w:val="00F70EF8"/>
    <w:rsid w:val="00FB2D2E"/>
    <w:rsid w:val="00FE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27A59"/>
  <w15:chartTrackingRefBased/>
  <w15:docId w15:val="{BB0AFD82-6E94-4055-9352-6F718602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A6521"/>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A652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A6521"/>
    <w:rPr>
      <w:sz w:val="18"/>
      <w:szCs w:val="18"/>
    </w:rPr>
  </w:style>
  <w:style w:type="paragraph" w:styleId="a6">
    <w:name w:val="footer"/>
    <w:basedOn w:val="a"/>
    <w:link w:val="a7"/>
    <w:uiPriority w:val="99"/>
    <w:unhideWhenUsed/>
    <w:rsid w:val="00DA6521"/>
    <w:pPr>
      <w:tabs>
        <w:tab w:val="center" w:pos="4153"/>
        <w:tab w:val="right" w:pos="8306"/>
      </w:tabs>
      <w:snapToGrid w:val="0"/>
      <w:jc w:val="left"/>
    </w:pPr>
    <w:rPr>
      <w:sz w:val="18"/>
      <w:szCs w:val="18"/>
    </w:rPr>
  </w:style>
  <w:style w:type="character" w:customStyle="1" w:styleId="a7">
    <w:name w:val="页脚 字符"/>
    <w:basedOn w:val="a1"/>
    <w:link w:val="a6"/>
    <w:uiPriority w:val="99"/>
    <w:rsid w:val="00DA6521"/>
    <w:rPr>
      <w:sz w:val="18"/>
      <w:szCs w:val="18"/>
    </w:rPr>
  </w:style>
  <w:style w:type="paragraph" w:styleId="a8">
    <w:name w:val="Body Text"/>
    <w:basedOn w:val="a"/>
    <w:link w:val="a9"/>
    <w:uiPriority w:val="99"/>
    <w:semiHidden/>
    <w:unhideWhenUsed/>
    <w:rsid w:val="00DA6521"/>
    <w:pPr>
      <w:spacing w:after="120"/>
    </w:pPr>
  </w:style>
  <w:style w:type="character" w:customStyle="1" w:styleId="a9">
    <w:name w:val="正文文本 字符"/>
    <w:basedOn w:val="a1"/>
    <w:link w:val="a8"/>
    <w:uiPriority w:val="99"/>
    <w:semiHidden/>
    <w:rsid w:val="00DA6521"/>
    <w:rPr>
      <w:szCs w:val="24"/>
    </w:rPr>
  </w:style>
  <w:style w:type="paragraph" w:styleId="a0">
    <w:name w:val="Body Text First Indent"/>
    <w:basedOn w:val="a8"/>
    <w:link w:val="aa"/>
    <w:uiPriority w:val="99"/>
    <w:unhideWhenUsed/>
    <w:qFormat/>
    <w:rsid w:val="00DA6521"/>
    <w:pPr>
      <w:ind w:firstLineChars="100" w:firstLine="420"/>
    </w:pPr>
    <w:rPr>
      <w:rFonts w:ascii="Times New Roman" w:hAnsi="Times New Roman"/>
      <w:kern w:val="0"/>
      <w:sz w:val="20"/>
    </w:rPr>
  </w:style>
  <w:style w:type="character" w:customStyle="1" w:styleId="aa">
    <w:name w:val="正文文本首行缩进 字符"/>
    <w:basedOn w:val="a9"/>
    <w:link w:val="a0"/>
    <w:uiPriority w:val="99"/>
    <w:rsid w:val="00DA6521"/>
    <w:rPr>
      <w:rFonts w:ascii="Times New Roman" w:hAnsi="Times New Roman"/>
      <w:kern w:val="0"/>
      <w:sz w:val="20"/>
      <w:szCs w:val="24"/>
    </w:rPr>
  </w:style>
  <w:style w:type="table" w:styleId="ab">
    <w:name w:val="Table Grid"/>
    <w:basedOn w:val="a2"/>
    <w:qFormat/>
    <w:rsid w:val="00DA652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qFormat/>
    <w:rsid w:val="00DA6521"/>
    <w:rPr>
      <w:color w:val="0000FF"/>
      <w:u w:val="single"/>
    </w:rPr>
  </w:style>
  <w:style w:type="paragraph" w:customStyle="1" w:styleId="1">
    <w:name w:val="无间隔1"/>
    <w:uiPriority w:val="1"/>
    <w:qFormat/>
    <w:rsid w:val="00DA6521"/>
    <w:pPr>
      <w:widowControl w:val="0"/>
      <w:jc w:val="both"/>
    </w:pPr>
    <w:rPr>
      <w:rFonts w:ascii="Calibri" w:eastAsia="宋体" w:hAnsi="Calibri" w:cs="Times New Roman"/>
    </w:rPr>
  </w:style>
  <w:style w:type="paragraph" w:styleId="ad">
    <w:name w:val="List Paragraph"/>
    <w:basedOn w:val="a"/>
    <w:uiPriority w:val="34"/>
    <w:qFormat/>
    <w:rsid w:val="007575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498030">
      <w:bodyDiv w:val="1"/>
      <w:marLeft w:val="0"/>
      <w:marRight w:val="0"/>
      <w:marTop w:val="0"/>
      <w:marBottom w:val="0"/>
      <w:divBdr>
        <w:top w:val="none" w:sz="0" w:space="0" w:color="auto"/>
        <w:left w:val="none" w:sz="0" w:space="0" w:color="auto"/>
        <w:bottom w:val="none" w:sz="0" w:space="0" w:color="auto"/>
        <w:right w:val="none" w:sz="0" w:space="0" w:color="auto"/>
      </w:divBdr>
    </w:div>
    <w:div w:id="850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zairport.com/tender/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王明琛</dc:creator>
  <cp:keywords/>
  <dc:description/>
  <cp:lastModifiedBy>褚建国</cp:lastModifiedBy>
  <cp:revision>47</cp:revision>
  <dcterms:created xsi:type="dcterms:W3CDTF">2023-06-12T01:03:00Z</dcterms:created>
  <dcterms:modified xsi:type="dcterms:W3CDTF">2023-07-12T07:47:00Z</dcterms:modified>
</cp:coreProperties>
</file>