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ascii="黑体" w:hAnsi="黑体" w:eastAsia="黑体"/>
          <w:b/>
          <w:bCs/>
          <w:sz w:val="52"/>
          <w:szCs w:val="52"/>
        </w:rPr>
      </w:pPr>
      <w:r>
        <w:rPr>
          <w:rFonts w:hint="eastAsia" w:ascii="黑体" w:hAnsi="黑体" w:eastAsia="黑体"/>
          <w:b/>
          <w:bCs/>
          <w:sz w:val="52"/>
          <w:szCs w:val="52"/>
          <w:u w:val="none"/>
        </w:rPr>
        <w:t>移动可变信号牌</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 xml:space="preserve">年 </w:t>
      </w:r>
      <w:r>
        <w:rPr>
          <w:rFonts w:hint="eastAsia" w:ascii="宋体" w:hAnsi="宋体"/>
          <w:b/>
          <w:sz w:val="44"/>
          <w:szCs w:val="44"/>
          <w:lang w:val="en-US" w:eastAsia="zh-CN"/>
        </w:rPr>
        <w:t>7</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7"/>
        </w:rPr>
      </w:pPr>
    </w:p>
    <w:p>
      <w:pPr>
        <w:autoSpaceDE w:val="0"/>
        <w:autoSpaceDN w:val="0"/>
        <w:adjustRightInd w:val="0"/>
        <w:spacing w:line="587" w:lineRule="exact"/>
        <w:ind w:right="43"/>
        <w:jc w:val="center"/>
        <w:rPr>
          <w:rStyle w:val="17"/>
        </w:rPr>
      </w:pPr>
      <w:bookmarkStart w:id="1" w:name="_Toc525202077"/>
      <w:bookmarkStart w:id="2" w:name="_Toc19698493"/>
      <w:bookmarkStart w:id="3" w:name="_Toc525132432"/>
      <w:r>
        <w:rPr>
          <w:rStyle w:val="17"/>
          <w:rFonts w:hint="eastAsia"/>
        </w:rPr>
        <w:t>目</w:t>
      </w:r>
      <w:r>
        <w:rPr>
          <w:rStyle w:val="17"/>
        </w:rPr>
        <w:t xml:space="preserve"> </w:t>
      </w:r>
      <w:r>
        <w:rPr>
          <w:rStyle w:val="17"/>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- 2 -</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w:t>
      </w:r>
      <w:r>
        <w:rPr>
          <w:rStyle w:val="16"/>
          <w:rFonts w:hint="eastAsia" w:ascii="宋体" w:hAnsi="宋体"/>
          <w:sz w:val="22"/>
        </w:rPr>
        <w:t xml:space="preserve">  </w:t>
      </w:r>
      <w:r>
        <w:rPr>
          <w:rStyle w:val="1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- 3 -</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w:t>
      </w:r>
      <w:r>
        <w:rPr>
          <w:rStyle w:val="16"/>
          <w:rFonts w:hint="eastAsia" w:ascii="宋体" w:hAnsi="宋体"/>
          <w:sz w:val="22"/>
        </w:rPr>
        <w:t xml:space="preserve">  </w:t>
      </w:r>
      <w:r>
        <w:rPr>
          <w:rStyle w:val="1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29</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38</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4" w:name="_GoBack"/>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rPr>
        <w:t>移动可变信号牌采购项目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Times New Roman" w:hAnsi="Times New Roman" w:eastAsia="Times New Roman"/>
                <w:u w:val="none" w:color="auto"/>
              </w:rPr>
              <w:t>移动可变信号牌</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1</w:t>
            </w:r>
          </w:p>
        </w:tc>
        <w:tc>
          <w:tcPr>
            <w:tcW w:w="1701" w:type="dxa"/>
            <w:vAlign w:val="center"/>
          </w:tcPr>
          <w:p>
            <w:pPr>
              <w:pStyle w:val="7"/>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lang w:val="en-US" w:eastAsia="zh-CN"/>
              </w:rPr>
              <w:t>60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2"/>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lang w:val="en-US" w:eastAsia="zh-C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2"/>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202</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2"/>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2"/>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7</w:t>
      </w:r>
      <w:r>
        <w:rPr>
          <w:rFonts w:hint="eastAsia" w:cs="宋体"/>
        </w:rPr>
        <w:t xml:space="preserve">月 </w:t>
      </w:r>
      <w:r>
        <w:rPr>
          <w:rFonts w:hint="eastAsia" w:cs="宋体"/>
          <w:lang w:val="en-US" w:eastAsia="zh-CN"/>
        </w:rPr>
        <w:t>20</w:t>
      </w:r>
      <w:r>
        <w:rPr>
          <w:rFonts w:cs="宋体"/>
        </w:rPr>
        <w:t xml:space="preserve"> </w:t>
      </w:r>
      <w:r>
        <w:rPr>
          <w:rFonts w:hint="eastAsia" w:cs="宋体"/>
        </w:rPr>
        <w:t>日</w:t>
      </w:r>
      <w:r>
        <w:rPr>
          <w:rFonts w:ascii="Times New Roman" w:hAnsi="Times New Roman" w:eastAsia="Times New Roman"/>
        </w:rPr>
        <w:tab/>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w:t>
      </w:r>
      <w:r>
        <w:rPr>
          <w:rFonts w:hint="eastAsia" w:ascii="Times New Roman" w:hAnsi="Times New Roman"/>
          <w:lang w:val="en-US" w:eastAsia="zh-CN"/>
        </w:rPr>
        <w:t>3</w:t>
      </w:r>
      <w:r>
        <w:rPr>
          <w:rFonts w:hint="eastAsia" w:cs="宋体"/>
        </w:rPr>
        <w:t>年</w:t>
      </w:r>
      <w:r>
        <w:rPr>
          <w:rFonts w:hint="eastAsia" w:ascii="Times New Roman" w:hAnsi="Times New Roman"/>
          <w:lang w:val="en-US" w:eastAsia="zh-CN"/>
        </w:rPr>
        <w:t>7</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20</w:t>
      </w:r>
      <w:r>
        <w:rPr>
          <w:rFonts w:hint="eastAsia" w:ascii="Times New Roman" w:hAnsi="Times New Roman" w:eastAsia="Times New Roman"/>
        </w:rPr>
        <w:t xml:space="preserve">  </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w:t>
      </w:r>
      <w:r>
        <w:rPr>
          <w:rFonts w:hint="eastAsia" w:cs="宋体"/>
          <w:lang w:eastAsia="zh-CN"/>
        </w:rPr>
        <w:t>空港大厦</w:t>
      </w:r>
      <w:r>
        <w:rPr>
          <w:rFonts w:hint="eastAsia" w:cs="宋体"/>
          <w:lang w:val="en-US" w:eastAsia="zh-CN"/>
        </w:rPr>
        <w:t>C座805</w:t>
      </w:r>
      <w:r>
        <w:rPr>
          <w:rFonts w:hint="eastAsia" w:cs="宋体"/>
        </w:rPr>
        <w:t>，逾期无效；若采用投递（邮寄）方式的，请于</w:t>
      </w:r>
      <w:r>
        <w:rPr>
          <w:rFonts w:hint="eastAsia" w:ascii="Times New Roman" w:hAnsi="Times New Roman" w:eastAsia="Times New Roman"/>
        </w:rPr>
        <w:t>20</w:t>
      </w:r>
      <w:r>
        <w:rPr>
          <w:rFonts w:ascii="Times New Roman" w:hAnsi="Times New Roman" w:eastAsia="Times New Roman"/>
        </w:rPr>
        <w:t>2</w:t>
      </w:r>
      <w:r>
        <w:rPr>
          <w:rFonts w:hint="eastAsia" w:ascii="Times New Roman" w:hAnsi="Times New Roman"/>
          <w:lang w:val="en-US" w:eastAsia="zh-CN"/>
        </w:rPr>
        <w:t>3</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7</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20</w:t>
      </w:r>
      <w:r>
        <w:rPr>
          <w:rFonts w:hint="eastAsia" w:ascii="Times New Roman" w:hAnsi="Times New Roman" w:eastAsia="Times New Roman"/>
        </w:rPr>
        <w:t xml:space="preserve"> </w:t>
      </w:r>
      <w:r>
        <w:rPr>
          <w:rFonts w:hint="eastAsia" w:cs="宋体"/>
        </w:rPr>
        <w:t xml:space="preserve">日 </w:t>
      </w:r>
      <w:r>
        <w:rPr>
          <w:rFonts w:hint="eastAsia" w:cs="宋体"/>
          <w:lang w:val="en-US" w:eastAsia="zh-CN"/>
        </w:rPr>
        <w:t>9</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分（北京时间）前投递至杭州萧山国际杭州萧山国际机场</w:t>
      </w:r>
      <w:r>
        <w:rPr>
          <w:rFonts w:hint="eastAsia" w:cs="宋体"/>
          <w:lang w:eastAsia="zh-CN"/>
        </w:rPr>
        <w:t>空港大厦</w:t>
      </w:r>
      <w:r>
        <w:rPr>
          <w:rFonts w:hint="eastAsia" w:cs="宋体"/>
          <w:lang w:val="en-US" w:eastAsia="zh-CN"/>
        </w:rPr>
        <w:t>C座805</w:t>
      </w:r>
      <w:r>
        <w:rPr>
          <w:rFonts w:hint="eastAsia" w:cs="宋体"/>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2"/>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2"/>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eastAsia" w:ascii="Times New Roman" w:hAnsi="Times New Roman"/>
          <w:highlight w:val="none"/>
          <w:lang w:eastAsia="zh-CN"/>
        </w:rPr>
      </w:pPr>
      <w:r>
        <w:rPr>
          <w:rFonts w:hint="eastAsia" w:cs="宋体"/>
          <w:highlight w:val="none"/>
        </w:rPr>
        <w:t>投标联系人：</w:t>
      </w:r>
      <w:r>
        <w:rPr>
          <w:rFonts w:hint="eastAsia" w:cs="宋体"/>
          <w:highlight w:val="none"/>
          <w:lang w:eastAsia="zh-CN"/>
        </w:rPr>
        <w:t>盛工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hint="eastAsia" w:ascii="Times New Roman" w:hAnsi="Times New Roman"/>
          <w:highlight w:val="none"/>
          <w:lang w:eastAsia="zh-CN"/>
        </w:rPr>
        <w:t>0571-83833664</w:t>
      </w:r>
    </w:p>
    <w:p>
      <w:pPr>
        <w:pStyle w:val="2"/>
        <w:tabs>
          <w:tab w:val="left" w:pos="4394"/>
          <w:tab w:val="left" w:pos="5990"/>
        </w:tabs>
        <w:spacing w:line="331" w:lineRule="auto"/>
        <w:ind w:right="157" w:firstLine="419"/>
      </w:pPr>
      <w:r>
        <w:rPr>
          <w:rFonts w:hint="eastAsia" w:cs="宋体"/>
          <w:highlight w:val="none"/>
        </w:rPr>
        <w:t>招标监督人：</w:t>
      </w:r>
      <w:r>
        <w:rPr>
          <w:rFonts w:hint="eastAsia" w:ascii="Times New Roman" w:hAnsi="Times New Roman"/>
          <w:highlight w:val="none"/>
          <w:lang w:eastAsia="zh-CN"/>
        </w:rPr>
        <w:t xml:space="preserve">孟工      </w:t>
      </w:r>
      <w:r>
        <w:rPr>
          <w:rFonts w:ascii="Times New Roman" w:hAnsi="Times New Roman" w:eastAsia="Times New Roman"/>
          <w:highlight w:val="none"/>
        </w:rPr>
        <w:t xml:space="preserve">                  </w:t>
      </w:r>
      <w:r>
        <w:rPr>
          <w:rFonts w:hint="eastAsia" w:cs="宋体"/>
          <w:highlight w:val="none"/>
        </w:rPr>
        <w:t>联系电话：</w:t>
      </w:r>
      <w:r>
        <w:rPr>
          <w:rFonts w:hint="eastAsia" w:cs="宋体"/>
          <w:highlight w:val="none"/>
          <w:lang w:val="en-US" w:eastAsia="zh-CN"/>
        </w:rPr>
        <w:t>0571-83837728</w:t>
      </w:r>
      <w:bookmarkEnd w:id="44"/>
      <w:bookmarkStart w:id="12" w:name="_bookmark9"/>
      <w:bookmarkEnd w:id="12"/>
      <w:bookmarkStart w:id="13" w:name="_Toc19698495"/>
      <w:r>
        <w:br w:type="page"/>
      </w:r>
    </w:p>
    <w:bookmarkEnd w:id="13"/>
    <w:p>
      <w:pPr>
        <w:pStyle w:val="2"/>
        <w:tabs>
          <w:tab w:val="left" w:pos="4394"/>
          <w:tab w:val="left" w:pos="5990"/>
        </w:tabs>
        <w:spacing w:before="7" w:line="331" w:lineRule="auto"/>
        <w:ind w:right="157" w:firstLine="419"/>
        <w:rPr>
          <w:rFonts w:ascii="宋体" w:hAnsi="宋体" w:cs="宋体"/>
          <w:sz w:val="18"/>
          <w:szCs w:val="18"/>
        </w:rPr>
      </w:pPr>
    </w:p>
    <w:p>
      <w:pPr>
        <w:pStyle w:val="4"/>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12"/>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eastAsia="zh-CN"/>
              </w:rPr>
              <w:t>盛工</w:t>
            </w:r>
          </w:p>
          <w:p>
            <w:pPr>
              <w:autoSpaceDE w:val="0"/>
              <w:autoSpaceDN w:val="0"/>
              <w:adjustRightInd w:val="0"/>
              <w:snapToGrid w:val="0"/>
              <w:rPr>
                <w:rFonts w:hint="eastAsia" w:ascii="宋体" w:hAnsi="宋体" w:eastAsia="宋体" w:cs="宋体"/>
                <w:spacing w:val="-2"/>
                <w:lang w:eastAsia="zh-CN"/>
              </w:rPr>
            </w:pPr>
            <w:r>
              <w:rPr>
                <w:rFonts w:hint="eastAsia" w:ascii="宋体" w:hAnsi="宋体" w:cs="宋体"/>
                <w:spacing w:val="-2"/>
              </w:rPr>
              <w:t>电话：</w:t>
            </w:r>
            <w:r>
              <w:rPr>
                <w:rFonts w:hint="eastAsia" w:ascii="宋体" w:hAnsi="宋体" w:cs="宋体"/>
                <w:spacing w:val="-2"/>
                <w:lang w:eastAsia="zh-CN"/>
              </w:rPr>
              <w:t>0571-83833664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w:t>
            </w:r>
            <w:r>
              <w:rPr>
                <w:rFonts w:hint="eastAsia" w:ascii="宋体" w:hAnsi="宋体" w:cs="宋体"/>
                <w:u w:val="single"/>
              </w:rPr>
              <w:t>移动可变信号牌采购项目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lang w:val="en-US" w:eastAsia="zh-CN"/>
              </w:rPr>
              <w:t>60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盛工</w:t>
            </w:r>
          </w:p>
          <w:p>
            <w:pPr>
              <w:adjustRightInd w:val="0"/>
              <w:snapToGrid w:val="0"/>
              <w:rPr>
                <w:rFonts w:hint="eastAsia" w:ascii="宋体" w:hAnsi="宋体" w:eastAsia="宋体"/>
                <w:szCs w:val="21"/>
                <w:lang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szCs w:val="21"/>
                <w:lang w:eastAsia="zh-CN"/>
              </w:rPr>
              <w:t>0571-83833664</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盛工</w:t>
            </w:r>
          </w:p>
          <w:p>
            <w:pPr>
              <w:adjustRightInd w:val="0"/>
              <w:snapToGrid w:val="0"/>
              <w:rPr>
                <w:rFonts w:hint="eastAsia" w:ascii="宋体" w:hAnsi="宋体" w:eastAsia="宋体"/>
                <w:szCs w:val="21"/>
                <w:lang w:eastAsia="zh-CN"/>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szCs w:val="21"/>
                <w:lang w:eastAsia="zh-CN"/>
              </w:rPr>
              <w:t>0571-83833664</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3</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7</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17</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6"/>
                <w:rFonts w:ascii="宋体" w:hAnsi="宋体"/>
              </w:rPr>
              <w:t>zbzx@hzairport.com</w:t>
            </w:r>
            <w:r>
              <w:rPr>
                <w:rStyle w:val="1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2"/>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2"/>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2"/>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8"/>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8"/>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8"/>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8"/>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w:t>
            </w:r>
            <w:r>
              <w:rPr>
                <w:rFonts w:hint="eastAsia" w:ascii="宋体" w:hAnsi="宋体" w:cs="宋体"/>
                <w:lang w:val="en-US" w:eastAsia="zh-CN"/>
              </w:rPr>
              <w:t>20</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Times New Roman" w:hAnsi="Times New Roman" w:eastAsia="Times New Roman"/>
                <w:u w:val="single" w:color="000000"/>
              </w:rPr>
              <w:t>移动可变信号牌采购项目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3</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7</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20</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09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3</w:t>
            </w:r>
            <w:r>
              <w:rPr>
                <w:rFonts w:hint="eastAsia" w:ascii="宋体" w:hAnsi="宋体" w:cs="宋体"/>
              </w:rPr>
              <w:t>年</w:t>
            </w:r>
            <w:r>
              <w:rPr>
                <w:rFonts w:hint="eastAsia" w:ascii="宋体" w:hAnsi="宋体" w:cs="宋体"/>
                <w:b/>
                <w:spacing w:val="43"/>
                <w:u w:val="single"/>
                <w:lang w:val="en-US" w:eastAsia="zh-CN"/>
              </w:rPr>
              <w:t>7</w:t>
            </w:r>
            <w:r>
              <w:rPr>
                <w:rFonts w:hint="eastAsia" w:ascii="宋体" w:hAnsi="宋体" w:cs="宋体"/>
              </w:rPr>
              <w:t>月</w:t>
            </w:r>
            <w:r>
              <w:rPr>
                <w:rFonts w:hint="eastAsia" w:ascii="宋体" w:hAnsi="宋体" w:cs="宋体"/>
                <w:b/>
                <w:spacing w:val="43"/>
                <w:u w:val="single"/>
                <w:lang w:val="en-US" w:eastAsia="zh-CN"/>
              </w:rPr>
              <w:t>20</w:t>
            </w:r>
            <w:r>
              <w:rPr>
                <w:rFonts w:hint="eastAsia" w:ascii="宋体" w:hAnsi="宋体" w:cs="宋体"/>
              </w:rPr>
              <w:t>日</w:t>
            </w:r>
            <w:r>
              <w:rPr>
                <w:rFonts w:hint="eastAsia" w:ascii="宋体" w:hAnsi="宋体" w:cs="宋体"/>
                <w:b/>
                <w:spacing w:val="43"/>
                <w:u w:val="single"/>
                <w:lang w:val="en-US" w:eastAsia="zh-CN"/>
              </w:rPr>
              <w:t>09</w:t>
            </w:r>
            <w:r>
              <w:rPr>
                <w:rFonts w:hint="eastAsia" w:ascii="宋体" w:hAnsi="宋体" w:cs="宋体"/>
                <w:spacing w:val="-2"/>
              </w:rPr>
              <w:t>时</w:t>
            </w:r>
            <w:r>
              <w:rPr>
                <w:rFonts w:hint="eastAsia" w:ascii="宋体" w:hAnsi="宋体" w:cs="宋体"/>
                <w:b/>
                <w:spacing w:val="43"/>
                <w:u w:val="single"/>
                <w:lang w:val="en-US" w:eastAsia="zh-CN"/>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20123242"/>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2"/>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2"/>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2"/>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2"/>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hint="eastAsia" w:ascii="宋体" w:hAnsi="宋体" w:cs="宋体"/>
          <w:sz w:val="24"/>
          <w:u w:val="single"/>
          <w:lang w:val="en-US" w:eastAsia="zh-CN"/>
        </w:rPr>
        <w:t>2023</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lang w:val="en-US" w:eastAsia="zh-CN"/>
        </w:rPr>
        <w:t>15</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空港大厦C座805</w:t>
      </w:r>
      <w:r>
        <w:rPr>
          <w:rFonts w:hint="eastAsia" w:ascii="宋体" w:hAnsi="宋体" w:cs="宋体"/>
          <w:sz w:val="24"/>
        </w:rPr>
        <w:t xml:space="preserve"> 。</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eastAsia="zh-CN"/>
        </w:rPr>
        <w:t>盛工</w:t>
      </w:r>
      <w:r>
        <w:rPr>
          <w:rFonts w:hint="eastAsia" w:ascii="宋体" w:hAnsi="宋体" w:cs="宋体"/>
          <w:sz w:val="24"/>
        </w:rPr>
        <w:t xml:space="preserve">         联系电话：</w:t>
      </w:r>
      <w:r>
        <w:rPr>
          <w:rFonts w:hint="eastAsia" w:ascii="宋体" w:hAnsi="宋体" w:cs="宋体"/>
          <w:sz w:val="24"/>
          <w:lang w:eastAsia="zh-CN"/>
        </w:rPr>
        <w:t>0571-83833664</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7"/>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7"/>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4"/>
        <w:spacing w:line="564" w:lineRule="exact"/>
        <w:ind w:right="57"/>
        <w:jc w:val="center"/>
      </w:pPr>
      <w:bookmarkStart w:id="32" w:name="_Toc19698497"/>
      <w:r>
        <w:rPr>
          <w:rFonts w:hint="eastAsia"/>
        </w:rPr>
        <w:t>第三章</w:t>
      </w:r>
      <w:r>
        <w:t xml:space="preserve">  </w:t>
      </w:r>
      <w:r>
        <w:rPr>
          <w:rFonts w:hint="eastAsia"/>
        </w:rPr>
        <w:t>评标办法（适用于综合评估法）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760"/>
        <w:gridCol w:w="5965"/>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66"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r>
              <w:rPr>
                <w:rFonts w:hint="eastAsia" w:ascii="宋体" w:hAnsi="宋体" w:cs="宋体"/>
                <w:b/>
                <w:kern w:val="0"/>
                <w:sz w:val="22"/>
              </w:rPr>
              <w:t>（设备通用类</w:t>
            </w:r>
            <w:r>
              <w:rPr>
                <w:rFonts w:ascii="宋体" w:hAnsi="宋体" w:cs="宋体"/>
                <w:b/>
                <w:kern w:val="0"/>
                <w:sz w:val="22"/>
              </w:rPr>
              <w:t>）</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20" w:type="pct"/>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445" w:type="pct"/>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r>
              <w:rPr>
                <w:rFonts w:hint="eastAsia" w:ascii="宋体" w:hAnsi="宋体" w:cs="宋体"/>
                <w:kern w:val="0"/>
                <w:sz w:val="22"/>
                <w:lang w:eastAsia="zh-CN"/>
              </w:rPr>
              <w:t>，</w:t>
            </w:r>
            <w:r>
              <w:rPr>
                <w:rFonts w:hint="eastAsia" w:ascii="宋体" w:hAnsi="宋体" w:cs="宋体"/>
                <w:kern w:val="0"/>
                <w:sz w:val="22"/>
                <w:lang w:val="en-US" w:eastAsia="zh-CN"/>
              </w:rPr>
              <w:t>优秀4-5分；良好3-4分；合格2-3分；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highlight w:val="white"/>
                <w:lang w:val="en-US" w:eastAsia="zh-CN"/>
              </w:rPr>
              <w:t>2020年以来，与本次招标的移动显示屏类似的显示屏销售情况：销售≥50台得1分，≥100台得3分，≥150台得5分；（需提供相关证据）</w:t>
            </w:r>
          </w:p>
        </w:tc>
        <w:tc>
          <w:tcPr>
            <w:tcW w:w="734"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lang w:val="en-US" w:eastAsia="zh-CN"/>
              </w:rPr>
            </w:pPr>
            <w:r>
              <w:rPr>
                <w:rFonts w:hint="eastAsia" w:ascii="宋体" w:hAnsi="宋体" w:cs="宋体"/>
                <w:kern w:val="0"/>
                <w:sz w:val="22"/>
                <w:lang w:val="en-US" w:eastAsia="zh-CN"/>
              </w:rPr>
              <w:t>类似产品自2020年至今有外贸订单的得3分，否则不得分；（需提供合同）</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szCs w:val="22"/>
                <w:lang w:val="en-US" w:eastAsia="zh-CN" w:bidi="ar-SA"/>
              </w:rPr>
            </w:pPr>
            <w:r>
              <w:rPr>
                <w:rFonts w:hint="eastAsia" w:ascii="宋体" w:hAnsi="宋体" w:cs="宋体"/>
                <w:kern w:val="0"/>
                <w:sz w:val="22"/>
                <w:highlight w:val="white"/>
                <w:lang w:val="en-US" w:eastAsia="zh-CN"/>
              </w:rPr>
              <w:t>使用铅蓄电池不得分，磷酸铁锂电池得5分；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kern w:val="0"/>
                <w:sz w:val="22"/>
                <w:szCs w:val="22"/>
                <w:highlight w:val="white"/>
                <w:lang w:val="en-US" w:eastAsia="zh-CN" w:bidi="ar-SA"/>
              </w:rPr>
            </w:pPr>
            <w:r>
              <w:rPr>
                <w:rFonts w:hint="eastAsia" w:ascii="宋体" w:hAnsi="宋体" w:cs="宋体"/>
                <w:kern w:val="0"/>
                <w:sz w:val="22"/>
                <w:szCs w:val="22"/>
                <w:highlight w:val="white"/>
                <w:lang w:val="en-US" w:eastAsia="zh-CN" w:bidi="ar-SA"/>
              </w:rPr>
              <w:t>轮胎使用8寸不得分，13寸得2分，17寸得3分；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szCs w:val="22"/>
                <w:highlight w:val="white"/>
                <w:lang w:val="en-US" w:eastAsia="zh-CN" w:bidi="ar-SA"/>
              </w:rPr>
            </w:pPr>
            <w:r>
              <w:rPr>
                <w:rFonts w:hint="eastAsia" w:ascii="宋体" w:hAnsi="宋体" w:cs="宋体"/>
                <w:kern w:val="0"/>
                <w:sz w:val="22"/>
                <w:highlight w:val="white"/>
                <w:lang w:val="en-US" w:eastAsia="zh-CN"/>
              </w:rPr>
              <w:t>根据各投标人所提供产品的功能多样性、合理性、易操作性、安全防护性等情况横向比较评分，优秀4.1-5分；良好3.1-4分；合格2.1-3分；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szCs w:val="22"/>
                <w:lang w:val="en-US" w:eastAsia="zh-CN" w:bidi="ar-SA"/>
              </w:rPr>
            </w:pPr>
            <w:r>
              <w:rPr>
                <w:rFonts w:hint="eastAsia" w:ascii="宋体" w:hAnsi="宋体" w:cs="宋体"/>
                <w:kern w:val="0"/>
                <w:sz w:val="2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szCs w:val="22"/>
                <w:highlight w:val="white"/>
                <w:lang w:val="en-US" w:eastAsia="zh-CN" w:bidi="ar-SA"/>
              </w:rPr>
            </w:pPr>
            <w:r>
              <w:rPr>
                <w:rFonts w:hint="eastAsia" w:ascii="宋体" w:hAnsi="宋体" w:cs="宋体"/>
                <w:kern w:val="0"/>
                <w:sz w:val="22"/>
                <w:highlight w:val="white"/>
                <w:lang w:val="en-US" w:eastAsia="zh-CN"/>
              </w:rPr>
              <w:t>车体停放固定后，屏体能≥180度旋转，且锁定功，得2分；屏体能＜180旋转，且能锁定功能得1分；屏体不能旋转得0分；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default" w:ascii="宋体" w:hAnsi="宋体" w:eastAsia="宋体" w:cs="宋体"/>
                <w:kern w:val="0"/>
                <w:sz w:val="22"/>
                <w:szCs w:val="22"/>
                <w:lang w:val="en-US" w:eastAsia="zh-CN" w:bidi="ar-SA"/>
              </w:rPr>
            </w:pPr>
            <w:r>
              <w:rPr>
                <w:rFonts w:hint="eastAsia" w:ascii="宋体" w:hAnsi="宋体" w:cs="宋体"/>
                <w:kern w:val="0"/>
                <w:sz w:val="22"/>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0"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445" w:type="pct"/>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3499"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highlight w:val="white"/>
              </w:rPr>
              <w:t>售后服务</w:t>
            </w:r>
            <w:r>
              <w:rPr>
                <w:rFonts w:hint="eastAsia" w:ascii="宋体" w:hAnsi="宋体" w:cs="宋体"/>
                <w:kern w:val="0"/>
                <w:sz w:val="22"/>
                <w:highlight w:val="white"/>
                <w:lang w:val="en-US" w:eastAsia="zh-CN"/>
              </w:rPr>
              <w:t>2小时内响应得2分，24小时内响应得1分。</w:t>
            </w:r>
          </w:p>
        </w:tc>
        <w:tc>
          <w:tcPr>
            <w:tcW w:w="734"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0-2</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rPr>
          <w:rFonts w:ascii="宋体" w:hAnsi="宋体"/>
          <w:sz w:val="24"/>
        </w:rPr>
      </w:pPr>
      <w:r>
        <w:rPr>
          <w:rFonts w:ascii="宋体" w:hAnsi="宋体"/>
          <w:sz w:val="24"/>
        </w:rPr>
        <w:br w:type="page"/>
      </w:r>
    </w:p>
    <w:p>
      <w:pPr>
        <w:pStyle w:val="4"/>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bCs/>
          <w:kern w:val="2"/>
          <w:sz w:val="44"/>
          <w:szCs w:val="44"/>
          <w:lang w:val="en-US" w:eastAsia="zh-CN" w:bidi="ar"/>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合同编号：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bCs/>
          <w:kern w:val="2"/>
          <w:sz w:val="44"/>
          <w:szCs w:val="44"/>
          <w:lang w:val="en-US" w:eastAsia="zh-CN" w:bidi="ar"/>
        </w:rPr>
      </w:pPr>
      <w:r>
        <w:rPr>
          <w:rFonts w:hint="eastAsia" w:ascii="方正小标宋简体" w:hAnsi="仿宋" w:eastAsia="方正小标宋简体" w:cs="方正小标宋简体"/>
          <w:bCs/>
          <w:kern w:val="2"/>
          <w:sz w:val="44"/>
          <w:szCs w:val="44"/>
          <w:lang w:val="en-US" w:eastAsia="zh-CN" w:bidi="ar"/>
        </w:rPr>
        <w:t>杭州萧山国际机场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bCs/>
          <w:sz w:val="44"/>
          <w:szCs w:val="44"/>
          <w:lang w:val="en-US"/>
        </w:rPr>
      </w:pPr>
      <w:r>
        <w:rPr>
          <w:rFonts w:hint="eastAsia" w:ascii="方正小标宋简体" w:hAnsi="仿宋" w:eastAsia="方正小标宋简体" w:cs="方正小标宋简体"/>
          <w:bCs/>
          <w:kern w:val="2"/>
          <w:sz w:val="44"/>
          <w:szCs w:val="44"/>
          <w:lang w:val="en-US" w:eastAsia="zh-CN" w:bidi="ar"/>
        </w:rPr>
        <w:t>移动可变信号牌采购项目合同</w:t>
      </w:r>
    </w:p>
    <w:p>
      <w:pPr>
        <w:pStyle w:val="36"/>
        <w:widowControl/>
        <w:rPr>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spacing w:before="0" w:beforeAutospacing="0" w:after="0" w:afterAutospacing="0" w:line="560" w:lineRule="exact"/>
        <w:ind w:left="0" w:right="0" w:firstLine="883" w:firstLineChars="200"/>
        <w:jc w:val="center"/>
        <w:rPr>
          <w:rFonts w:hint="eastAsia" w:ascii="方正小标宋简体" w:hAnsi="仿宋" w:eastAsia="方正小标宋简体" w:cs="方正小标宋简体"/>
          <w:b/>
          <w:bCs w:val="0"/>
          <w:sz w:val="44"/>
          <w:szCs w:val="44"/>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bCs w:val="0"/>
          <w:sz w:val="30"/>
          <w:szCs w:val="30"/>
          <w:lang w:val="en-US"/>
        </w:rPr>
      </w:pPr>
    </w:p>
    <w:p>
      <w:pPr>
        <w:pStyle w:val="37"/>
        <w:rPr>
          <w:rFonts w:hint="eastAsia" w:ascii="黑体" w:hAnsi="宋体" w:eastAsia="黑体" w:cs="黑体"/>
          <w:b/>
          <w:bCs w:val="0"/>
          <w:sz w:val="30"/>
          <w:szCs w:val="30"/>
          <w:lang w:val="en-US"/>
        </w:rPr>
      </w:pPr>
    </w:p>
    <w:p>
      <w:pPr>
        <w:pStyle w:val="37"/>
        <w:rPr>
          <w:rFonts w:hint="eastAsia" w:ascii="黑体" w:hAnsi="宋体" w:eastAsia="黑体" w:cs="黑体"/>
          <w:b/>
          <w:bCs w:val="0"/>
          <w:sz w:val="30"/>
          <w:szCs w:val="30"/>
          <w:lang w:val="en-US"/>
        </w:rPr>
      </w:pPr>
    </w:p>
    <w:p>
      <w:pPr>
        <w:pStyle w:val="37"/>
        <w:ind w:left="0" w:leftChars="0" w:firstLine="0" w:firstLineChars="0"/>
        <w:rPr>
          <w:rFonts w:hint="eastAsia" w:ascii="黑体" w:hAnsi="宋体" w:eastAsia="黑体" w:cs="黑体"/>
          <w:b/>
          <w:bCs w:val="0"/>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0" w:firstLineChars="100"/>
        <w:jc w:val="left"/>
        <w:rPr>
          <w:rFonts w:hint="eastAsia" w:ascii="黑体" w:hAnsi="宋体" w:eastAsia="黑体" w:cs="黑体"/>
          <w:b w:val="0"/>
          <w:bCs/>
          <w:kern w:val="2"/>
          <w:sz w:val="30"/>
          <w:szCs w:val="30"/>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adjustRightInd w:val="0"/>
        <w:snapToGrid w:val="0"/>
        <w:spacing w:before="0" w:beforeAutospacing="0" w:after="0" w:afterAutospacing="0" w:line="560" w:lineRule="exact"/>
        <w:ind w:left="0" w:right="0" w:firstLine="300" w:firstLineChars="100"/>
        <w:jc w:val="left"/>
        <w:rPr>
          <w:rFonts w:hint="eastAsia" w:ascii="黑体" w:hAnsi="宋体" w:eastAsia="黑体" w:cs="黑体"/>
          <w:b w:val="0"/>
          <w:bCs/>
          <w:sz w:val="30"/>
          <w:szCs w:val="30"/>
          <w:lang w:val="en-US"/>
        </w:rPr>
      </w:pPr>
      <w:r>
        <w:rPr>
          <w:rFonts w:hint="eastAsia" w:ascii="黑体" w:hAnsi="宋体" w:eastAsia="黑体" w:cs="黑体"/>
          <w:b w:val="0"/>
          <w:bCs/>
          <w:kern w:val="2"/>
          <w:sz w:val="30"/>
          <w:szCs w:val="30"/>
          <w:lang w:val="en-US" w:eastAsia="zh-CN" w:bidi="ar"/>
        </w:rPr>
        <w:t>甲方：杭州萧山国际机场有限公司</w:t>
      </w:r>
    </w:p>
    <w:p>
      <w:pPr>
        <w:keepNext w:val="0"/>
        <w:keepLines w:val="0"/>
        <w:widowControl w:val="0"/>
        <w:suppressLineNumbers w:val="0"/>
        <w:adjustRightInd w:val="0"/>
        <w:snapToGrid w:val="0"/>
        <w:spacing w:before="0" w:beforeAutospacing="0" w:after="0" w:afterAutospacing="0" w:line="560" w:lineRule="exact"/>
        <w:ind w:left="0" w:right="0" w:firstLine="300" w:firstLineChars="100"/>
        <w:jc w:val="both"/>
        <w:rPr>
          <w:rFonts w:hint="eastAsia" w:ascii="黑体" w:hAnsi="宋体" w:eastAsia="黑体" w:cs="黑体"/>
          <w:b w:val="0"/>
          <w:bCs/>
          <w:sz w:val="30"/>
          <w:szCs w:val="30"/>
          <w:lang w:val="en-US"/>
        </w:rPr>
      </w:pPr>
      <w:r>
        <w:rPr>
          <w:rFonts w:hint="eastAsia" w:ascii="黑体" w:hAnsi="宋体" w:eastAsia="黑体" w:cs="黑体"/>
          <w:b w:val="0"/>
          <w:bCs/>
          <w:kern w:val="2"/>
          <w:sz w:val="30"/>
          <w:szCs w:val="30"/>
          <w:lang w:val="en-US" w:eastAsia="zh-CN" w:bidi="ar"/>
        </w:rPr>
        <w:t>住所地：杭州萧山国际机场内</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b w:val="0"/>
          <w:bCs/>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300" w:firstLineChars="100"/>
        <w:jc w:val="both"/>
        <w:rPr>
          <w:rFonts w:hint="eastAsia" w:ascii="黑体" w:hAnsi="宋体" w:eastAsia="黑体" w:cs="黑体"/>
          <w:b w:val="0"/>
          <w:bCs/>
          <w:sz w:val="30"/>
          <w:szCs w:val="30"/>
          <w:lang w:val="en-US"/>
        </w:rPr>
      </w:pPr>
      <w:r>
        <w:rPr>
          <w:rFonts w:hint="eastAsia" w:ascii="黑体" w:hAnsi="宋体" w:eastAsia="黑体" w:cs="黑体"/>
          <w:b w:val="0"/>
          <w:bCs/>
          <w:kern w:val="2"/>
          <w:sz w:val="30"/>
          <w:szCs w:val="30"/>
          <w:lang w:val="en-US" w:eastAsia="zh-CN" w:bidi="ar"/>
        </w:rPr>
        <w:t>乙方:</w:t>
      </w:r>
    </w:p>
    <w:p>
      <w:pPr>
        <w:keepNext w:val="0"/>
        <w:keepLines w:val="0"/>
        <w:widowControl w:val="0"/>
        <w:suppressLineNumbers w:val="0"/>
        <w:adjustRightInd w:val="0"/>
        <w:snapToGrid w:val="0"/>
        <w:spacing w:before="0" w:beforeAutospacing="0" w:after="0" w:afterAutospacing="0" w:line="560" w:lineRule="exact"/>
        <w:ind w:left="0" w:right="0" w:firstLine="300" w:firstLineChars="100"/>
        <w:jc w:val="both"/>
        <w:rPr>
          <w:rFonts w:hint="eastAsia" w:ascii="黑体" w:hAnsi="宋体" w:eastAsia="黑体" w:cs="黑体"/>
          <w:b w:val="0"/>
          <w:bCs/>
          <w:sz w:val="30"/>
          <w:szCs w:val="30"/>
          <w:lang w:val="en-US"/>
        </w:rPr>
      </w:pPr>
      <w:r>
        <w:rPr>
          <w:rFonts w:hint="eastAsia" w:ascii="黑体" w:hAnsi="宋体" w:eastAsia="黑体" w:cs="黑体"/>
          <w:b w:val="0"/>
          <w:bCs/>
          <w:kern w:val="2"/>
          <w:sz w:val="30"/>
          <w:szCs w:val="30"/>
          <w:lang w:val="en-US" w:eastAsia="zh-CN" w:bidi="ar"/>
        </w:rPr>
        <w:t>住所地:</w:t>
      </w:r>
    </w:p>
    <w:p>
      <w:pPr>
        <w:keepNext w:val="0"/>
        <w:keepLines w:val="0"/>
        <w:widowControl w:val="0"/>
        <w:suppressLineNumbers w:val="0"/>
        <w:adjustRightInd w:val="0"/>
        <w:snapToGrid w:val="0"/>
        <w:spacing w:before="0" w:beforeAutospacing="0" w:after="0" w:afterAutospacing="0" w:line="560" w:lineRule="exact"/>
        <w:ind w:left="0" w:right="0" w:firstLine="450"/>
        <w:jc w:val="both"/>
        <w:rPr>
          <w:rFonts w:hint="eastAsia" w:ascii="黑体" w:hAnsi="宋体" w:eastAsia="黑体" w:cs="黑体"/>
          <w:sz w:val="30"/>
          <w:szCs w:val="30"/>
          <w:lang w:val="en-US"/>
        </w:rPr>
      </w:pP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甲、乙双方根据《中华人民共和国民法典》等相关法律法规，就相关货物采购事宜，在互利、平等的原则基础上，经协商一致，特签订本合同，以共同遵守。</w:t>
      </w:r>
    </w:p>
    <w:p>
      <w:pPr>
        <w:keepNext w:val="0"/>
        <w:keepLines w:val="0"/>
        <w:widowControl w:val="0"/>
        <w:suppressLineNumbers w:val="0"/>
        <w:spacing w:before="0" w:beforeAutospacing="0" w:after="0" w:afterAutospacing="0" w:line="560" w:lineRule="exact"/>
        <w:ind w:right="0"/>
        <w:jc w:val="both"/>
        <w:rPr>
          <w:rFonts w:hint="eastAsia" w:ascii="仿宋_GB2312" w:hAnsi="仿宋_GB2312" w:eastAsia="仿宋_GB2312" w:cs="仿宋_GB2312"/>
          <w:b/>
          <w:sz w:val="28"/>
          <w:szCs w:val="28"/>
          <w:lang w:val="en-US"/>
        </w:rPr>
      </w:pPr>
      <w:r>
        <w:rPr>
          <w:rFonts w:hint="eastAsia" w:ascii="仿宋_GB2312" w:hAnsi="仿宋_GB2312" w:eastAsia="仿宋_GB2312" w:cs="仿宋_GB2312"/>
          <w:b/>
          <w:kern w:val="2"/>
          <w:sz w:val="28"/>
          <w:szCs w:val="28"/>
          <w:lang w:val="en-US" w:eastAsia="zh-CN" w:bidi="ar"/>
        </w:rPr>
        <w:t>一、商品名称、种类、规格、单位、数量、金额</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005"/>
        <w:gridCol w:w="1585"/>
        <w:gridCol w:w="790"/>
        <w:gridCol w:w="824"/>
        <w:gridCol w:w="1164"/>
        <w:gridCol w:w="1069"/>
        <w:gridCol w:w="961"/>
        <w:gridCol w:w="961"/>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品名</w:t>
            </w:r>
          </w:p>
        </w:tc>
        <w:tc>
          <w:tcPr>
            <w:tcW w:w="100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种类</w:t>
            </w: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规格</w:t>
            </w:r>
          </w:p>
        </w:tc>
        <w:tc>
          <w:tcPr>
            <w:tcW w:w="790"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单位</w:t>
            </w:r>
          </w:p>
        </w:tc>
        <w:tc>
          <w:tcPr>
            <w:tcW w:w="824"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数量</w:t>
            </w:r>
          </w:p>
        </w:tc>
        <w:tc>
          <w:tcPr>
            <w:tcW w:w="1164"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单价（元，不含税）</w:t>
            </w:r>
          </w:p>
        </w:tc>
        <w:tc>
          <w:tcPr>
            <w:tcW w:w="1069"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合价（元，</w:t>
            </w:r>
            <w:r>
              <w:rPr>
                <w:rFonts w:hint="eastAsia" w:ascii="仿宋_GB2312" w:hAnsi="仿宋_GB2312" w:eastAsia="仿宋_GB2312" w:cs="仿宋_GB2312"/>
                <w:b/>
                <w:bCs w:val="0"/>
                <w:sz w:val="24"/>
                <w:szCs w:val="24"/>
                <w:lang w:val="en-US" w:eastAsia="zh-CN"/>
              </w:rPr>
              <w:t>不</w:t>
            </w:r>
            <w:r>
              <w:rPr>
                <w:rFonts w:hint="eastAsia" w:ascii="仿宋_GB2312" w:hAnsi="仿宋_GB2312" w:eastAsia="仿宋_GB2312" w:cs="仿宋_GB2312"/>
                <w:b/>
                <w:bCs w:val="0"/>
                <w:sz w:val="24"/>
                <w:szCs w:val="24"/>
              </w:rPr>
              <w:t>含税）</w:t>
            </w:r>
          </w:p>
        </w:tc>
        <w:tc>
          <w:tcPr>
            <w:tcW w:w="961" w:type="dxa"/>
            <w:tcBorders>
              <w:top w:val="single" w:color="auto" w:sz="4" w:space="0"/>
              <w:left w:val="single" w:color="auto" w:sz="4" w:space="0"/>
              <w:bottom w:val="single" w:color="auto" w:sz="4" w:space="0"/>
              <w:right w:val="single" w:color="auto" w:sz="4" w:space="0"/>
            </w:tcBorders>
            <w:vAlign w:val="top"/>
          </w:tcPr>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增值税</w:t>
            </w:r>
          </w:p>
          <w:p>
            <w:pPr>
              <w:pStyle w:val="38"/>
              <w:widowControl/>
              <w:spacing w:line="560" w:lineRule="exact"/>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税率</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单价（元，含税）</w:t>
            </w:r>
          </w:p>
        </w:tc>
        <w:tc>
          <w:tcPr>
            <w:tcW w:w="9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560" w:lineRule="exact"/>
              <w:ind w:left="0" w:right="0"/>
              <w:jc w:val="center"/>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sz w:val="24"/>
                <w:szCs w:val="24"/>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移动可变信号牌</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套</w:t>
            </w: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eastAsia="zh-CN"/>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585" w:type="dxa"/>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82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jc w:val="center"/>
              <w:rPr>
                <w:rFonts w:hint="eastAsia" w:ascii="仿宋_GB2312" w:hAnsi="仿宋_GB2312" w:eastAsia="仿宋_GB2312" w:cs="仿宋_GB2312"/>
                <w:sz w:val="24"/>
                <w:szCs w:val="24"/>
                <w:lang w:val="en-US"/>
              </w:rPr>
            </w:pPr>
          </w:p>
        </w:tc>
        <w:tc>
          <w:tcPr>
            <w:tcW w:w="11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sz w:val="24"/>
                <w:szCs w:val="24"/>
                <w:lang w:val="en-US"/>
              </w:rPr>
            </w:pPr>
          </w:p>
        </w:tc>
        <w:tc>
          <w:tcPr>
            <w:tcW w:w="106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c>
          <w:tcPr>
            <w:tcW w:w="96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b/>
                <w:bCs w:val="0"/>
                <w:sz w:val="24"/>
                <w:szCs w:val="24"/>
              </w:rPr>
              <w:t>不含税价格合计（元）</w:t>
            </w:r>
          </w:p>
        </w:tc>
        <w:tc>
          <w:tcPr>
            <w:tcW w:w="6730"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b/>
                <w:bCs w:val="0"/>
                <w:sz w:val="24"/>
                <w:szCs w:val="24"/>
              </w:rPr>
              <w:t>税金（元）</w:t>
            </w:r>
          </w:p>
        </w:tc>
        <w:tc>
          <w:tcPr>
            <w:tcW w:w="6730"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690" w:type="dxa"/>
            <w:gridSpan w:val="3"/>
            <w:tcBorders>
              <w:top w:val="single" w:color="auto" w:sz="4" w:space="0"/>
              <w:left w:val="single" w:color="auto" w:sz="4" w:space="0"/>
              <w:bottom w:val="single" w:color="auto" w:sz="4" w:space="0"/>
              <w:right w:val="single" w:color="auto" w:sz="4" w:space="0"/>
            </w:tcBorders>
            <w:vAlign w:val="center"/>
          </w:tcPr>
          <w:p>
            <w:pPr>
              <w:pStyle w:val="38"/>
              <w:widowControl/>
              <w:spacing w:line="56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b/>
                <w:bCs w:val="0"/>
                <w:sz w:val="24"/>
                <w:szCs w:val="24"/>
              </w:rPr>
              <w:t>价税合计（元）</w:t>
            </w:r>
          </w:p>
        </w:tc>
        <w:tc>
          <w:tcPr>
            <w:tcW w:w="6730"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人民币大写</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 xml:space="preserve">               </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二、合同金额</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537" w:firstLineChars="192"/>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1.本合同总金额为（大写）：人民币                        ，（小写）¥                   元。增值税税率为    % ，不含税总金额为人民币          元，税额为人民币        元。本合同金额为杭州萧山国际机场内交货价，含货物价格、运输费、包装费、保险费、税费、安装费、调试费、培训费、售后服务费、不停航和夜间施工和相关设计及技术资料的提供费用、质保期保障费用、项目评估费用等所有费用。甲方不再承担其他任何费用。同时乙方承诺，不因甲方采购数量的增加或者减少而变动固定单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537" w:firstLineChars="192"/>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三、技术资料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1.乙方应在交付合同货物时同时向甲方提供使用货物的有关技术资料。乙方按照本合同约定期间交付符合本合同规定的货物和服务以及全部技术资料的，方视为完成交付义务。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四、知识产权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乙方应保证所提供的货物或其任何一部分均不会侵犯任何第三方的知识产权等合法权益。如因乙方违反本条保证并导致甲方遭受损失的，甲方有权解除本合同，乙方须向甲方承担全部赔偿责任。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五、产权担保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六、转包或转让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1.本合同项下甲方采购的货物，必须由乙方直接供应；除非得到甲方的书面同意，乙方不得将本合同项下的货物全部或部分转让、转包、分包给第三方供应，不得将本合同项下权利义务转让给第三方。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2.如有未经甲方书面同意的转让、分包和转包行为，甲方有权解除合同，并要求乙方承担合同总金额</w:t>
      </w:r>
      <w:r>
        <w:rPr>
          <w:rFonts w:hint="eastAsia" w:ascii="仿宋_GB2312" w:hAnsi="仿宋_GB2312" w:eastAsia="仿宋_GB2312" w:cs="仿宋_GB2312"/>
          <w:kern w:val="2"/>
          <w:sz w:val="28"/>
          <w:szCs w:val="28"/>
          <w:u w:val="single"/>
          <w:lang w:val="en-US" w:eastAsia="zh-CN" w:bidi="ar"/>
        </w:rPr>
        <w:t xml:space="preserve"> 10% </w:t>
      </w:r>
      <w:r>
        <w:rPr>
          <w:rFonts w:hint="eastAsia" w:ascii="仿宋_GB2312" w:hAnsi="仿宋_GB2312" w:eastAsia="仿宋_GB2312" w:cs="仿宋_GB2312"/>
          <w:kern w:val="2"/>
          <w:sz w:val="28"/>
          <w:szCs w:val="28"/>
          <w:lang w:val="en-US" w:eastAsia="zh-CN" w:bidi="ar"/>
        </w:rPr>
        <w:t>的违约金。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七、货物包装、发运及运输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 乙方应在货物发运前对其按满足运输距离、防潮、防震、防锈和防破损装卸等要求进行包装，以保证货物安全运达甲方指定地点。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 使用说明书、质量检验证明书、技术资料、随配附件和工具以及清单一并附于货物包装内同时向甲方交付。如资料不全的，视为乙方未完全履行交付义务，并承担逾期交付的违约责任。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 乙方在货物发运手续办理完毕后</w:t>
      </w:r>
      <w:r>
        <w:rPr>
          <w:rFonts w:hint="eastAsia" w:ascii="仿宋_GB2312" w:hAnsi="仿宋_GB2312" w:eastAsia="仿宋_GB2312" w:cs="仿宋_GB2312"/>
          <w:kern w:val="2"/>
          <w:sz w:val="28"/>
          <w:szCs w:val="28"/>
          <w:u w:val="single"/>
          <w:lang w:val="en-US" w:eastAsia="zh-CN" w:bidi="ar"/>
        </w:rPr>
        <w:t>48</w:t>
      </w:r>
      <w:r>
        <w:rPr>
          <w:rFonts w:hint="eastAsia" w:ascii="仿宋_GB2312" w:hAnsi="仿宋_GB2312" w:eastAsia="仿宋_GB2312" w:cs="仿宋_GB2312"/>
          <w:kern w:val="2"/>
          <w:sz w:val="28"/>
          <w:szCs w:val="28"/>
          <w:lang w:val="en-US" w:eastAsia="zh-CN" w:bidi="ar"/>
        </w:rPr>
        <w:t>小时内必须书面通知甲方，以便甲方准备接货。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 货物在本合同规定的交货地点交付甲方前发生的一切风险包括货物运输风险均由乙方负责。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5. 货物在规定的交付期限内由乙方送达甲方指定的交货地点并经甲方签收后视为交付，乙方同时必须在货物到达的当天立即通知甲方货物已送达。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6.产品包装不符合本合同规定时，乙方应按甲方要求负责返修或者重新包装，并承担返修或者重新包装的费用。如甲方要求不返修或者不重新包装，乙方应按照不符本合同规定包装货物金额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kern w:val="2"/>
          <w:sz w:val="28"/>
          <w:szCs w:val="28"/>
          <w:u w:val="single"/>
          <w:lang w:val="en-US" w:eastAsia="zh-CN" w:bidi="ar"/>
        </w:rPr>
        <w:t xml:space="preserve"> 10%</w:t>
      </w:r>
      <w:r>
        <w:rPr>
          <w:rFonts w:hint="eastAsia" w:ascii="仿宋_GB2312" w:hAnsi="仿宋_GB2312" w:eastAsia="仿宋_GB2312" w:cs="仿宋_GB2312"/>
          <w:kern w:val="2"/>
          <w:sz w:val="28"/>
          <w:szCs w:val="28"/>
          <w:lang w:val="en-US" w:eastAsia="zh-CN" w:bidi="ar"/>
        </w:rPr>
        <w:t>计算的违约金支付给甲方。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八、交货期、交货方式及交货地点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1.交货期限：</w:t>
      </w:r>
      <w:r>
        <w:rPr>
          <w:rFonts w:hint="eastAsia" w:ascii="仿宋_GB2312" w:hAnsi="仿宋_GB2312" w:eastAsia="仿宋_GB2312" w:cs="仿宋_GB2312"/>
          <w:sz w:val="28"/>
          <w:szCs w:val="28"/>
          <w:lang w:eastAsia="zh-CN"/>
        </w:rPr>
        <w:t>合同签订之日起</w:t>
      </w:r>
      <w:r>
        <w:rPr>
          <w:rFonts w:hint="eastAsia" w:ascii="仿宋_GB2312" w:hAnsi="仿宋_GB2312" w:eastAsia="仿宋_GB2312" w:cs="仿宋_GB2312"/>
          <w:sz w:val="28"/>
          <w:szCs w:val="28"/>
          <w:lang w:val="en-US" w:eastAsia="zh-CN"/>
        </w:rPr>
        <w:t>60天内。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2.交货方式：</w:t>
      </w:r>
      <w:r>
        <w:rPr>
          <w:rFonts w:hint="eastAsia" w:ascii="仿宋_GB2312" w:hAnsi="仿宋_GB2312" w:eastAsia="仿宋_GB2312" w:cs="仿宋_GB2312"/>
          <w:sz w:val="28"/>
          <w:szCs w:val="28"/>
        </w:rPr>
        <w:t>乙方送货上门，现场安装并完成调试</w:t>
      </w:r>
      <w:r>
        <w:rPr>
          <w:rFonts w:hint="eastAsia" w:ascii="仿宋_GB2312" w:hAnsi="仿宋_GB2312" w:eastAsia="仿宋_GB2312" w:cs="仿宋_GB2312"/>
          <w:kern w:val="2"/>
          <w:sz w:val="28"/>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
        </w:rPr>
        <w:t>3.交货地点：</w:t>
      </w:r>
      <w:r>
        <w:rPr>
          <w:rFonts w:hint="eastAsia" w:ascii="仿宋_GB2312" w:hAnsi="仿宋_GB2312" w:eastAsia="仿宋_GB2312" w:cs="仿宋_GB2312"/>
          <w:sz w:val="28"/>
          <w:szCs w:val="28"/>
        </w:rPr>
        <w:t>杭州萧山国际机场内甲方指定地点</w:t>
      </w:r>
      <w:r>
        <w:rPr>
          <w:rFonts w:hint="eastAsia" w:ascii="仿宋_GB2312" w:hAnsi="仿宋_GB2312" w:eastAsia="仿宋_GB2312" w:cs="仿宋_GB2312"/>
          <w:sz w:val="28"/>
          <w:szCs w:val="28"/>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九、货物验收及安装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视为初步验收不合格，甲方有权拒绝接受货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2.乙方交货前应对货物作出全面检查和对验收文件进行整理，并列出清单，作为甲方收货验收和使用的技术条件依据，乙方质量检验证书应随货物交甲方。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3.甲方初步验收货物后如发现货物的品种、型号、规格、数量或质量不符合合同约定或相关质量要求，甲方应在签收之日起</w:t>
      </w:r>
      <w:r>
        <w:rPr>
          <w:rFonts w:hint="eastAsia" w:ascii="仿宋_GB2312" w:hAnsi="仿宋_GB2312" w:eastAsia="仿宋_GB2312" w:cs="仿宋_GB2312"/>
          <w:kern w:val="2"/>
          <w:sz w:val="28"/>
          <w:szCs w:val="28"/>
          <w:u w:val="single"/>
          <w:lang w:val="en-US" w:eastAsia="zh-CN" w:bidi="ar"/>
        </w:rPr>
        <w:t xml:space="preserve"> 3 </w:t>
      </w:r>
      <w:r>
        <w:rPr>
          <w:rFonts w:hint="eastAsia" w:ascii="仿宋_GB2312" w:hAnsi="仿宋_GB2312" w:eastAsia="仿宋_GB2312" w:cs="仿宋_GB2312"/>
          <w:kern w:val="2"/>
          <w:sz w:val="28"/>
          <w:szCs w:val="28"/>
          <w:lang w:val="en-US" w:eastAsia="zh-CN" w:bidi="ar"/>
        </w:rPr>
        <w:t>日内以书面或电话形式向乙方提出异议；乙方应当在收到甲方异议之日起</w:t>
      </w:r>
      <w:r>
        <w:rPr>
          <w:rFonts w:hint="eastAsia" w:ascii="仿宋_GB2312" w:hAnsi="仿宋_GB2312" w:eastAsia="仿宋_GB2312" w:cs="仿宋_GB2312"/>
          <w:kern w:val="2"/>
          <w:sz w:val="28"/>
          <w:szCs w:val="28"/>
          <w:u w:val="single"/>
          <w:lang w:val="en-US" w:eastAsia="zh-CN" w:bidi="ar"/>
        </w:rPr>
        <w:t xml:space="preserve"> 5 </w:t>
      </w:r>
      <w:r>
        <w:rPr>
          <w:rFonts w:hint="eastAsia" w:ascii="仿宋_GB2312" w:hAnsi="仿宋_GB2312" w:eastAsia="仿宋_GB2312" w:cs="仿宋_GB2312"/>
          <w:kern w:val="2"/>
          <w:sz w:val="28"/>
          <w:szCs w:val="28"/>
          <w:lang w:val="en-US" w:eastAsia="zh-CN" w:bidi="ar"/>
        </w:rPr>
        <w:t>日内作出答复或与甲方协商处理，或在</w:t>
      </w:r>
      <w:r>
        <w:rPr>
          <w:rFonts w:hint="eastAsia" w:ascii="仿宋_GB2312" w:hAnsi="仿宋_GB2312" w:eastAsia="仿宋_GB2312" w:cs="仿宋_GB2312"/>
          <w:kern w:val="2"/>
          <w:sz w:val="28"/>
          <w:szCs w:val="28"/>
          <w:u w:val="single"/>
          <w:lang w:val="en-US" w:eastAsia="zh-CN" w:bidi="ar"/>
        </w:rPr>
        <w:t xml:space="preserve"> 5 </w:t>
      </w:r>
      <w:r>
        <w:rPr>
          <w:rFonts w:hint="eastAsia" w:ascii="仿宋_GB2312" w:hAnsi="仿宋_GB2312" w:eastAsia="仿宋_GB2312" w:cs="仿宋_GB2312"/>
          <w:kern w:val="2"/>
          <w:sz w:val="28"/>
          <w:szCs w:val="28"/>
          <w:lang w:val="en-US" w:eastAsia="zh-CN" w:bidi="ar"/>
        </w:rPr>
        <w:t>日内直接按甲方要求进行无偿换货、补发短缺部分或降低合同总金额，并承担由此产生的相关费用；乙方未作出答复或负责处理的，视为乙方同意甲方提出的异议和处理意见。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4.具体的验收要求：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货物经调试、试运行合格之日起，由甲方按验收项目进行终验收。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在产品移交甲方之前，乙方应负责货物的保护、保养及清洁。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验收合格条件：</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完成在杭州机场移动可变信号牌的安装与调试，可投入使用的程度。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200" w:right="0" w:rightChars="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(2)安装各项性能指标满足技术标书要求。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乙方应对安装现场环境进行维护，安装过程中产生的垃圾及时清运处理并承担建筑垃圾清运的后续开支。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5.在上述异议期及货物质量问题的处理期间，甲方有权终止本合同项下的付款义务。乙方在甲方初步验收完毕后，负责在甲方指定的时间内完成现场安装、调试，确保货物正常运行。安装、调试完毕由乙方提交甲方进行验收，且在本合同约定期限前完成验收。因乙方安装造成的地下管线和临近建筑物、树木等损害的，乙方应承担由之带来的一切责任和经济损失。双方应在本项目通过各项验收之后，签署最终验收合格确认书。但此验收报告不能免除乙方在本合同项下应当承担的质量保证责任以及售后服务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十、货款支付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结算方式：乙方于甲方签署验收合格确认书后【15】日内向甲方开具正式的全额增值税专用发票，甲方于收到乙方提供的上述发票后【15】日内支付货款的95%，剩余货款的5%作为质保金，待质保期满后，甲方确认乙方不存在任何违约情形，甲方无息支付质保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2.甲方付款前，乙方应提供正规的符合本合同约定的发票，若乙方未按本合同约定提供发票的，甲方有权拒绝付款且不承担任何延期付款的责任。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十一、免费质保期及服务内容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1.乙方保证其所供应的货物符合相关货物质量标准，不存在任何质量瑕疵或因质量瑕疵而导致的安全隐患，且为未经使用的全新货物。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2.乙方应为货物提供【 】个月的免费质保期(免费质保服务将包含工时费、零部件费、人工费等所有费用)，时间自甲方验收合格并签署验收合格确认书之日起计算。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4.乙方提供售后服务，并委派专业维修人员，在接到报修通知后，维修人员应在【 】小时内赶到甲方所在地，并连续进行维修，直到货物恢复正常。修复部分的质保期自修复之日起重新开始计算。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5.免费质保期结束的【30】日前，乙方负责对货物进行一次全面的检修和维护，并由甲方验收认可。甲方验收认可并不免除乙方对于验收认可后发生的但尚在质保期限内的货物故障或损坏的维修、退换货义务。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6.若乙方提供的货物属于伪劣货物或者假冒货物或者欺诈甲方，使得甲方遭受损失，乙方应向甲方承担由此给甲方造成的损失，同时，甲方可依法寻求其他法律救济。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十二、违约责任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 甲方无故逾期支付货款的,甲方应按逾期付款总额每日</w:t>
      </w:r>
      <w:r>
        <w:rPr>
          <w:rFonts w:hint="eastAsia" w:ascii="仿宋_GB2312" w:hAnsi="仿宋_GB2312" w:eastAsia="仿宋_GB2312" w:cs="仿宋_GB2312"/>
          <w:kern w:val="2"/>
          <w:sz w:val="28"/>
          <w:szCs w:val="28"/>
          <w:u w:val="single"/>
          <w:lang w:val="en-US" w:eastAsia="zh-CN" w:bidi="ar"/>
        </w:rPr>
        <w:t xml:space="preserve"> 0.5 </w:t>
      </w:r>
      <w:r>
        <w:rPr>
          <w:rFonts w:hint="eastAsia" w:ascii="仿宋_GB2312" w:hAnsi="仿宋_GB2312" w:eastAsia="仿宋_GB2312" w:cs="仿宋_GB2312"/>
          <w:kern w:val="2"/>
          <w:sz w:val="28"/>
          <w:szCs w:val="28"/>
          <w:lang w:val="en-US" w:eastAsia="zh-CN" w:bidi="ar"/>
        </w:rPr>
        <w:t>%向乙方支付违约金。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 乙方逾期交付货物和本合同规定的文件资料的，乙方应按合同总金额每日</w:t>
      </w:r>
      <w:r>
        <w:rPr>
          <w:rFonts w:hint="eastAsia" w:ascii="仿宋_GB2312" w:hAnsi="仿宋_GB2312" w:eastAsia="仿宋_GB2312" w:cs="仿宋_GB2312"/>
          <w:kern w:val="2"/>
          <w:sz w:val="28"/>
          <w:szCs w:val="28"/>
          <w:u w:val="single"/>
          <w:lang w:val="en-US" w:eastAsia="zh-CN" w:bidi="ar"/>
        </w:rPr>
        <w:t xml:space="preserve"> 0.5 </w:t>
      </w:r>
      <w:r>
        <w:rPr>
          <w:rFonts w:hint="eastAsia" w:ascii="仿宋_GB2312" w:hAnsi="仿宋_GB2312" w:eastAsia="仿宋_GB2312" w:cs="仿宋_GB2312"/>
          <w:kern w:val="2"/>
          <w:sz w:val="28"/>
          <w:szCs w:val="28"/>
          <w:lang w:val="en-US" w:eastAsia="zh-CN" w:bidi="ar"/>
        </w:rPr>
        <w:t>%向甲方支付违约金，由甲方从货款中扣除。逾期超过约定日期</w:t>
      </w:r>
      <w:r>
        <w:rPr>
          <w:rFonts w:hint="eastAsia" w:ascii="仿宋_GB2312" w:hAnsi="仿宋_GB2312" w:eastAsia="仿宋_GB2312" w:cs="仿宋_GB2312"/>
          <w:kern w:val="2"/>
          <w:sz w:val="28"/>
          <w:szCs w:val="28"/>
          <w:u w:val="single"/>
          <w:lang w:val="en-US" w:eastAsia="zh-CN" w:bidi="ar"/>
        </w:rPr>
        <w:t>10</w:t>
      </w:r>
      <w:r>
        <w:rPr>
          <w:rFonts w:hint="eastAsia" w:ascii="仿宋_GB2312" w:hAnsi="仿宋_GB2312" w:eastAsia="仿宋_GB2312" w:cs="仿宋_GB2312"/>
          <w:kern w:val="2"/>
          <w:sz w:val="28"/>
          <w:szCs w:val="28"/>
          <w:lang w:val="en-US" w:eastAsia="zh-CN" w:bidi="ar"/>
        </w:rPr>
        <w:t>日的，甲方可解除本合同。乙方因逾期交货或因其他违约行为导致甲方解除合同的，乙方应向甲方支付合同总金额</w:t>
      </w:r>
      <w:r>
        <w:rPr>
          <w:rFonts w:hint="eastAsia" w:ascii="仿宋_GB2312" w:hAnsi="仿宋_GB2312" w:eastAsia="仿宋_GB2312" w:cs="仿宋_GB2312"/>
          <w:kern w:val="2"/>
          <w:sz w:val="28"/>
          <w:szCs w:val="28"/>
          <w:u w:val="single"/>
          <w:lang w:val="en-US" w:eastAsia="zh-CN" w:bidi="ar"/>
        </w:rPr>
        <w:t xml:space="preserve"> 10 </w:t>
      </w:r>
      <w:r>
        <w:rPr>
          <w:rFonts w:hint="eastAsia" w:ascii="仿宋_GB2312" w:hAnsi="仿宋_GB2312" w:eastAsia="仿宋_GB2312" w:cs="仿宋_GB2312"/>
          <w:kern w:val="2"/>
          <w:sz w:val="28"/>
          <w:szCs w:val="28"/>
          <w:lang w:val="en-US" w:eastAsia="zh-CN" w:bidi="ar"/>
        </w:rPr>
        <w:t xml:space="preserve">%的违约金，如造成甲方损失超过违约金的，超出部分由乙方继续承担赔偿责任。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5. 乙方不在约定期限内派人维修或维修质量验收不合格的，甲方可以委托他人修理，费用由乙方承担，甲方与第三方确认后可直接从质保金中扣除；质保金不足以抵扣的，继续向乙方追偿。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7．对于本合同项下乙方应支付的赔偿款或违约金，甲方有权从质保金中直接扣除，仍不足的部分，继续向乙方追偿。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十三、不可抗力事件处理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 在合同有效期内，任何一方因不可抗力事件导致不能履行合同，则合同履行期可延长，其延长期与不可抗力影响期相同。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 不可抗力事件发生后，遭遇不可抗力的一方应立即通知对方，并向对方寄送有关官方权威机构出具的证明。</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532" w:firstLineChars="19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 不可抗力事件延续</w:t>
      </w:r>
      <w:r>
        <w:rPr>
          <w:rFonts w:hint="eastAsia" w:ascii="仿宋_GB2312" w:hAnsi="仿宋_GB2312" w:eastAsia="仿宋_GB2312" w:cs="仿宋_GB2312"/>
          <w:kern w:val="2"/>
          <w:sz w:val="28"/>
          <w:szCs w:val="28"/>
          <w:u w:val="single"/>
          <w:lang w:val="en-US" w:eastAsia="zh-CN" w:bidi="ar"/>
        </w:rPr>
        <w:t xml:space="preserve"> 120 </w:t>
      </w:r>
      <w:r>
        <w:rPr>
          <w:rFonts w:hint="eastAsia" w:ascii="仿宋_GB2312" w:hAnsi="仿宋_GB2312" w:eastAsia="仿宋_GB2312" w:cs="仿宋_GB2312"/>
          <w:kern w:val="2"/>
          <w:sz w:val="28"/>
          <w:szCs w:val="28"/>
          <w:lang w:val="en-US" w:eastAsia="zh-CN" w:bidi="ar"/>
        </w:rPr>
        <w:t>日以上，双方应通过友好协商，确定是否继续履行合同；协商无法达成一致的，本合同自动终止，双方互不承担赔偿或违约责任。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十四、争议解决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双方在执行合同中所发生的一切争议，应通过协商解决。如协商不成，由甲方所在地的人民法院管辖审理。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十五、合同组成文件包含下列内容，且解释顺序如下：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1.本合同协议书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2.中标通知书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3.招标文件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4.投标书及其附件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5.标准、规范及有关技术文件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但关于产品质量的要求，以要求最为严格、标准最高的内容作为本合同项下认定依据。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02"/>
        <w:jc w:val="both"/>
        <w:textAlignment w:val="auto"/>
        <w:outlineLvl w:val="0"/>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kern w:val="2"/>
          <w:sz w:val="28"/>
          <w:szCs w:val="28"/>
          <w:lang w:val="en-US" w:eastAsia="zh-CN" w:bidi="ar"/>
        </w:rPr>
        <w:t>十六、合同生效及其它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1. 合同经双方法定代表人或授权代表签字（包含签章）并加盖单位公章或者合同章之日起生效，到乙方将全部货物送齐经甲方验收合格，并按照本合同约定履行付款、质保服务等内容以后终止。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2.本合同未尽事宜，双方可签订补充协议予以执行；未达成补充协议的，遵照《民法典》及有关法律法规执行。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3.本合同所订一切条款，任何一方不得擅自变更或者修改。如一方单独变更、修改本合同，对方有权拒绝发货、收货、付款，并要求单独变更、修改合同一方赔偿一切损失。</w:t>
      </w:r>
    </w:p>
    <w:p>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4.本合同一式肆份，甲方执贰份，乙方持贰份，具有同等法律效力。</w:t>
      </w:r>
    </w:p>
    <w:p>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lang w:val="en-US"/>
        </w:rPr>
      </w:pPr>
      <w:r>
        <w:rPr>
          <w:rFonts w:hint="eastAsia" w:ascii="黑体" w:hAnsi="宋体" w:eastAsia="黑体" w:cs="黑体"/>
          <w:kern w:val="2"/>
          <w:sz w:val="28"/>
          <w:szCs w:val="28"/>
          <w:lang w:val="en-US" w:eastAsia="zh-CN" w:bidi="ar"/>
        </w:rPr>
        <w:br w:type="page"/>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（以下为签署页）</w:t>
      </w: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p>
    <w:p>
      <w:pPr>
        <w:keepNext w:val="0"/>
        <w:keepLines w:val="0"/>
        <w:widowControl w:val="0"/>
        <w:suppressLineNumbers w:val="0"/>
        <w:tabs>
          <w:tab w:val="right" w:pos="8306"/>
        </w:tabs>
        <w:adjustRightInd w:val="0"/>
        <w:snapToGrid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ab/>
      </w:r>
    </w:p>
    <w:p>
      <w:pPr>
        <w:keepNext w:val="0"/>
        <w:keepLines w:val="0"/>
        <w:widowControl w:val="0"/>
        <w:suppressLineNumbers w:val="0"/>
        <w:adjustRightInd w:val="0"/>
        <w:snapToGrid w:val="0"/>
        <w:spacing w:before="0" w:beforeAutospacing="0" w:after="0" w:afterAutospacing="0" w:line="560" w:lineRule="exact"/>
        <w:ind w:left="4480" w:right="0" w:hanging="4480" w:hangingChars="16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甲方：杭州萧山国际机场有限公司  乙方：</w:t>
      </w: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6750" w:right="0" w:hanging="675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或                               或</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授权代表：                       授权代表：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 xml:space="preserve">签字日期：       年  月  日       签字日期：     年  月  日                      </w:t>
      </w:r>
    </w:p>
    <w:p>
      <w:pPr>
        <w:spacing w:line="360" w:lineRule="auto"/>
        <w:jc w:val="center"/>
        <w:rPr>
          <w:rFonts w:ascii="宋体" w:hAnsi="宋体" w:cs="宋体"/>
          <w:b w:val="0"/>
          <w:bCs/>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8"/>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4"/>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p>
    <w:p>
      <w:pPr>
        <w:pStyle w:val="4"/>
        <w:spacing w:line="564" w:lineRule="exact"/>
        <w:ind w:right="57"/>
        <w:jc w:val="center"/>
        <w:sectPr>
          <w:pgSz w:w="12240" w:h="15840"/>
          <w:pgMar w:top="1400" w:right="1680" w:bottom="1120" w:left="1580" w:header="0" w:footer="921" w:gutter="0"/>
          <w:cols w:space="720" w:num="1"/>
        </w:sectPr>
      </w:pPr>
    </w:p>
    <w:p>
      <w:pPr>
        <w:spacing w:before="1"/>
        <w:jc w:val="center"/>
        <w:rPr>
          <w:rStyle w:val="17"/>
          <w:sz w:val="40"/>
          <w:szCs w:val="40"/>
        </w:rPr>
      </w:pPr>
      <w:bookmarkStart w:id="35" w:name="_Toc19698502"/>
      <w:r>
        <w:rPr>
          <w:rStyle w:val="17"/>
          <w:rFonts w:hint="eastAsia"/>
          <w:sz w:val="40"/>
          <w:szCs w:val="40"/>
        </w:rPr>
        <w:t>用户需求书</w:t>
      </w:r>
      <w:bookmarkEnd w:id="35"/>
    </w:p>
    <w:p>
      <w:pPr>
        <w:spacing w:before="1"/>
        <w:jc w:val="center"/>
        <w:rPr>
          <w:rStyle w:val="17"/>
          <w:sz w:val="40"/>
          <w:szCs w:val="40"/>
        </w:rPr>
      </w:pPr>
    </w:p>
    <w:p>
      <w:pPr>
        <w:pStyle w:val="2"/>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pStyle w:val="2"/>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6"/>
        <w:spacing w:before="160" w:after="160" w:line="360" w:lineRule="exact"/>
        <w:ind w:firstLine="281" w:firstLineChars="100"/>
        <w:jc w:val="left"/>
        <w:rPr>
          <w:rFonts w:ascii="宋体" w:hAnsi="宋体" w:eastAsia="宋体" w:cs="宋体"/>
          <w:sz w:val="23"/>
          <w:szCs w:val="23"/>
        </w:rPr>
      </w:pPr>
      <w:bookmarkStart w:id="37" w:name="_bookmark149"/>
      <w:bookmarkEnd w:id="37"/>
      <w:r>
        <w:t>二、设备需求一览表</w:t>
      </w:r>
    </w:p>
    <w:tbl>
      <w:tblPr>
        <w:tblStyle w:val="12"/>
        <w:tblW w:w="7273" w:type="dxa"/>
        <w:tblInd w:w="107" w:type="dxa"/>
        <w:tblLayout w:type="fixed"/>
        <w:tblCellMar>
          <w:top w:w="0" w:type="dxa"/>
          <w:left w:w="0" w:type="dxa"/>
          <w:bottom w:w="0" w:type="dxa"/>
          <w:right w:w="0" w:type="dxa"/>
        </w:tblCellMar>
      </w:tblPr>
      <w:tblGrid>
        <w:gridCol w:w="823"/>
        <w:gridCol w:w="1649"/>
        <w:gridCol w:w="1416"/>
        <w:gridCol w:w="1136"/>
        <w:gridCol w:w="2249"/>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18"/>
              <w:spacing w:before="107"/>
              <w:ind w:left="398"/>
              <w:jc w:val="center"/>
              <w:rPr>
                <w:rFonts w:ascii="宋体" w:hAnsi="宋体" w:cs="宋体"/>
                <w:szCs w:val="21"/>
              </w:rPr>
            </w:pPr>
            <w:r>
              <w:rPr>
                <w:rFonts w:ascii="宋体" w:hAnsi="宋体" w:cs="宋体"/>
                <w:szCs w:val="21"/>
              </w:rPr>
              <w:t>设备名称</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18"/>
              <w:spacing w:before="107"/>
              <w:ind w:left="245"/>
              <w:jc w:val="center"/>
              <w:rPr>
                <w:rFonts w:ascii="宋体" w:hAnsi="宋体" w:cs="宋体"/>
                <w:szCs w:val="21"/>
              </w:rPr>
            </w:pPr>
            <w:r>
              <w:rPr>
                <w:rFonts w:ascii="宋体" w:hAnsi="宋体" w:cs="宋体"/>
                <w:szCs w:val="21"/>
              </w:rPr>
              <w:t>交货期</w:t>
            </w:r>
          </w:p>
        </w:tc>
        <w:tc>
          <w:tcPr>
            <w:tcW w:w="2249" w:type="dxa"/>
            <w:tcBorders>
              <w:top w:val="single" w:color="000000" w:sz="4" w:space="0"/>
              <w:left w:val="single" w:color="000000" w:sz="4" w:space="0"/>
              <w:bottom w:val="single" w:color="000000" w:sz="4" w:space="0"/>
              <w:right w:val="single" w:color="000000" w:sz="4" w:space="0"/>
            </w:tcBorders>
            <w:vAlign w:val="center"/>
          </w:tcPr>
          <w:p>
            <w:pPr>
              <w:pStyle w:val="18"/>
              <w:spacing w:before="107"/>
              <w:ind w:left="283"/>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412"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
              <w:spacing w:before="156"/>
              <w:jc w:val="center"/>
              <w:rPr>
                <w:rFonts w:ascii="Times New Roman" w:hAnsi="Times New Roman" w:eastAsia="Times New Roman"/>
                <w:szCs w:val="21"/>
              </w:rPr>
            </w:pPr>
            <w:r>
              <w:rPr>
                <w:rFonts w:ascii="Times New Roman"/>
              </w:rPr>
              <w:t>1</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移动情报板</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1台</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30日</w:t>
            </w:r>
          </w:p>
        </w:tc>
        <w:tc>
          <w:tcPr>
            <w:tcW w:w="22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lang w:val="en-US" w:eastAsia="zh-CN"/>
              </w:rPr>
            </w:pPr>
            <w:r>
              <w:rPr>
                <w:rFonts w:hint="eastAsia"/>
                <w:lang w:val="en-US" w:eastAsia="zh-CN"/>
              </w:rPr>
              <w:t>杭州萧山国际机场内</w:t>
            </w: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38" w:name="_bookmark150"/>
      <w:bookmarkEnd w:id="38"/>
      <w:r>
        <w:t>三、技术性能指标</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776"/>
        <w:gridCol w:w="6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车体</w:t>
            </w: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1.车体钢材</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方钢管(80*80*4MM</w:t>
            </w:r>
            <w:r>
              <w:rPr>
                <w:rFonts w:hint="eastAsia" w:ascii="宋体" w:hAnsi="宋体" w:cs="宋体"/>
                <w:i w:val="0"/>
                <w:iCs w:val="0"/>
                <w:color w:val="000000"/>
                <w:kern w:val="0"/>
                <w:sz w:val="22"/>
                <w:szCs w:val="22"/>
                <w:u w:val="none"/>
                <w:lang w:val="en-US" w:eastAsia="zh-CN" w:bidi="ar"/>
              </w:rPr>
              <w:t>±2mm</w:t>
            </w:r>
            <w:r>
              <w:rPr>
                <w:rFonts w:hint="eastAsia" w:ascii="宋体" w:hAnsi="宋体" w:eastAsia="宋体" w:cs="宋体"/>
                <w:i w:val="0"/>
                <w:iCs w:val="0"/>
                <w:color w:val="000000"/>
                <w:kern w:val="0"/>
                <w:sz w:val="22"/>
                <w:szCs w:val="22"/>
                <w:u w:val="none"/>
                <w:lang w:val="en-US" w:eastAsia="zh-CN" w:bidi="ar"/>
              </w:rPr>
              <w:t>），8*8*4MM槽钢</w:t>
            </w:r>
            <w:r>
              <w:rPr>
                <w:rFonts w:hint="eastAsia" w:ascii="宋体" w:hAnsi="宋体" w:cs="宋体"/>
                <w:i w:val="0"/>
                <w:iCs w:val="0"/>
                <w:color w:val="000000"/>
                <w:kern w:val="0"/>
                <w:sz w:val="22"/>
                <w:szCs w:val="22"/>
                <w:u w:val="none"/>
                <w:lang w:val="en-US" w:eastAsia="zh-CN" w:bidi="ar"/>
              </w:rPr>
              <w:t>±2mm。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2.车体颜色与外面处理</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黄色烤漆或喷塑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.减震簧</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双弹簧、底盘可防震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.轮胎</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≥8寸轮胎</w:t>
            </w:r>
            <w:r>
              <w:rPr>
                <w:rFonts w:hint="eastAsia" w:ascii="宋体" w:hAnsi="宋体" w:eastAsia="宋体" w:cs="宋体"/>
                <w:i w:val="0"/>
                <w:iCs w:val="0"/>
                <w:color w:val="000000"/>
                <w:kern w:val="0"/>
                <w:sz w:val="22"/>
                <w:szCs w:val="22"/>
                <w:u w:val="none"/>
                <w:lang w:val="en-US" w:eastAsia="zh-CN" w:bidi="ar"/>
              </w:rPr>
              <w:t>,承重 675kg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 导向轮子 </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可以调节升降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拖车升降千斤顶</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手柄旋转升降调节车体支撑的高度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.车体规格</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含拖车杆长度，宽度到挡泥板边，离地高度55CM</w:t>
            </w:r>
            <w:r>
              <w:rPr>
                <w:rFonts w:hint="eastAsia" w:ascii="宋体" w:hAnsi="宋体" w:cs="宋体"/>
                <w:i w:val="0"/>
                <w:iCs w:val="0"/>
                <w:color w:val="000000"/>
                <w:kern w:val="0"/>
                <w:sz w:val="22"/>
                <w:szCs w:val="22"/>
                <w:u w:val="none"/>
                <w:lang w:val="en-US" w:eastAsia="zh-CN" w:bidi="ar"/>
              </w:rPr>
              <w:t>±2CM</w:t>
            </w:r>
            <w:r>
              <w:rPr>
                <w:rFonts w:hint="eastAsia" w:ascii="宋体" w:hAnsi="宋体" w:eastAsia="宋体" w:cs="宋体"/>
                <w:i w:val="0"/>
                <w:iCs w:val="0"/>
                <w:color w:val="000000"/>
                <w:kern w:val="0"/>
                <w:sz w:val="22"/>
                <w:szCs w:val="22"/>
                <w:u w:val="none"/>
                <w:lang w:val="en-US" w:eastAsia="zh-CN" w:bidi="ar"/>
              </w:rPr>
              <w:t>（可升降35MM</w:t>
            </w:r>
            <w:r>
              <w:rPr>
                <w:rFonts w:hint="eastAsia" w:ascii="宋体" w:hAnsi="宋体" w:cs="宋体"/>
                <w:i w:val="0"/>
                <w:iCs w:val="0"/>
                <w:color w:val="000000"/>
                <w:kern w:val="0"/>
                <w:sz w:val="22"/>
                <w:szCs w:val="22"/>
                <w:u w:val="none"/>
                <w:lang w:val="en-US" w:eastAsia="zh-CN" w:bidi="ar"/>
              </w:rPr>
              <w:t>±2MM</w:t>
            </w:r>
            <w:r>
              <w:rPr>
                <w:rFonts w:hint="eastAsia" w:ascii="宋体" w:hAnsi="宋体" w:eastAsia="宋体" w:cs="宋体"/>
                <w:i w:val="0"/>
                <w:iCs w:val="0"/>
                <w:color w:val="000000"/>
                <w:kern w:val="0"/>
                <w:sz w:val="22"/>
                <w:szCs w:val="22"/>
                <w:u w:val="none"/>
                <w:lang w:val="en-US" w:eastAsia="zh-CN" w:bidi="ar"/>
              </w:rPr>
              <w:t>），规格根据LED屏体</w:t>
            </w:r>
            <w:r>
              <w:rPr>
                <w:rFonts w:hint="eastAsia" w:ascii="宋体" w:hAnsi="宋体" w:cs="宋体"/>
                <w:i w:val="0"/>
                <w:iCs w:val="0"/>
                <w:color w:val="000000"/>
                <w:kern w:val="0"/>
                <w:sz w:val="22"/>
                <w:szCs w:val="22"/>
                <w:u w:val="none"/>
                <w:lang w:val="en-US" w:eastAsia="zh-CN" w:bidi="ar"/>
              </w:rPr>
              <w:t>可</w:t>
            </w:r>
            <w:r>
              <w:rPr>
                <w:rFonts w:hint="eastAsia" w:ascii="宋体" w:hAnsi="宋体" w:eastAsia="宋体" w:cs="宋体"/>
                <w:i w:val="0"/>
                <w:iCs w:val="0"/>
                <w:color w:val="000000"/>
                <w:kern w:val="0"/>
                <w:sz w:val="22"/>
                <w:szCs w:val="22"/>
                <w:u w:val="none"/>
                <w:lang w:val="en-US" w:eastAsia="zh-CN" w:bidi="ar"/>
              </w:rPr>
              <w:t>稍有变动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.、制动系统</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带</w:t>
            </w:r>
            <w:r>
              <w:rPr>
                <w:rFonts w:hint="eastAsia" w:ascii="宋体" w:hAnsi="宋体" w:eastAsia="宋体" w:cs="宋体"/>
                <w:i w:val="0"/>
                <w:iCs w:val="0"/>
                <w:color w:val="000000"/>
                <w:kern w:val="0"/>
                <w:sz w:val="22"/>
                <w:szCs w:val="22"/>
                <w:u w:val="none"/>
                <w:lang w:val="en-US" w:eastAsia="zh-CN" w:bidi="ar"/>
              </w:rPr>
              <w:t>手制动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.屏体旋转</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360度旋转屏体，任意点锁定功能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.车尾灯功能</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车尾灯功能，与电动制动系统与动力车配合使用，转向灯、示宽灯、刹车灯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.电动/液压升降系统</w:t>
            </w:r>
          </w:p>
        </w:tc>
        <w:tc>
          <w:tcPr>
            <w:tcW w:w="3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LED屏随电动加液压系统可任意升降80CM-100CM，升降高度在范围内任意停留与下降；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、牵引杆</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120CM长，配牵引罩与球头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、车轴</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w:t>
            </w:r>
            <w:r>
              <w:rPr>
                <w:rFonts w:hint="eastAsia" w:ascii="宋体" w:hAnsi="宋体" w:cs="宋体"/>
                <w:i w:val="0"/>
                <w:iCs w:val="0"/>
                <w:color w:val="000000"/>
                <w:kern w:val="0"/>
                <w:sz w:val="22"/>
                <w:szCs w:val="22"/>
                <w:u w:val="none"/>
                <w:lang w:val="en-US" w:eastAsia="zh-CN" w:bidi="ar"/>
              </w:rPr>
              <w:t>±2mm</w:t>
            </w:r>
            <w:r>
              <w:rPr>
                <w:rFonts w:hint="eastAsia" w:ascii="宋体" w:hAnsi="宋体" w:eastAsia="宋体" w:cs="宋体"/>
                <w:i w:val="0"/>
                <w:iCs w:val="0"/>
                <w:color w:val="000000"/>
                <w:kern w:val="0"/>
                <w:sz w:val="22"/>
                <w:szCs w:val="22"/>
                <w:u w:val="none"/>
                <w:lang w:val="en-US" w:eastAsia="zh-CN" w:bidi="ar"/>
              </w:rPr>
              <w:t>实心钢材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、车自重量</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整车设备重量</w:t>
            </w:r>
            <w:r>
              <w:rPr>
                <w:rFonts w:hint="eastAsia" w:ascii="宋体" w:hAnsi="宋体" w:cs="宋体"/>
                <w:i w:val="0"/>
                <w:iCs w:val="0"/>
                <w:color w:val="000000"/>
                <w:kern w:val="0"/>
                <w:sz w:val="22"/>
                <w:szCs w:val="22"/>
                <w:u w:val="none"/>
                <w:lang w:val="en-US" w:eastAsia="zh-CN" w:bidi="ar"/>
              </w:rPr>
              <w:t>≤800</w:t>
            </w:r>
            <w:r>
              <w:rPr>
                <w:rFonts w:hint="eastAsia" w:ascii="宋体" w:hAnsi="宋体" w:eastAsia="宋体" w:cs="宋体"/>
                <w:i w:val="0"/>
                <w:iCs w:val="0"/>
                <w:color w:val="000000"/>
                <w:kern w:val="0"/>
                <w:sz w:val="22"/>
                <w:szCs w:val="22"/>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、拖车限速值</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牵引车速度</w:t>
            </w:r>
            <w:r>
              <w:rPr>
                <w:rFonts w:hint="eastAsia" w:ascii="宋体" w:hAnsi="宋体" w:cs="宋体"/>
                <w:i w:val="0"/>
                <w:iCs w:val="0"/>
                <w:color w:val="000000"/>
                <w:kern w:val="0"/>
                <w:sz w:val="22"/>
                <w:szCs w:val="22"/>
                <w:u w:val="none"/>
                <w:lang w:val="en-US" w:eastAsia="zh-CN" w:bidi="ar"/>
              </w:rPr>
              <w:t>20KM/H-</w:t>
            </w:r>
            <w:r>
              <w:rPr>
                <w:rFonts w:hint="eastAsia" w:ascii="宋体" w:hAnsi="宋体" w:eastAsia="宋体" w:cs="宋体"/>
                <w:i w:val="0"/>
                <w:iCs w:val="0"/>
                <w:color w:val="000000"/>
                <w:kern w:val="0"/>
                <w:sz w:val="22"/>
                <w:szCs w:val="22"/>
                <w:u w:val="none"/>
                <w:lang w:val="en-US" w:eastAsia="zh-CN" w:bidi="ar"/>
              </w:rPr>
              <w:t>70KM/H，视路面情况；搞风小于</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7级，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太阳能供电与蓄电系统</w:t>
            </w: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、太阳能板支架功能</w:t>
            </w:r>
          </w:p>
        </w:tc>
        <w:tc>
          <w:tcPr>
            <w:tcW w:w="3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360度自由转动及锁定功能，电动收缩调节太阳光照角度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36V/250W/P*4P</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 太阳能板</w:t>
            </w:r>
          </w:p>
        </w:tc>
        <w:tc>
          <w:tcPr>
            <w:tcW w:w="3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.太阳能充电管理器</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60A充电管理器，及110V-220V充电管理二用可逆变输出反向220V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.蓄电池</w:t>
            </w:r>
          </w:p>
        </w:tc>
        <w:tc>
          <w:tcPr>
            <w:tcW w:w="3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24V250AH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 E D显示屏</w:t>
            </w: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LED屏体规格</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LED显示屏显示尺寸</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长2475X高1575MM</w:t>
            </w:r>
            <w:r>
              <w:rPr>
                <w:rFonts w:hint="eastAsia" w:ascii="宋体" w:hAnsi="宋体" w:cs="宋体"/>
                <w:i w:val="0"/>
                <w:iCs w:val="0"/>
                <w:color w:val="000000"/>
                <w:kern w:val="0"/>
                <w:sz w:val="22"/>
                <w:szCs w:val="22"/>
                <w:u w:val="none"/>
                <w:lang w:val="en-US" w:eastAsia="zh-CN" w:bidi="ar"/>
              </w:rPr>
              <w:t>（±10MM）</w:t>
            </w: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LED显示屏外框尺寸</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长2680*高1780MM</w:t>
            </w:r>
            <w:r>
              <w:rPr>
                <w:rFonts w:hint="eastAsia" w:ascii="宋体" w:hAnsi="宋体" w:cs="宋体"/>
                <w:i w:val="0"/>
                <w:iCs w:val="0"/>
                <w:color w:val="000000"/>
                <w:kern w:val="0"/>
                <w:sz w:val="22"/>
                <w:szCs w:val="22"/>
                <w:u w:val="none"/>
                <w:lang w:val="en-US" w:eastAsia="zh-CN" w:bidi="ar"/>
              </w:rPr>
              <w:t>（±10MM）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w:t>
            </w:r>
            <w:r>
              <w:rPr>
                <w:rFonts w:hint="eastAsia" w:ascii="宋体" w:hAnsi="宋体" w:cs="宋体"/>
                <w:szCs w:val="21"/>
              </w:rPr>
              <w:t>P3</w:t>
            </w:r>
            <w:r>
              <w:rPr>
                <w:rFonts w:ascii="宋体" w:hAnsi="宋体" w:cs="宋体"/>
                <w:szCs w:val="21"/>
              </w:rPr>
              <w:t>7</w:t>
            </w:r>
            <w:r>
              <w:rPr>
                <w:rFonts w:hint="eastAsia" w:ascii="宋体" w:hAnsi="宋体" w:cs="宋体"/>
                <w:szCs w:val="21"/>
              </w:rPr>
              <w:t>.</w:t>
            </w:r>
            <w:r>
              <w:rPr>
                <w:rFonts w:ascii="宋体" w:hAnsi="宋体" w:cs="宋体"/>
                <w:szCs w:val="21"/>
              </w:rPr>
              <w:t>5</w:t>
            </w:r>
            <w:r>
              <w:rPr>
                <w:rFonts w:hint="eastAsia" w:ascii="宋体" w:hAnsi="宋体" w:cs="宋体"/>
                <w:szCs w:val="21"/>
              </w:rPr>
              <w:t>户外直插五色LED</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1053"/>
                <w:tab w:val="left" w:pos="3910"/>
              </w:tabs>
              <w:spacing w:line="264" w:lineRule="auto"/>
              <w:jc w:val="left"/>
              <w:rPr>
                <w:rFonts w:hint="eastAsia" w:ascii="宋体" w:hAnsi="宋体" w:cs="宋体"/>
                <w:b/>
                <w:color w:val="000000"/>
                <w:szCs w:val="21"/>
              </w:rPr>
            </w:pPr>
            <w:r>
              <w:rPr>
                <w:rFonts w:hint="eastAsia" w:ascii="宋体" w:hAnsi="宋体" w:cs="宋体"/>
                <w:b/>
                <w:color w:val="000000"/>
                <w:szCs w:val="21"/>
              </w:rPr>
              <w:t>光学  特性</w:t>
            </w:r>
            <w:r>
              <w:rPr>
                <w:rFonts w:hint="eastAsia" w:ascii="宋体" w:hAnsi="宋体" w:cs="宋体"/>
                <w:b/>
                <w:color w:val="000000"/>
                <w:szCs w:val="21"/>
              </w:rPr>
              <w:tab/>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LED封装方式</w:t>
            </w:r>
            <w:r>
              <w:rPr>
                <w:rFonts w:hint="eastAsia" w:ascii="宋体" w:hAnsi="宋体" w:cs="宋体"/>
                <w:szCs w:val="21"/>
              </w:rPr>
              <w:tab/>
            </w:r>
            <w:r>
              <w:rPr>
                <w:rFonts w:hint="eastAsia" w:ascii="宋体" w:hAnsi="宋体" w:cs="宋体"/>
                <w:szCs w:val="21"/>
              </w:rPr>
              <w:t>Φ5正圆</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水平可视角度</w:t>
            </w:r>
            <w:r>
              <w:rPr>
                <w:rFonts w:hint="eastAsia" w:ascii="宋体" w:hAnsi="宋体" w:cs="宋体"/>
                <w:szCs w:val="21"/>
              </w:rPr>
              <w:tab/>
            </w:r>
            <w:r>
              <w:rPr>
                <w:rFonts w:hint="eastAsia" w:ascii="宋体" w:hAnsi="宋体" w:cs="宋体"/>
                <w:szCs w:val="21"/>
              </w:rPr>
              <w:t>≥30°</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垂直可视角度</w:t>
            </w:r>
            <w:r>
              <w:rPr>
                <w:rFonts w:hint="eastAsia" w:ascii="宋体" w:hAnsi="宋体" w:cs="宋体"/>
                <w:szCs w:val="21"/>
              </w:rPr>
              <w:tab/>
            </w:r>
            <w:r>
              <w:rPr>
                <w:rFonts w:hint="eastAsia" w:ascii="宋体" w:hAnsi="宋体" w:cs="宋体"/>
                <w:szCs w:val="21"/>
              </w:rPr>
              <w:t>≥30°</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亮度</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w:t>
            </w:r>
            <w:r>
              <w:rPr>
                <w:rFonts w:ascii="宋体" w:hAnsi="宋体" w:cs="宋体"/>
                <w:szCs w:val="21"/>
              </w:rPr>
              <w:t>10</w:t>
            </w:r>
            <w:r>
              <w:rPr>
                <w:rFonts w:hint="eastAsia" w:ascii="宋体" w:hAnsi="宋体" w:cs="宋体"/>
                <w:szCs w:val="21"/>
              </w:rPr>
              <w:t>000 CD/㎡</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像素点间距</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3</w:t>
            </w:r>
            <w:r>
              <w:rPr>
                <w:rFonts w:ascii="宋体" w:hAnsi="宋体" w:cs="宋体"/>
                <w:szCs w:val="21"/>
              </w:rPr>
              <w:t>7</w:t>
            </w:r>
            <w:r>
              <w:rPr>
                <w:rFonts w:hint="eastAsia" w:ascii="宋体" w:hAnsi="宋体" w:cs="宋体"/>
                <w:szCs w:val="21"/>
              </w:rPr>
              <w:t>.</w:t>
            </w:r>
            <w:r>
              <w:rPr>
                <w:rFonts w:ascii="宋体" w:hAnsi="宋体" w:cs="宋体"/>
                <w:szCs w:val="21"/>
              </w:rPr>
              <w:t>5</w:t>
            </w:r>
            <w:r>
              <w:rPr>
                <w:rFonts w:hint="eastAsia" w:ascii="宋体" w:hAnsi="宋体" w:cs="宋体"/>
                <w:szCs w:val="21"/>
              </w:rPr>
              <w:t xml:space="preserve"> mm</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像素密度</w:t>
            </w:r>
            <w:r>
              <w:rPr>
                <w:rFonts w:hint="eastAsia" w:ascii="宋体" w:hAnsi="宋体" w:cs="宋体"/>
                <w:szCs w:val="21"/>
              </w:rPr>
              <w:tab/>
            </w:r>
            <w:r>
              <w:rPr>
                <w:rFonts w:hint="eastAsia" w:ascii="宋体" w:hAnsi="宋体" w:cs="宋体"/>
                <w:szCs w:val="21"/>
                <w:lang w:val="en-US" w:eastAsia="zh-CN"/>
              </w:rPr>
              <w:t xml:space="preserve">                        </w:t>
            </w:r>
            <w:r>
              <w:rPr>
                <w:rFonts w:ascii="宋体" w:hAnsi="宋体" w:cs="宋体"/>
                <w:szCs w:val="21"/>
              </w:rPr>
              <w:t>711</w:t>
            </w:r>
            <w:r>
              <w:rPr>
                <w:rFonts w:hint="eastAsia" w:ascii="宋体" w:hAnsi="宋体" w:cs="宋体"/>
                <w:szCs w:val="21"/>
              </w:rPr>
              <w:t xml:space="preserve"> Dots/㎡</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像素构成</w:t>
            </w:r>
            <w:r>
              <w:rPr>
                <w:rFonts w:hint="eastAsia" w:ascii="宋体" w:hAnsi="宋体" w:cs="宋体"/>
                <w:szCs w:val="21"/>
                <w:lang w:val="en-US" w:eastAsia="zh-CN"/>
              </w:rPr>
              <w:t xml:space="preserve">                           </w:t>
            </w:r>
            <w:r>
              <w:rPr>
                <w:rFonts w:ascii="宋体" w:hAnsi="宋体" w:cs="宋体"/>
                <w:szCs w:val="21"/>
              </w:rPr>
              <w:t>4Y4R3G3B3W</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单元板分辨率</w:t>
            </w:r>
            <w:r>
              <w:rPr>
                <w:rFonts w:hint="eastAsia" w:ascii="宋体" w:hAnsi="宋体" w:cs="宋体"/>
                <w:szCs w:val="21"/>
              </w:rPr>
              <w:tab/>
            </w:r>
            <w:r>
              <w:rPr>
                <w:rFonts w:ascii="宋体" w:hAnsi="宋体" w:cs="宋体"/>
                <w:szCs w:val="21"/>
              </w:rPr>
              <w:t>6</w:t>
            </w:r>
            <w:r>
              <w:rPr>
                <w:rFonts w:hint="eastAsia" w:ascii="宋体" w:hAnsi="宋体" w:cs="宋体"/>
                <w:szCs w:val="21"/>
              </w:rPr>
              <w:t>*</w:t>
            </w:r>
            <w:r>
              <w:rPr>
                <w:rFonts w:ascii="宋体" w:hAnsi="宋体" w:cs="宋体"/>
                <w:szCs w:val="21"/>
              </w:rPr>
              <w:t>7</w:t>
            </w:r>
            <w:r>
              <w:rPr>
                <w:rFonts w:hint="eastAsia" w:ascii="宋体" w:hAnsi="宋体" w:cs="宋体"/>
                <w:szCs w:val="21"/>
              </w:rPr>
              <w:t xml:space="preserve"> Dots</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驱动方式以及IC</w:t>
            </w:r>
            <w:r>
              <w:rPr>
                <w:rFonts w:hint="eastAsia" w:ascii="宋体" w:hAnsi="宋体" w:cs="宋体"/>
                <w:szCs w:val="21"/>
              </w:rPr>
              <w:tab/>
            </w:r>
            <w:r>
              <w:rPr>
                <w:rFonts w:hint="eastAsia" w:ascii="宋体" w:hAnsi="宋体" w:cs="宋体"/>
                <w:szCs w:val="21"/>
              </w:rPr>
              <w:t>静态恒流</w:t>
            </w:r>
          </w:p>
          <w:p>
            <w:pPr>
              <w:tabs>
                <w:tab w:val="left" w:pos="1053"/>
                <w:tab w:val="left" w:pos="3910"/>
              </w:tabs>
              <w:spacing w:line="264" w:lineRule="auto"/>
              <w:jc w:val="left"/>
              <w:rPr>
                <w:rFonts w:hint="eastAsia" w:ascii="宋体" w:hAnsi="宋体" w:cs="宋体"/>
                <w:color w:val="000000"/>
                <w:szCs w:val="21"/>
              </w:rPr>
            </w:pPr>
            <w:r>
              <w:rPr>
                <w:rFonts w:hint="eastAsia" w:ascii="宋体" w:hAnsi="宋体" w:cs="宋体"/>
                <w:color w:val="000000"/>
                <w:szCs w:val="21"/>
              </w:rPr>
              <w:t>最小视距</w:t>
            </w:r>
            <w:r>
              <w:rPr>
                <w:rFonts w:hint="eastAsia" w:ascii="宋体" w:hAnsi="宋体" w:cs="宋体"/>
                <w:color w:val="000000"/>
                <w:szCs w:val="21"/>
              </w:rPr>
              <w:tab/>
            </w:r>
            <w:r>
              <w:rPr>
                <w:rFonts w:hint="eastAsia" w:ascii="宋体" w:hAnsi="宋体" w:cs="宋体"/>
                <w:color w:val="000000"/>
                <w:szCs w:val="21"/>
              </w:rPr>
              <w:t>3</w:t>
            </w:r>
            <w:r>
              <w:rPr>
                <w:rFonts w:ascii="宋体" w:hAnsi="宋体" w:cs="宋体"/>
                <w:color w:val="000000"/>
                <w:szCs w:val="21"/>
              </w:rPr>
              <w:t>7</w:t>
            </w:r>
            <w:r>
              <w:rPr>
                <w:rFonts w:hint="eastAsia" w:ascii="宋体" w:hAnsi="宋体" w:cs="宋体"/>
                <w:color w:val="000000"/>
                <w:szCs w:val="21"/>
              </w:rPr>
              <w:t>.5m</w:t>
            </w:r>
          </w:p>
          <w:p>
            <w:pPr>
              <w:tabs>
                <w:tab w:val="left" w:pos="1053"/>
                <w:tab w:val="left" w:pos="3910"/>
              </w:tabs>
              <w:spacing w:line="264" w:lineRule="auto"/>
              <w:jc w:val="left"/>
              <w:rPr>
                <w:rFonts w:hint="eastAsia" w:ascii="宋体" w:hAnsi="宋体" w:cs="宋体"/>
                <w:color w:val="000000"/>
                <w:szCs w:val="21"/>
              </w:rPr>
            </w:pPr>
            <w:r>
              <w:rPr>
                <w:rFonts w:hint="eastAsia" w:ascii="宋体" w:hAnsi="宋体" w:cs="宋体"/>
                <w:b/>
                <w:color w:val="000000"/>
                <w:szCs w:val="21"/>
              </w:rPr>
              <w:t>物理特性</w:t>
            </w:r>
            <w:r>
              <w:rPr>
                <w:rFonts w:hint="eastAsia" w:ascii="宋体" w:hAnsi="宋体" w:cs="宋体"/>
                <w:color w:val="000000"/>
                <w:szCs w:val="21"/>
              </w:rPr>
              <w:tab/>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单元板尺寸（长*宽）</w:t>
            </w:r>
            <w:r>
              <w:rPr>
                <w:rFonts w:hint="eastAsia" w:ascii="宋体" w:hAnsi="宋体" w:cs="宋体"/>
                <w:szCs w:val="21"/>
              </w:rPr>
              <w:tab/>
            </w:r>
            <w:r>
              <w:rPr>
                <w:rFonts w:hint="eastAsia" w:ascii="宋体" w:hAnsi="宋体" w:cs="宋体"/>
                <w:szCs w:val="21"/>
              </w:rPr>
              <w:t>2</w:t>
            </w:r>
            <w:r>
              <w:rPr>
                <w:rFonts w:ascii="宋体" w:hAnsi="宋体" w:cs="宋体"/>
                <w:szCs w:val="21"/>
              </w:rPr>
              <w:t>25</w:t>
            </w:r>
            <w:r>
              <w:rPr>
                <w:rFonts w:hint="eastAsia" w:ascii="宋体" w:hAnsi="宋体" w:cs="宋体"/>
                <w:szCs w:val="21"/>
              </w:rPr>
              <w:t>*</w:t>
            </w:r>
            <w:r>
              <w:rPr>
                <w:rFonts w:ascii="宋体" w:hAnsi="宋体" w:cs="宋体"/>
                <w:szCs w:val="21"/>
              </w:rPr>
              <w:t>262</w:t>
            </w:r>
            <w:r>
              <w:rPr>
                <w:rFonts w:hint="eastAsia" w:ascii="宋体" w:hAnsi="宋体" w:cs="宋体"/>
                <w:szCs w:val="21"/>
              </w:rPr>
              <w:t>.</w:t>
            </w:r>
            <w:r>
              <w:rPr>
                <w:rFonts w:ascii="宋体" w:hAnsi="宋体" w:cs="宋体"/>
                <w:szCs w:val="21"/>
              </w:rPr>
              <w:t>5</w:t>
            </w:r>
            <w:r>
              <w:rPr>
                <w:rFonts w:hint="eastAsia" w:ascii="宋体" w:hAnsi="宋体" w:cs="宋体"/>
                <w:szCs w:val="21"/>
              </w:rPr>
              <w:t>*3</w:t>
            </w:r>
            <w:r>
              <w:rPr>
                <w:rFonts w:ascii="宋体" w:hAnsi="宋体" w:cs="宋体"/>
                <w:szCs w:val="21"/>
              </w:rPr>
              <w:t>2</w:t>
            </w:r>
            <w:r>
              <w:rPr>
                <w:rFonts w:hint="eastAsia" w:ascii="宋体" w:hAnsi="宋体" w:cs="宋体"/>
                <w:szCs w:val="21"/>
              </w:rPr>
              <w:t>(mm)</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单元板重量</w:t>
            </w:r>
            <w:r>
              <w:rPr>
                <w:rFonts w:hint="eastAsia" w:ascii="宋体" w:hAnsi="宋体" w:cs="宋体"/>
                <w:szCs w:val="21"/>
              </w:rPr>
              <w:tab/>
            </w:r>
            <w:r>
              <w:rPr>
                <w:rFonts w:ascii="宋体" w:hAnsi="宋体" w:cs="宋体"/>
                <w:szCs w:val="21"/>
              </w:rPr>
              <w:t>6</w:t>
            </w:r>
            <w:r>
              <w:rPr>
                <w:rFonts w:hint="eastAsia" w:ascii="宋体" w:hAnsi="宋体" w:cs="宋体"/>
                <w:szCs w:val="21"/>
              </w:rPr>
              <w:t>00±10g</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单元板平整度</w:t>
            </w:r>
            <w:r>
              <w:rPr>
                <w:rFonts w:hint="eastAsia" w:ascii="宋体" w:hAnsi="宋体" w:cs="宋体"/>
                <w:szCs w:val="21"/>
              </w:rPr>
              <w:tab/>
            </w:r>
            <w:r>
              <w:rPr>
                <w:rFonts w:hint="eastAsia" w:ascii="宋体" w:hAnsi="宋体" w:cs="宋体"/>
                <w:szCs w:val="21"/>
              </w:rPr>
              <w:t>≤0.2 mm</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包装尺寸（长*宽*高）</w:t>
            </w:r>
            <w:r>
              <w:rPr>
                <w:rFonts w:hint="eastAsia" w:ascii="宋体" w:hAnsi="宋体" w:cs="宋体"/>
                <w:szCs w:val="21"/>
              </w:rPr>
              <w:tab/>
            </w:r>
            <w:r>
              <w:rPr>
                <w:rFonts w:hint="eastAsia" w:ascii="宋体" w:hAnsi="宋体" w:cs="宋体"/>
                <w:szCs w:val="21"/>
              </w:rPr>
              <w:t>--</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屏体重量（kg/㎡）</w:t>
            </w:r>
            <w:r>
              <w:rPr>
                <w:rFonts w:hint="eastAsia" w:ascii="宋体" w:hAnsi="宋体" w:cs="宋体"/>
                <w:szCs w:val="21"/>
              </w:rPr>
              <w:tab/>
            </w:r>
            <w:r>
              <w:rPr>
                <w:rFonts w:hint="eastAsia" w:ascii="宋体" w:hAnsi="宋体" w:cs="宋体"/>
                <w:szCs w:val="21"/>
              </w:rPr>
              <w:t>70</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屏体厚度（mm）</w:t>
            </w:r>
            <w:r>
              <w:rPr>
                <w:rFonts w:hint="eastAsia" w:ascii="宋体" w:hAnsi="宋体" w:cs="宋体"/>
                <w:szCs w:val="21"/>
              </w:rPr>
              <w:tab/>
            </w:r>
            <w:r>
              <w:rPr>
                <w:rFonts w:hint="eastAsia" w:ascii="宋体" w:hAnsi="宋体" w:cs="宋体"/>
                <w:szCs w:val="21"/>
              </w:rPr>
              <w:t>--</w:t>
            </w:r>
          </w:p>
          <w:p>
            <w:pPr>
              <w:tabs>
                <w:tab w:val="left" w:pos="1053"/>
                <w:tab w:val="left" w:pos="3910"/>
              </w:tabs>
              <w:spacing w:line="264" w:lineRule="auto"/>
              <w:jc w:val="left"/>
              <w:rPr>
                <w:rFonts w:hint="eastAsia" w:ascii="宋体" w:hAnsi="宋体" w:cs="宋体"/>
                <w:color w:val="000000"/>
                <w:szCs w:val="21"/>
              </w:rPr>
            </w:pPr>
            <w:r>
              <w:rPr>
                <w:rFonts w:hint="eastAsia" w:ascii="宋体" w:hAnsi="宋体" w:cs="宋体"/>
                <w:b/>
                <w:color w:val="000000"/>
                <w:szCs w:val="21"/>
              </w:rPr>
              <w:t>电学特性</w:t>
            </w:r>
            <w:r>
              <w:rPr>
                <w:rFonts w:hint="eastAsia" w:ascii="宋体" w:hAnsi="宋体" w:cs="宋体"/>
                <w:color w:val="000000"/>
                <w:szCs w:val="21"/>
              </w:rPr>
              <w:tab/>
            </w:r>
          </w:p>
          <w:p>
            <w:pPr>
              <w:tabs>
                <w:tab w:val="left" w:pos="1053"/>
                <w:tab w:val="left" w:pos="3910"/>
              </w:tabs>
              <w:spacing w:line="264" w:lineRule="auto"/>
              <w:jc w:val="left"/>
              <w:rPr>
                <w:rFonts w:hint="eastAsia" w:ascii="宋体" w:hAnsi="宋体" w:cs="宋体"/>
                <w:szCs w:val="21"/>
              </w:rPr>
            </w:pPr>
            <w:r>
              <w:rPr>
                <w:rFonts w:hint="eastAsia" w:ascii="宋体" w:hAnsi="宋体" w:cs="宋体"/>
                <w:color w:val="000000"/>
                <w:szCs w:val="21"/>
              </w:rPr>
              <w:t>输入电压（直流）</w:t>
            </w:r>
            <w:r>
              <w:rPr>
                <w:rFonts w:hint="eastAsia" w:ascii="宋体" w:hAnsi="宋体" w:cs="宋体"/>
                <w:color w:val="000000"/>
                <w:szCs w:val="21"/>
              </w:rPr>
              <w:tab/>
            </w:r>
            <w:r>
              <w:rPr>
                <w:rFonts w:ascii="宋体" w:hAnsi="宋体" w:cs="宋体"/>
                <w:szCs w:val="21"/>
              </w:rPr>
              <w:t>12</w:t>
            </w:r>
            <w:r>
              <w:rPr>
                <w:rFonts w:hint="eastAsia" w:ascii="宋体" w:hAnsi="宋体" w:cs="宋体"/>
                <w:szCs w:val="21"/>
              </w:rPr>
              <w:t>V</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最大电流</w:t>
            </w:r>
            <w:r>
              <w:rPr>
                <w:rFonts w:hint="eastAsia" w:ascii="宋体" w:hAnsi="宋体" w:cs="宋体"/>
                <w:szCs w:val="21"/>
              </w:rPr>
              <w:tab/>
            </w:r>
            <w:r>
              <w:rPr>
                <w:rFonts w:hint="eastAsia" w:ascii="宋体" w:hAnsi="宋体" w:cs="宋体"/>
                <w:szCs w:val="21"/>
              </w:rPr>
              <w:t>0.6 A</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模组最大功率（W/㎡）</w:t>
            </w:r>
            <w:r>
              <w:rPr>
                <w:rFonts w:hint="eastAsia" w:ascii="宋体" w:hAnsi="宋体" w:cs="宋体"/>
                <w:szCs w:val="21"/>
              </w:rPr>
              <w:tab/>
            </w:r>
            <w:r>
              <w:rPr>
                <w:rFonts w:ascii="宋体" w:hAnsi="宋体" w:cs="宋体"/>
                <w:szCs w:val="21"/>
              </w:rPr>
              <w:t>300</w:t>
            </w:r>
            <w:r>
              <w:rPr>
                <w:rFonts w:hint="eastAsia" w:ascii="宋体" w:hAnsi="宋体" w:cs="宋体"/>
                <w:szCs w:val="21"/>
              </w:rPr>
              <w:t>W</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平均无故障时间</w:t>
            </w:r>
            <w:r>
              <w:rPr>
                <w:rFonts w:hint="eastAsia" w:ascii="宋体" w:hAnsi="宋体" w:cs="宋体"/>
                <w:szCs w:val="21"/>
              </w:rPr>
              <w:tab/>
            </w:r>
            <w:r>
              <w:rPr>
                <w:rFonts w:hint="eastAsia" w:ascii="宋体" w:hAnsi="宋体" w:cs="宋体"/>
                <w:szCs w:val="21"/>
              </w:rPr>
              <w:t>≥1万小时</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使用寿命</w:t>
            </w:r>
            <w:r>
              <w:rPr>
                <w:rFonts w:hint="eastAsia" w:ascii="宋体" w:hAnsi="宋体" w:cs="宋体"/>
                <w:szCs w:val="21"/>
              </w:rPr>
              <w:tab/>
            </w:r>
            <w:r>
              <w:rPr>
                <w:rFonts w:hint="eastAsia" w:ascii="宋体" w:hAnsi="宋体" w:cs="宋体"/>
                <w:szCs w:val="21"/>
              </w:rPr>
              <w:t>≥5万小时</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最大对比度</w:t>
            </w:r>
            <w:r>
              <w:rPr>
                <w:rFonts w:hint="eastAsia" w:ascii="宋体" w:hAnsi="宋体" w:cs="宋体"/>
                <w:szCs w:val="21"/>
              </w:rPr>
              <w:tab/>
            </w:r>
            <w:r>
              <w:rPr>
                <w:rFonts w:hint="eastAsia" w:ascii="宋体" w:hAnsi="宋体" w:cs="宋体"/>
                <w:szCs w:val="21"/>
              </w:rPr>
              <w:t>1000:1</w:t>
            </w:r>
          </w:p>
          <w:p>
            <w:pPr>
              <w:tabs>
                <w:tab w:val="left" w:pos="1053"/>
                <w:tab w:val="left" w:pos="3910"/>
              </w:tabs>
              <w:spacing w:line="264" w:lineRule="auto"/>
              <w:jc w:val="left"/>
              <w:rPr>
                <w:rFonts w:ascii="宋体" w:hAnsi="宋体" w:cs="宋体"/>
                <w:szCs w:val="21"/>
              </w:rPr>
            </w:pPr>
            <w:r>
              <w:rPr>
                <w:rFonts w:hint="eastAsia" w:ascii="宋体" w:hAnsi="宋体" w:cs="宋体"/>
                <w:szCs w:val="21"/>
              </w:rPr>
              <w:t>峰值功耗</w:t>
            </w:r>
            <w:r>
              <w:rPr>
                <w:rFonts w:hint="eastAsia" w:ascii="宋体" w:hAnsi="宋体" w:cs="宋体"/>
                <w:szCs w:val="21"/>
              </w:rPr>
              <w:tab/>
            </w:r>
            <w:r>
              <w:rPr>
                <w:rFonts w:ascii="宋体" w:hAnsi="宋体" w:cs="宋体"/>
                <w:szCs w:val="21"/>
              </w:rPr>
              <w:t>40</w:t>
            </w:r>
            <w:r>
              <w:rPr>
                <w:rFonts w:hint="eastAsia" w:ascii="宋体" w:hAnsi="宋体" w:cs="宋体"/>
                <w:szCs w:val="21"/>
              </w:rPr>
              <w:t>0（W/㎡）</w:t>
            </w:r>
          </w:p>
          <w:p>
            <w:pPr>
              <w:tabs>
                <w:tab w:val="left" w:pos="1053"/>
                <w:tab w:val="left" w:pos="3910"/>
              </w:tabs>
              <w:spacing w:line="264" w:lineRule="auto"/>
              <w:jc w:val="left"/>
              <w:rPr>
                <w:rFonts w:ascii="宋体" w:hAnsi="宋体" w:cs="宋体"/>
                <w:szCs w:val="21"/>
              </w:rPr>
            </w:pPr>
            <w:r>
              <w:rPr>
                <w:rFonts w:hint="eastAsia" w:ascii="宋体" w:hAnsi="宋体" w:cs="宋体"/>
                <w:szCs w:val="21"/>
              </w:rPr>
              <w:t>刷新率</w:t>
            </w:r>
            <w:r>
              <w:rPr>
                <w:rFonts w:hint="eastAsia" w:ascii="宋体" w:hAnsi="宋体" w:cs="宋体"/>
                <w:szCs w:val="21"/>
              </w:rPr>
              <w:tab/>
            </w:r>
            <w:r>
              <w:rPr>
                <w:rFonts w:hint="eastAsia" w:ascii="宋体" w:hAnsi="宋体" w:cs="宋体"/>
                <w:szCs w:val="21"/>
              </w:rPr>
              <w:t>&gt;1920(Hz)</w:t>
            </w:r>
          </w:p>
          <w:p>
            <w:pPr>
              <w:tabs>
                <w:tab w:val="left" w:pos="1053"/>
                <w:tab w:val="left" w:pos="3910"/>
              </w:tabs>
              <w:spacing w:line="264" w:lineRule="auto"/>
              <w:jc w:val="left"/>
              <w:rPr>
                <w:rFonts w:hint="eastAsia" w:ascii="宋体" w:hAnsi="宋体" w:cs="宋体"/>
                <w:color w:val="000000"/>
                <w:szCs w:val="21"/>
              </w:rPr>
            </w:pPr>
            <w:r>
              <w:rPr>
                <w:rFonts w:hint="eastAsia" w:ascii="宋体" w:hAnsi="宋体" w:cs="宋体"/>
                <w:b/>
                <w:color w:val="000000"/>
                <w:szCs w:val="21"/>
              </w:rPr>
              <w:t>使用环境</w:t>
            </w:r>
            <w:r>
              <w:rPr>
                <w:rFonts w:hint="eastAsia" w:ascii="宋体" w:hAnsi="宋体" w:cs="宋体"/>
                <w:color w:val="000000"/>
                <w:szCs w:val="21"/>
              </w:rPr>
              <w:tab/>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使用环境</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户外</w:t>
            </w:r>
          </w:p>
          <w:p>
            <w:pPr>
              <w:tabs>
                <w:tab w:val="left" w:pos="1053"/>
                <w:tab w:val="left" w:pos="3910"/>
              </w:tabs>
              <w:spacing w:line="264" w:lineRule="auto"/>
              <w:jc w:val="left"/>
              <w:rPr>
                <w:rFonts w:hint="eastAsia" w:ascii="宋体" w:hAnsi="宋体" w:cs="宋体"/>
                <w:szCs w:val="21"/>
              </w:rPr>
            </w:pPr>
            <w:r>
              <w:rPr>
                <w:rFonts w:hint="eastAsia" w:ascii="宋体" w:hAnsi="宋体" w:cs="宋体"/>
                <w:szCs w:val="21"/>
              </w:rPr>
              <w:t>工作温度范围</w:t>
            </w:r>
            <w:r>
              <w:rPr>
                <w:rFonts w:hint="eastAsia" w:ascii="宋体" w:hAnsi="宋体" w:cs="宋体"/>
                <w:szCs w:val="21"/>
              </w:rPr>
              <w:tab/>
            </w:r>
            <w:r>
              <w:rPr>
                <w:rFonts w:hint="eastAsia" w:ascii="宋体" w:hAnsi="宋体" w:cs="宋体"/>
                <w:szCs w:val="21"/>
              </w:rPr>
              <w:t>-20至60℃</w:t>
            </w:r>
          </w:p>
          <w:p>
            <w:pPr>
              <w:keepNext w:val="0"/>
              <w:keepLines w:val="0"/>
              <w:widowControl/>
              <w:suppressLineNumbers w:val="0"/>
              <w:tabs>
                <w:tab w:val="left" w:pos="1053"/>
                <w:tab w:val="left" w:pos="3910"/>
              </w:tabs>
              <w:spacing w:line="264" w:lineRule="auto"/>
              <w:jc w:val="left"/>
              <w:textAlignment w:val="auto"/>
              <w:rPr>
                <w:rFonts w:hint="eastAsia" w:ascii="宋体" w:hAnsi="宋体" w:eastAsia="宋体" w:cs="宋体"/>
                <w:i w:val="0"/>
                <w:iCs w:val="0"/>
                <w:color w:val="000000"/>
                <w:sz w:val="22"/>
                <w:szCs w:val="22"/>
                <w:u w:val="none"/>
              </w:rPr>
            </w:pPr>
            <w:r>
              <w:rPr>
                <w:rFonts w:hint="eastAsia" w:ascii="宋体" w:hAnsi="宋体" w:cs="宋体"/>
                <w:szCs w:val="21"/>
              </w:rPr>
              <w:t>工作湿度范围</w:t>
            </w:r>
            <w:r>
              <w:rPr>
                <w:rFonts w:hint="eastAsia" w:ascii="宋体" w:hAnsi="宋体" w:cs="宋体"/>
                <w:szCs w:val="21"/>
              </w:rPr>
              <w:tab/>
            </w:r>
            <w:r>
              <w:rPr>
                <w:rFonts w:hint="eastAsia" w:ascii="宋体" w:hAnsi="宋体" w:cs="宋体"/>
                <w:szCs w:val="21"/>
              </w:rPr>
              <w:t>10%至90% RH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显示屏外框</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有边框防水箱体</w:t>
            </w:r>
            <w:r>
              <w:rPr>
                <w:rFonts w:hint="eastAsia" w:ascii="宋体" w:hAnsi="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w:t>
            </w:r>
          </w:p>
        </w:tc>
        <w:tc>
          <w:tcPr>
            <w:tcW w:w="9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26.WIFI</w:t>
            </w:r>
          </w:p>
        </w:tc>
        <w:tc>
          <w:tcPr>
            <w:tcW w:w="3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手机APP上传节目与编节目,小视频,动画,文案,标识,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8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设备管理GPS</w:t>
            </w: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全球5G定位系统,防偷,位置信息,活动路线,数据报价,电子围栏等全功能,手机可查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8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可视化管理设备地点的周边环境或发生最后事故回放等功能,360度可转动!</w:t>
            </w:r>
          </w:p>
        </w:tc>
      </w:tr>
    </w:tbl>
    <w:p>
      <w:pPr>
        <w:pStyle w:val="2"/>
        <w:spacing w:after="0" w:line="360" w:lineRule="exact"/>
        <w:ind w:firstLine="440" w:firstLineChars="200"/>
        <w:rPr>
          <w:rFonts w:hint="eastAsia" w:ascii="宋体" w:hAnsi="宋体" w:cs="宋体"/>
          <w:sz w:val="22"/>
          <w:szCs w:val="22"/>
        </w:rPr>
      </w:pPr>
    </w:p>
    <w:p>
      <w:pPr>
        <w:pStyle w:val="6"/>
        <w:spacing w:before="160" w:after="160" w:line="360" w:lineRule="exact"/>
        <w:ind w:firstLine="281" w:firstLineChars="100"/>
        <w:jc w:val="left"/>
      </w:pPr>
      <w:r>
        <w:rPr>
          <w:rFonts w:hint="eastAsia"/>
          <w:lang w:val="en-US" w:eastAsia="zh-CN"/>
        </w:rPr>
        <w:t>四</w:t>
      </w:r>
      <w:r>
        <w:t>、技术服务和质保期服务要求</w:t>
      </w:r>
    </w:p>
    <w:p>
      <w:pPr>
        <w:pStyle w:val="2"/>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1、提供移动显示屏操作、保养和注意事项等方面的培训工作。</w:t>
      </w:r>
    </w:p>
    <w:p>
      <w:pPr>
        <w:pStyle w:val="2"/>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2、电子器件控制部分（含电池）保修至少12个月；</w:t>
      </w:r>
    </w:p>
    <w:p>
      <w:pPr>
        <w:pStyle w:val="2"/>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3、故障保修响应时间最慢需保证24小时响应；</w:t>
      </w:r>
    </w:p>
    <w:p>
      <w:pPr>
        <w:pStyle w:val="2"/>
        <w:spacing w:line="360" w:lineRule="exact"/>
        <w:ind w:firstLine="440" w:firstLineChars="200"/>
        <w:rPr>
          <w:rFonts w:hint="eastAsia" w:ascii="宋体" w:hAnsi="宋体" w:cs="宋体"/>
          <w:sz w:val="22"/>
          <w:szCs w:val="22"/>
          <w:lang w:val="en-US" w:eastAsia="zh-CN"/>
        </w:rPr>
        <w:sectPr>
          <w:pgSz w:w="12240" w:h="15840"/>
          <w:pgMar w:top="1500" w:right="1680" w:bottom="1120" w:left="1700" w:header="0" w:footer="921" w:gutter="0"/>
          <w:cols w:space="720" w:num="1"/>
        </w:sectPr>
      </w:pPr>
      <w:r>
        <w:rPr>
          <w:rFonts w:hint="eastAsia" w:ascii="宋体" w:hAnsi="宋体" w:cs="宋体"/>
          <w:sz w:val="22"/>
          <w:szCs w:val="22"/>
          <w:lang w:val="en-US" w:eastAsia="zh-CN"/>
        </w:rPr>
        <w:t xml:space="preserve">4、提供上门维修服务；     </w:t>
      </w:r>
    </w:p>
    <w:p>
      <w:pPr>
        <w:pStyle w:val="4"/>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4"/>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0"/>
        <w:adjustRightInd w:val="0"/>
        <w:spacing w:line="360" w:lineRule="auto"/>
        <w:ind w:firstLine="0"/>
        <w:rPr>
          <w:rStyle w:val="21"/>
          <w:sz w:val="22"/>
          <w:szCs w:val="22"/>
        </w:rPr>
      </w:pPr>
      <w:r>
        <w:rPr>
          <w:rStyle w:val="21"/>
          <w:sz w:val="22"/>
          <w:szCs w:val="22"/>
        </w:rPr>
        <w:t>二、法定代表人身份证明</w:t>
      </w:r>
    </w:p>
    <w:p>
      <w:pPr>
        <w:pStyle w:val="20"/>
        <w:adjustRightInd w:val="0"/>
        <w:spacing w:line="360" w:lineRule="auto"/>
        <w:ind w:firstLine="0"/>
        <w:rPr>
          <w:rStyle w:val="21"/>
          <w:sz w:val="22"/>
          <w:szCs w:val="22"/>
        </w:rPr>
      </w:pPr>
      <w:r>
        <w:rPr>
          <w:rStyle w:val="21"/>
          <w:sz w:val="22"/>
          <w:szCs w:val="22"/>
        </w:rPr>
        <w:t xml:space="preserve">三、授权委托书（适用于有委托代理人的情况）。 </w:t>
      </w:r>
      <w:r>
        <w:rPr>
          <w:rStyle w:val="21"/>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1"/>
          <w:b/>
          <w:sz w:val="22"/>
          <w:szCs w:val="22"/>
        </w:rPr>
        <w:t>）在本企业缴纳的时间要求。投标文件中可使用社保证明的复制件但须同时加盖投标人印章</w:t>
      </w:r>
      <w:r>
        <w:rPr>
          <w:rStyle w:val="21"/>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2"/>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3"/>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4"/>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5"/>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3"/>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3"/>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6"/>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6"/>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6"/>
        <w:snapToGrid w:val="0"/>
        <w:spacing w:after="0" w:line="360" w:lineRule="auto"/>
        <w:ind w:firstLine="440" w:firstLineChars="200"/>
        <w:rPr>
          <w:rFonts w:hAnsi="宋体"/>
          <w:sz w:val="22"/>
        </w:rPr>
      </w:pPr>
    </w:p>
    <w:p>
      <w:pPr>
        <w:pStyle w:val="26"/>
        <w:snapToGrid w:val="0"/>
        <w:spacing w:after="0" w:line="360" w:lineRule="auto"/>
        <w:ind w:firstLine="440" w:firstLineChars="200"/>
        <w:rPr>
          <w:rFonts w:hAnsi="宋体"/>
          <w:sz w:val="22"/>
        </w:rPr>
      </w:pPr>
    </w:p>
    <w:p>
      <w:pPr>
        <w:pStyle w:val="26"/>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6"/>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2"/>
        <w:snapToGrid w:val="0"/>
        <w:spacing w:line="360" w:lineRule="auto"/>
        <w:rPr>
          <w:rFonts w:hAnsi="宋体"/>
          <w:color w:val="auto"/>
          <w:sz w:val="22"/>
          <w:u w:val="single"/>
        </w:rPr>
      </w:pPr>
    </w:p>
    <w:p>
      <w:pPr>
        <w:pStyle w:val="22"/>
        <w:snapToGrid w:val="0"/>
        <w:spacing w:line="360" w:lineRule="auto"/>
        <w:rPr>
          <w:rFonts w:hAnsi="宋体"/>
          <w:color w:val="auto"/>
          <w:sz w:val="22"/>
          <w:u w:val="single"/>
        </w:rPr>
      </w:pPr>
    </w:p>
    <w:p>
      <w:pPr>
        <w:pStyle w:val="22"/>
        <w:snapToGrid w:val="0"/>
        <w:spacing w:line="360" w:lineRule="auto"/>
        <w:rPr>
          <w:rFonts w:hAnsi="宋体"/>
          <w:color w:val="auto"/>
          <w:sz w:val="22"/>
          <w:u w:val="single"/>
        </w:rPr>
      </w:pPr>
    </w:p>
    <w:p>
      <w:pPr>
        <w:pStyle w:val="22"/>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2"/>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2"/>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8"/>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8"/>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8"/>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7"/>
        <w:spacing w:line="360" w:lineRule="auto"/>
        <w:rPr>
          <w:rFonts w:ascii="宋体" w:hAnsi="宋体" w:cs="宋体"/>
          <w:b/>
          <w:sz w:val="32"/>
          <w:szCs w:val="32"/>
        </w:rPr>
      </w:pPr>
    </w:p>
    <w:p>
      <w:pPr>
        <w:pStyle w:val="2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7"/>
        <w:spacing w:line="360" w:lineRule="auto"/>
        <w:rPr>
          <w:rFonts w:ascii="宋体" w:hAnsi="宋体" w:cs="宋体"/>
        </w:rPr>
      </w:pPr>
    </w:p>
    <w:p>
      <w:pPr>
        <w:pStyle w:val="29"/>
        <w:spacing w:line="360" w:lineRule="auto"/>
        <w:jc w:val="right"/>
        <w:rPr>
          <w:rFonts w:ascii="宋体" w:hAnsi="宋体" w:cs="宋体"/>
          <w:sz w:val="22"/>
        </w:rPr>
      </w:pPr>
      <w:bookmarkStart w:id="40" w:name="_Toc137373399"/>
      <w:bookmarkStart w:id="41" w:name="_Toc133214103"/>
      <w:bookmarkStart w:id="42" w:name="_Toc133214310"/>
      <w:bookmarkStart w:id="43" w:name="_Toc133470544"/>
      <w:r>
        <w:rPr>
          <w:rFonts w:hint="eastAsia" w:ascii="宋体" w:hAnsi="宋体" w:cs="宋体"/>
          <w:sz w:val="22"/>
        </w:rPr>
        <w:t>[货币单位：人民币/元]</w:t>
      </w:r>
    </w:p>
    <w:tbl>
      <w:tblPr>
        <w:tblStyle w:val="1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9"/>
        <w:spacing w:line="360" w:lineRule="auto"/>
        <w:jc w:val="right"/>
        <w:rPr>
          <w:rFonts w:ascii="宋体" w:hAnsi="宋体" w:cs="宋体"/>
          <w:sz w:val="22"/>
        </w:rPr>
      </w:pPr>
    </w:p>
    <w:p>
      <w:pPr>
        <w:pStyle w:val="2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27"/>
        <w:spacing w:before="120" w:beforeLines="50" w:line="360" w:lineRule="auto"/>
        <w:rPr>
          <w:rFonts w:ascii="宋体" w:hAnsi="宋体" w:cs="宋体"/>
        </w:rPr>
      </w:pPr>
    </w:p>
    <w:p>
      <w:pPr>
        <w:pStyle w:val="27"/>
        <w:spacing w:before="120" w:beforeLines="50" w:line="360" w:lineRule="auto"/>
        <w:rPr>
          <w:rFonts w:ascii="宋体" w:hAnsi="宋体" w:cs="宋体"/>
        </w:rPr>
      </w:pPr>
    </w:p>
    <w:p>
      <w:pPr>
        <w:pStyle w:val="27"/>
        <w:spacing w:before="120" w:beforeLines="50" w:line="360" w:lineRule="auto"/>
        <w:rPr>
          <w:rFonts w:ascii="宋体" w:hAnsi="宋体" w:cs="宋体"/>
        </w:rPr>
      </w:pPr>
    </w:p>
    <w:p>
      <w:pPr>
        <w:pStyle w:val="27"/>
        <w:spacing w:before="120" w:beforeLines="50" w:line="360" w:lineRule="auto"/>
        <w:rPr>
          <w:rFonts w:ascii="宋体" w:hAnsi="宋体" w:cs="宋体"/>
        </w:rPr>
      </w:pPr>
    </w:p>
    <w:p>
      <w:pPr>
        <w:pStyle w:val="27"/>
        <w:spacing w:before="120" w:beforeLines="50" w:line="360" w:lineRule="auto"/>
        <w:rPr>
          <w:rFonts w:ascii="宋体" w:hAnsi="宋体" w:cs="宋体"/>
        </w:rPr>
      </w:pPr>
    </w:p>
    <w:p>
      <w:pPr>
        <w:pStyle w:val="27"/>
        <w:spacing w:before="120" w:beforeLines="50" w:line="360" w:lineRule="auto"/>
        <w:rPr>
          <w:rFonts w:ascii="宋体" w:hAnsi="宋体" w:cs="宋体"/>
        </w:rPr>
      </w:pPr>
    </w:p>
    <w:p>
      <w:pPr>
        <w:pStyle w:val="27"/>
        <w:spacing w:line="360" w:lineRule="auto"/>
        <w:rPr>
          <w:rFonts w:ascii="宋体" w:hAnsi="宋体" w:cs="宋体"/>
          <w:sz w:val="22"/>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27"/>
        <w:spacing w:line="360" w:lineRule="auto"/>
        <w:jc w:val="center"/>
        <w:rPr>
          <w:rFonts w:ascii="宋体" w:hAnsi="宋体" w:cs="宋体"/>
          <w:b/>
          <w:sz w:val="32"/>
          <w:szCs w:val="32"/>
        </w:rPr>
      </w:pPr>
      <w:r>
        <w:rPr>
          <w:rFonts w:ascii="宋体" w:hAnsi="宋体" w:cs="宋体"/>
          <w:b/>
          <w:sz w:val="32"/>
          <w:szCs w:val="32"/>
        </w:rPr>
        <w:t>6.2设备费分项报价表</w:t>
      </w:r>
    </w:p>
    <w:p>
      <w:pPr>
        <w:pStyle w:val="27"/>
        <w:spacing w:line="360" w:lineRule="auto"/>
        <w:jc w:val="right"/>
        <w:rPr>
          <w:rFonts w:ascii="宋体" w:hAnsi="宋体" w:cs="宋体"/>
          <w:b/>
          <w:sz w:val="32"/>
          <w:szCs w:val="32"/>
        </w:rPr>
      </w:pPr>
      <w:r>
        <w:rPr>
          <w:rFonts w:hint="eastAsia" w:ascii="宋体" w:hAnsi="宋体" w:cs="宋体"/>
          <w:sz w:val="22"/>
        </w:rPr>
        <w:t>[货币单位：人民币元]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04" w:type="pct"/>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81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02"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4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0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33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307"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773"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vMerge w:val="continue"/>
            <w:shd w:val="clear" w:color="auto" w:fill="auto"/>
            <w:vAlign w:val="center"/>
          </w:tcPr>
          <w:p>
            <w:pPr>
              <w:widowControl/>
              <w:jc w:val="left"/>
              <w:rPr>
                <w:rFonts w:ascii="宋体" w:hAnsi="宋体" w:cs="宋体"/>
                <w:b/>
                <w:bCs/>
                <w:kern w:val="0"/>
                <w:sz w:val="20"/>
              </w:rPr>
            </w:pPr>
          </w:p>
        </w:tc>
        <w:tc>
          <w:tcPr>
            <w:tcW w:w="810" w:type="pct"/>
            <w:vMerge w:val="continue"/>
            <w:shd w:val="clear" w:color="auto" w:fill="auto"/>
            <w:vAlign w:val="center"/>
          </w:tcPr>
          <w:p>
            <w:pPr>
              <w:widowControl/>
              <w:jc w:val="left"/>
              <w:rPr>
                <w:rFonts w:ascii="宋体" w:hAnsi="宋体" w:cs="宋体"/>
                <w:b/>
                <w:bCs/>
                <w:kern w:val="0"/>
                <w:sz w:val="20"/>
              </w:rPr>
            </w:pPr>
          </w:p>
        </w:tc>
        <w:tc>
          <w:tcPr>
            <w:tcW w:w="602" w:type="pct"/>
            <w:vMerge w:val="continue"/>
            <w:shd w:val="clear" w:color="auto" w:fill="auto"/>
            <w:vAlign w:val="center"/>
          </w:tcPr>
          <w:p>
            <w:pPr>
              <w:widowControl/>
              <w:jc w:val="left"/>
              <w:rPr>
                <w:rFonts w:ascii="宋体" w:hAnsi="宋体" w:cs="宋体"/>
                <w:b/>
                <w:bCs/>
                <w:kern w:val="0"/>
                <w:sz w:val="20"/>
              </w:rPr>
            </w:pPr>
          </w:p>
        </w:tc>
        <w:tc>
          <w:tcPr>
            <w:tcW w:w="549" w:type="pct"/>
            <w:vMerge w:val="continue"/>
            <w:shd w:val="clear" w:color="auto" w:fill="auto"/>
            <w:vAlign w:val="center"/>
          </w:tcPr>
          <w:p>
            <w:pPr>
              <w:widowControl/>
              <w:jc w:val="left"/>
              <w:rPr>
                <w:rFonts w:ascii="宋体" w:hAnsi="宋体" w:cs="宋体"/>
                <w:b/>
                <w:bCs/>
                <w:kern w:val="0"/>
                <w:sz w:val="20"/>
              </w:rPr>
            </w:pPr>
          </w:p>
        </w:tc>
        <w:tc>
          <w:tcPr>
            <w:tcW w:w="401" w:type="pct"/>
            <w:vMerge w:val="continue"/>
            <w:shd w:val="clear" w:color="auto" w:fill="auto"/>
            <w:vAlign w:val="center"/>
          </w:tcPr>
          <w:p>
            <w:pPr>
              <w:widowControl/>
              <w:jc w:val="left"/>
              <w:rPr>
                <w:rFonts w:ascii="宋体" w:hAnsi="宋体" w:cs="宋体"/>
                <w:b/>
                <w:bCs/>
                <w:kern w:val="0"/>
                <w:sz w:val="20"/>
              </w:rPr>
            </w:pPr>
          </w:p>
        </w:tc>
        <w:tc>
          <w:tcPr>
            <w:tcW w:w="339" w:type="pct"/>
            <w:vMerge w:val="continue"/>
            <w:shd w:val="clear" w:color="auto" w:fill="auto"/>
            <w:vAlign w:val="center"/>
          </w:tcPr>
          <w:p>
            <w:pPr>
              <w:widowControl/>
              <w:jc w:val="left"/>
              <w:rPr>
                <w:rFonts w:ascii="宋体" w:hAnsi="宋体" w:cs="宋体"/>
                <w:b/>
                <w:bCs/>
                <w:kern w:val="0"/>
                <w:sz w:val="20"/>
              </w:rPr>
            </w:pPr>
          </w:p>
        </w:tc>
        <w:tc>
          <w:tcPr>
            <w:tcW w:w="307" w:type="pct"/>
            <w:vMerge w:val="continue"/>
            <w:shd w:val="clear" w:color="auto" w:fill="auto"/>
            <w:vAlign w:val="center"/>
          </w:tcPr>
          <w:p>
            <w:pPr>
              <w:widowControl/>
              <w:jc w:val="left"/>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773"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810" w:type="pct"/>
            <w:shd w:val="clear" w:color="000000" w:fill="FFFFFF"/>
            <w:vAlign w:val="center"/>
          </w:tcPr>
          <w:p>
            <w:pPr>
              <w:widowControl/>
              <w:jc w:val="center"/>
              <w:rPr>
                <w:rFonts w:ascii="宋体" w:hAnsi="宋体"/>
                <w:b/>
                <w:bCs/>
                <w:kern w:val="0"/>
                <w:szCs w:val="21"/>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49"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01" w:type="pct"/>
            <w:tcBorders>
              <w:bottom w:val="single" w:color="auto" w:sz="4" w:space="0"/>
            </w:tcBorders>
            <w:shd w:val="clear" w:color="000000" w:fill="FFFFFF"/>
            <w:vAlign w:val="center"/>
          </w:tcPr>
          <w:p>
            <w:pPr>
              <w:widowControl/>
              <w:rPr>
                <w:rFonts w:ascii="宋体" w:hAnsi="宋体" w:cs="宋体"/>
                <w:b/>
                <w:bCs/>
                <w:kern w:val="0"/>
                <w:sz w:val="20"/>
              </w:rPr>
            </w:pPr>
          </w:p>
        </w:tc>
        <w:tc>
          <w:tcPr>
            <w:tcW w:w="339" w:type="pct"/>
            <w:tcBorders>
              <w:bottom w:val="single" w:color="auto" w:sz="4" w:space="0"/>
            </w:tcBorders>
            <w:shd w:val="clear" w:color="000000" w:fill="FFFFFF"/>
            <w:vAlign w:val="center"/>
          </w:tcPr>
          <w:p>
            <w:pPr>
              <w:widowControl/>
              <w:rPr>
                <w:rFonts w:ascii="宋体" w:hAnsi="宋体" w:cs="宋体"/>
                <w:b/>
                <w:bCs/>
                <w:kern w:val="0"/>
                <w:sz w:val="20"/>
              </w:rPr>
            </w:pPr>
          </w:p>
        </w:tc>
        <w:tc>
          <w:tcPr>
            <w:tcW w:w="307" w:type="pct"/>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4" w:type="pct"/>
            <w:shd w:val="clear" w:color="000000" w:fill="FFFFFF"/>
            <w:vAlign w:val="center"/>
          </w:tcPr>
          <w:p>
            <w:pPr>
              <w:widowControl/>
              <w:jc w:val="left"/>
              <w:rPr>
                <w:rFonts w:ascii="宋体" w:hAnsi="宋体" w:cs="宋体"/>
                <w:b/>
                <w:bCs/>
                <w:kern w:val="0"/>
                <w:sz w:val="20"/>
              </w:rPr>
            </w:pPr>
          </w:p>
        </w:tc>
        <w:tc>
          <w:tcPr>
            <w:tcW w:w="810" w:type="pct"/>
            <w:shd w:val="clear" w:color="000000" w:fill="FFFFFF"/>
            <w:vAlign w:val="center"/>
          </w:tcPr>
          <w:p>
            <w:pPr>
              <w:widowControl/>
              <w:jc w:val="center"/>
              <w:rPr>
                <w:rFonts w:ascii="宋体" w:hAnsi="宋体" w:cs="宋体"/>
                <w:b/>
                <w:bCs/>
                <w:kern w:val="0"/>
                <w:sz w:val="20"/>
              </w:rPr>
            </w:pPr>
          </w:p>
        </w:tc>
        <w:tc>
          <w:tcPr>
            <w:tcW w:w="602" w:type="pct"/>
            <w:shd w:val="clear" w:color="000000" w:fill="FFFFFF"/>
            <w:vAlign w:val="center"/>
          </w:tcPr>
          <w:p>
            <w:pPr>
              <w:widowControl/>
              <w:jc w:val="center"/>
              <w:rPr>
                <w:rFonts w:ascii="宋体" w:hAnsi="宋体" w:cs="宋体"/>
                <w:b/>
                <w:bCs/>
                <w:kern w:val="0"/>
                <w:sz w:val="20"/>
              </w:rPr>
            </w:pPr>
          </w:p>
        </w:tc>
        <w:tc>
          <w:tcPr>
            <w:tcW w:w="549" w:type="pct"/>
            <w:shd w:val="clear" w:color="000000" w:fill="FFFFFF"/>
            <w:vAlign w:val="center"/>
          </w:tcPr>
          <w:p>
            <w:pPr>
              <w:widowControl/>
              <w:jc w:val="center"/>
              <w:rPr>
                <w:rFonts w:ascii="宋体" w:hAnsi="宋体" w:cs="宋体"/>
                <w:b/>
                <w:bCs/>
                <w:kern w:val="0"/>
                <w:sz w:val="20"/>
              </w:rPr>
            </w:pPr>
          </w:p>
        </w:tc>
        <w:tc>
          <w:tcPr>
            <w:tcW w:w="401" w:type="pct"/>
            <w:shd w:val="clear" w:color="000000" w:fill="FFFFFF"/>
            <w:vAlign w:val="center"/>
          </w:tcPr>
          <w:p>
            <w:pPr>
              <w:widowControl/>
              <w:rPr>
                <w:rFonts w:ascii="宋体" w:hAnsi="宋体" w:cs="宋体"/>
                <w:b/>
                <w:bCs/>
                <w:kern w:val="0"/>
                <w:sz w:val="20"/>
              </w:rPr>
            </w:pPr>
          </w:p>
        </w:tc>
        <w:tc>
          <w:tcPr>
            <w:tcW w:w="339" w:type="pct"/>
            <w:shd w:val="clear" w:color="000000" w:fill="FFFFFF"/>
            <w:vAlign w:val="center"/>
          </w:tcPr>
          <w:p>
            <w:pPr>
              <w:widowControl/>
              <w:rPr>
                <w:rFonts w:ascii="宋体" w:hAnsi="宋体" w:cs="宋体"/>
                <w:b/>
                <w:bCs/>
                <w:kern w:val="0"/>
                <w:sz w:val="20"/>
              </w:rPr>
            </w:pPr>
          </w:p>
        </w:tc>
        <w:tc>
          <w:tcPr>
            <w:tcW w:w="307" w:type="pct"/>
            <w:shd w:val="clear" w:color="000000" w:fill="FFFFFF"/>
            <w:vAlign w:val="center"/>
          </w:tcPr>
          <w:p>
            <w:pPr>
              <w:widowControl/>
              <w:jc w:val="center"/>
              <w:rPr>
                <w:rFonts w:ascii="宋体" w:hAnsi="宋体" w:cs="宋体"/>
                <w:b/>
                <w:bCs/>
                <w:kern w:val="0"/>
                <w:sz w:val="20"/>
              </w:rPr>
            </w:pPr>
          </w:p>
        </w:tc>
        <w:tc>
          <w:tcPr>
            <w:tcW w:w="815" w:type="pct"/>
            <w:shd w:val="clear" w:color="000000" w:fill="FFFFFF"/>
            <w:vAlign w:val="center"/>
          </w:tcPr>
          <w:p>
            <w:pPr>
              <w:widowControl/>
              <w:jc w:val="center"/>
              <w:rPr>
                <w:rFonts w:ascii="宋体" w:hAnsi="宋体" w:cs="宋体"/>
                <w:b/>
                <w:bCs/>
                <w:kern w:val="0"/>
                <w:sz w:val="20"/>
              </w:rPr>
            </w:pP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773"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227" w:type="pct"/>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773" w:type="pct"/>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5"/>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5"/>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7"/>
        <w:spacing w:line="360" w:lineRule="auto"/>
        <w:rPr>
          <w:rFonts w:ascii="宋体" w:hAnsi="宋体" w:cs="宋体"/>
          <w:sz w:val="22"/>
        </w:rPr>
      </w:pPr>
    </w:p>
    <w:p>
      <w:pPr>
        <w:pStyle w:val="27"/>
        <w:spacing w:line="360" w:lineRule="auto"/>
        <w:rPr>
          <w:rFonts w:ascii="宋体" w:hAnsi="宋体" w:cs="宋体"/>
          <w:sz w:val="22"/>
        </w:rPr>
      </w:pPr>
    </w:p>
    <w:p>
      <w:pPr>
        <w:pStyle w:val="27"/>
        <w:spacing w:line="360" w:lineRule="auto"/>
        <w:rPr>
          <w:rFonts w:ascii="宋体" w:hAnsi="宋体" w:cs="宋体"/>
          <w:sz w:val="22"/>
        </w:rPr>
      </w:pPr>
    </w:p>
    <w:p>
      <w:pPr>
        <w:pStyle w:val="27"/>
        <w:spacing w:line="360" w:lineRule="auto"/>
        <w:rPr>
          <w:rFonts w:ascii="宋体" w:hAnsi="宋体" w:cs="宋体"/>
          <w:sz w:val="22"/>
        </w:rPr>
      </w:pPr>
    </w:p>
    <w:p>
      <w:pPr>
        <w:pStyle w:val="27"/>
        <w:spacing w:line="360" w:lineRule="auto"/>
        <w:rPr>
          <w:rFonts w:ascii="宋体" w:hAnsi="宋体" w:cs="宋体"/>
          <w:sz w:val="22"/>
        </w:rPr>
      </w:pPr>
    </w:p>
    <w:p>
      <w:pPr>
        <w:pStyle w:val="27"/>
        <w:spacing w:line="360" w:lineRule="auto"/>
        <w:rPr>
          <w:rFonts w:ascii="宋体" w:hAnsi="宋体" w:cs="宋体"/>
          <w:sz w:val="22"/>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2"/>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56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569"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435"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48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39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391"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480" w:type="pct"/>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vMerge w:val="continue"/>
            <w:shd w:val="clear" w:color="auto" w:fill="auto"/>
            <w:vAlign w:val="center"/>
          </w:tcPr>
          <w:p>
            <w:pPr>
              <w:widowControl/>
              <w:jc w:val="center"/>
              <w:rPr>
                <w:rFonts w:ascii="宋体" w:hAnsi="宋体" w:cs="宋体"/>
                <w:b/>
                <w:bCs/>
                <w:kern w:val="0"/>
                <w:sz w:val="20"/>
              </w:rPr>
            </w:pPr>
          </w:p>
        </w:tc>
        <w:tc>
          <w:tcPr>
            <w:tcW w:w="569" w:type="pct"/>
            <w:vMerge w:val="continue"/>
            <w:shd w:val="clear" w:color="auto" w:fill="auto"/>
            <w:vAlign w:val="center"/>
          </w:tcPr>
          <w:p>
            <w:pPr>
              <w:widowControl/>
              <w:jc w:val="left"/>
              <w:rPr>
                <w:rFonts w:ascii="宋体" w:hAnsi="宋体" w:cs="宋体"/>
                <w:b/>
                <w:bCs/>
                <w:kern w:val="0"/>
                <w:sz w:val="20"/>
              </w:rPr>
            </w:pPr>
          </w:p>
        </w:tc>
        <w:tc>
          <w:tcPr>
            <w:tcW w:w="569" w:type="pct"/>
            <w:vMerge w:val="continue"/>
            <w:shd w:val="clear" w:color="auto" w:fill="auto"/>
            <w:vAlign w:val="center"/>
          </w:tcPr>
          <w:p>
            <w:pPr>
              <w:widowControl/>
              <w:jc w:val="left"/>
              <w:rPr>
                <w:rFonts w:ascii="宋体" w:hAnsi="宋体" w:cs="宋体"/>
                <w:b/>
                <w:bCs/>
                <w:kern w:val="0"/>
                <w:sz w:val="20"/>
              </w:rPr>
            </w:pPr>
          </w:p>
        </w:tc>
        <w:tc>
          <w:tcPr>
            <w:tcW w:w="435" w:type="pct"/>
            <w:vMerge w:val="continue"/>
            <w:shd w:val="clear" w:color="auto" w:fill="auto"/>
            <w:vAlign w:val="center"/>
          </w:tcPr>
          <w:p>
            <w:pPr>
              <w:widowControl/>
              <w:jc w:val="left"/>
              <w:rPr>
                <w:rFonts w:ascii="宋体" w:hAnsi="宋体" w:cs="宋体"/>
                <w:b/>
                <w:bCs/>
                <w:kern w:val="0"/>
                <w:sz w:val="20"/>
              </w:rPr>
            </w:pPr>
          </w:p>
        </w:tc>
        <w:tc>
          <w:tcPr>
            <w:tcW w:w="480" w:type="pct"/>
            <w:vMerge w:val="continue"/>
            <w:shd w:val="clear" w:color="auto" w:fill="auto"/>
            <w:vAlign w:val="center"/>
          </w:tcPr>
          <w:p>
            <w:pPr>
              <w:widowControl/>
              <w:jc w:val="left"/>
              <w:rPr>
                <w:rFonts w:ascii="宋体" w:hAnsi="宋体" w:cs="宋体"/>
                <w:b/>
                <w:bCs/>
                <w:kern w:val="0"/>
                <w:sz w:val="20"/>
              </w:rPr>
            </w:pPr>
          </w:p>
        </w:tc>
        <w:tc>
          <w:tcPr>
            <w:tcW w:w="391" w:type="pct"/>
            <w:vMerge w:val="continue"/>
            <w:shd w:val="clear" w:color="auto" w:fill="auto"/>
            <w:vAlign w:val="center"/>
          </w:tcPr>
          <w:p>
            <w:pPr>
              <w:widowControl/>
              <w:jc w:val="left"/>
              <w:rPr>
                <w:rFonts w:ascii="宋体" w:hAnsi="宋体" w:cs="宋体"/>
                <w:b/>
                <w:bCs/>
                <w:kern w:val="0"/>
                <w:sz w:val="20"/>
              </w:rPr>
            </w:pPr>
          </w:p>
        </w:tc>
        <w:tc>
          <w:tcPr>
            <w:tcW w:w="391" w:type="pct"/>
            <w:vMerge w:val="continue"/>
            <w:shd w:val="clear" w:color="auto" w:fill="auto"/>
            <w:vAlign w:val="center"/>
          </w:tcPr>
          <w:p>
            <w:pPr>
              <w:widowControl/>
              <w:jc w:val="left"/>
              <w:rPr>
                <w:rFonts w:ascii="宋体" w:hAnsi="宋体" w:cs="宋体"/>
                <w:b/>
                <w:bCs/>
                <w:kern w:val="0"/>
                <w:sz w:val="20"/>
              </w:rPr>
            </w:pP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62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80" w:type="pct"/>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569" w:type="pct"/>
            <w:shd w:val="clear" w:color="000000" w:fill="FFFFFF"/>
            <w:vAlign w:val="center"/>
          </w:tcPr>
          <w:p>
            <w:pPr>
              <w:widowControl/>
              <w:jc w:val="center"/>
              <w:rPr>
                <w:rFonts w:ascii="宋体" w:hAnsi="宋体" w:cs="宋体"/>
                <w:b/>
                <w:bCs/>
                <w:kern w:val="0"/>
                <w:sz w:val="20"/>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center"/>
              <w:rPr>
                <w:rFonts w:ascii="宋体" w:hAnsi="宋体" w:cs="宋体"/>
                <w:b/>
                <w:kern w:val="0"/>
                <w:sz w:val="20"/>
              </w:rPr>
            </w:pPr>
          </w:p>
        </w:tc>
        <w:tc>
          <w:tcPr>
            <w:tcW w:w="569" w:type="pct"/>
            <w:shd w:val="clear" w:color="000000" w:fill="FFFFFF"/>
            <w:vAlign w:val="center"/>
          </w:tcPr>
          <w:p>
            <w:pPr>
              <w:widowControl/>
              <w:jc w:val="center"/>
              <w:rPr>
                <w:rFonts w:ascii="宋体" w:hAnsi="宋体"/>
                <w:b/>
                <w:bCs/>
                <w:kern w:val="0"/>
                <w:szCs w:val="21"/>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5" w:type="pct"/>
            <w:shd w:val="clear" w:color="000000" w:fill="FFFFFF"/>
            <w:vAlign w:val="center"/>
          </w:tcPr>
          <w:p>
            <w:pPr>
              <w:widowControl/>
              <w:jc w:val="left"/>
              <w:rPr>
                <w:rFonts w:ascii="宋体" w:hAnsi="宋体" w:cs="宋体"/>
                <w:b/>
                <w:bCs/>
                <w:kern w:val="0"/>
                <w:sz w:val="20"/>
              </w:rPr>
            </w:pPr>
          </w:p>
        </w:tc>
        <w:tc>
          <w:tcPr>
            <w:tcW w:w="569" w:type="pct"/>
            <w:shd w:val="clear" w:color="000000" w:fill="FFFFFF"/>
            <w:vAlign w:val="center"/>
          </w:tcPr>
          <w:p>
            <w:pPr>
              <w:widowControl/>
              <w:snapToGrid w:val="0"/>
              <w:rPr>
                <w:rFonts w:ascii="宋体" w:hAnsi="宋体" w:cs="宋体"/>
                <w:kern w:val="0"/>
                <w:sz w:val="22"/>
              </w:rPr>
            </w:pPr>
          </w:p>
        </w:tc>
        <w:tc>
          <w:tcPr>
            <w:tcW w:w="569" w:type="pct"/>
            <w:shd w:val="clear" w:color="000000" w:fill="FFFFFF"/>
            <w:vAlign w:val="center"/>
          </w:tcPr>
          <w:p>
            <w:pPr>
              <w:widowControl/>
              <w:snapToGrid w:val="0"/>
              <w:rPr>
                <w:rFonts w:ascii="宋体" w:hAnsi="宋体"/>
                <w:b/>
                <w:bCs/>
                <w:kern w:val="0"/>
                <w:sz w:val="22"/>
              </w:rPr>
            </w:pPr>
          </w:p>
        </w:tc>
        <w:tc>
          <w:tcPr>
            <w:tcW w:w="435" w:type="pct"/>
            <w:shd w:val="clear" w:color="000000" w:fill="FFFFFF"/>
            <w:vAlign w:val="center"/>
          </w:tcPr>
          <w:p>
            <w:pPr>
              <w:widowControl/>
              <w:snapToGrid w:val="0"/>
              <w:jc w:val="center"/>
              <w:rPr>
                <w:rFonts w:ascii="宋体" w:hAnsi="宋体" w:cs="宋体"/>
                <w:kern w:val="0"/>
                <w:sz w:val="20"/>
              </w:rPr>
            </w:pPr>
          </w:p>
        </w:tc>
        <w:tc>
          <w:tcPr>
            <w:tcW w:w="480" w:type="pct"/>
            <w:shd w:val="clear" w:color="000000" w:fill="FFFFFF"/>
            <w:vAlign w:val="center"/>
          </w:tcPr>
          <w:p>
            <w:pPr>
              <w:widowControl/>
              <w:snapToGrid w:val="0"/>
              <w:jc w:val="center"/>
              <w:rPr>
                <w:rFonts w:ascii="宋体" w:hAnsi="宋体" w:cs="宋体"/>
                <w:b/>
                <w:bCs/>
                <w:kern w:val="0"/>
                <w:sz w:val="20"/>
              </w:rPr>
            </w:pPr>
          </w:p>
        </w:tc>
        <w:tc>
          <w:tcPr>
            <w:tcW w:w="391" w:type="pct"/>
            <w:shd w:val="clear" w:color="000000" w:fill="FFFFFF"/>
            <w:vAlign w:val="center"/>
          </w:tcPr>
          <w:p>
            <w:pPr>
              <w:snapToGrid w:val="0"/>
              <w:jc w:val="center"/>
              <w:rPr>
                <w:rFonts w:ascii="宋体" w:hAnsi="宋体"/>
                <w:sz w:val="20"/>
              </w:rPr>
            </w:pPr>
          </w:p>
        </w:tc>
        <w:tc>
          <w:tcPr>
            <w:tcW w:w="391" w:type="pct"/>
            <w:shd w:val="clear" w:color="000000" w:fill="FFFFFF"/>
            <w:vAlign w:val="center"/>
          </w:tcPr>
          <w:p>
            <w:pPr>
              <w:widowControl/>
              <w:snapToGrid w:val="0"/>
              <w:rPr>
                <w:rFonts w:ascii="宋体" w:hAnsi="宋体"/>
                <w:b/>
                <w:bCs/>
                <w:kern w:val="0"/>
                <w:sz w:val="22"/>
              </w:rPr>
            </w:pPr>
          </w:p>
        </w:tc>
        <w:tc>
          <w:tcPr>
            <w:tcW w:w="625" w:type="pct"/>
            <w:shd w:val="clear" w:color="000000" w:fill="FFFFFF"/>
            <w:vAlign w:val="center"/>
          </w:tcPr>
          <w:p>
            <w:pPr>
              <w:widowControl/>
              <w:jc w:val="center"/>
              <w:rPr>
                <w:rFonts w:ascii="宋体" w:hAnsi="宋体" w:cs="宋体"/>
                <w:b/>
                <w:bCs/>
                <w:kern w:val="0"/>
                <w:sz w:val="20"/>
              </w:rPr>
            </w:pPr>
          </w:p>
        </w:tc>
        <w:tc>
          <w:tcPr>
            <w:tcW w:w="625" w:type="pct"/>
            <w:shd w:val="clear" w:color="000000" w:fill="FFFFFF"/>
            <w:vAlign w:val="center"/>
          </w:tcPr>
          <w:p>
            <w:pPr>
              <w:widowControl/>
              <w:jc w:val="left"/>
              <w:rPr>
                <w:rFonts w:ascii="宋体" w:hAnsi="宋体" w:cs="宋体"/>
                <w:bCs/>
                <w:kern w:val="0"/>
                <w:sz w:val="20"/>
              </w:rPr>
            </w:pPr>
          </w:p>
        </w:tc>
        <w:tc>
          <w:tcPr>
            <w:tcW w:w="480" w:type="pct"/>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95" w:type="pct"/>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625" w:type="pct"/>
            <w:vAlign w:val="center"/>
          </w:tcPr>
          <w:p>
            <w:pPr>
              <w:widowControl/>
              <w:jc w:val="center"/>
              <w:rPr>
                <w:rFonts w:ascii="宋体" w:hAnsi="宋体" w:cs="宋体"/>
                <w:kern w:val="0"/>
                <w:sz w:val="20"/>
              </w:rPr>
            </w:pPr>
          </w:p>
        </w:tc>
        <w:tc>
          <w:tcPr>
            <w:tcW w:w="480" w:type="pct"/>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2"/>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6"/>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2"/>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项目</w:t>
            </w:r>
          </w:p>
          <w:p>
            <w:pPr>
              <w:pStyle w:val="30"/>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0"/>
              <w:jc w:val="center"/>
              <w:rPr>
                <w:rFonts w:ascii="宋体" w:hAnsi="宋体" w:cs="宋体"/>
                <w:bCs/>
                <w:kern w:val="0"/>
                <w:szCs w:val="21"/>
              </w:rPr>
            </w:pPr>
          </w:p>
        </w:tc>
      </w:tr>
    </w:tbl>
    <w:p>
      <w:pPr>
        <w:pStyle w:val="30"/>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0"/>
        <w:spacing w:before="120" w:beforeLines="50" w:line="360" w:lineRule="auto"/>
        <w:rPr>
          <w:rFonts w:ascii="宋体" w:hAnsi="宋体"/>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1"/>
        <w:adjustRightInd w:val="0"/>
        <w:snapToGrid w:val="0"/>
        <w:ind w:firstLine="200"/>
        <w:jc w:val="center"/>
        <w:rPr>
          <w:b/>
          <w:sz w:val="10"/>
          <w:szCs w:val="10"/>
        </w:rPr>
      </w:pP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2"/>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2"/>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7"/>
        <w:spacing w:line="360" w:lineRule="auto"/>
        <w:jc w:val="center"/>
        <w:rPr>
          <w:rFonts w:ascii="宋体" w:hAnsi="宋体" w:cs="宋体"/>
          <w:b/>
          <w:sz w:val="32"/>
          <w:szCs w:val="32"/>
        </w:rPr>
      </w:pPr>
      <w:r>
        <w:rPr>
          <w:rFonts w:hint="eastAsia" w:ascii="宋体" w:hAnsi="宋体" w:cs="宋体"/>
          <w:b/>
          <w:sz w:val="32"/>
          <w:szCs w:val="32"/>
        </w:rPr>
        <w:t>十、技术方案</w:t>
      </w:r>
    </w:p>
    <w:p>
      <w:pPr>
        <w:pStyle w:val="32"/>
        <w:spacing w:line="360" w:lineRule="auto"/>
        <w:ind w:firstLine="440" w:firstLineChars="200"/>
        <w:rPr>
          <w:rFonts w:ascii="宋体" w:hAnsi="宋体" w:cs="宋体"/>
          <w:sz w:val="22"/>
        </w:rPr>
      </w:pPr>
    </w:p>
    <w:p>
      <w:pPr>
        <w:pStyle w:val="32"/>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5"/>
        </w:numPr>
        <w:spacing w:line="360" w:lineRule="auto"/>
        <w:rPr>
          <w:rFonts w:ascii="宋体" w:hAnsi="宋体" w:cs="宋体"/>
          <w:sz w:val="22"/>
        </w:rPr>
      </w:pPr>
      <w:r>
        <w:rPr>
          <w:rFonts w:hint="eastAsia" w:ascii="宋体" w:hAnsi="宋体" w:cs="宋体"/>
          <w:sz w:val="22"/>
        </w:rPr>
        <w:t>货物说明一览表；</w:t>
      </w:r>
    </w:p>
    <w:p>
      <w:pPr>
        <w:numPr>
          <w:ilvl w:val="0"/>
          <w:numId w:val="15"/>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5"/>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5"/>
        </w:numPr>
        <w:spacing w:line="360" w:lineRule="auto"/>
        <w:rPr>
          <w:rFonts w:ascii="宋体" w:hAnsi="宋体" w:cs="宋体"/>
          <w:sz w:val="22"/>
        </w:rPr>
      </w:pPr>
      <w:r>
        <w:rPr>
          <w:rFonts w:hint="eastAsia" w:ascii="宋体" w:hAnsi="宋体" w:cs="宋体"/>
          <w:sz w:val="22"/>
        </w:rPr>
        <w:t>货物主要生产工艺流程；</w:t>
      </w:r>
    </w:p>
    <w:p>
      <w:pPr>
        <w:numPr>
          <w:ilvl w:val="0"/>
          <w:numId w:val="15"/>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5"/>
        </w:numPr>
        <w:spacing w:line="360" w:lineRule="auto"/>
        <w:rPr>
          <w:rFonts w:ascii="宋体" w:hAnsi="宋体" w:cs="宋体"/>
          <w:sz w:val="22"/>
        </w:rPr>
      </w:pPr>
      <w:r>
        <w:rPr>
          <w:rFonts w:hint="eastAsia" w:ascii="宋体" w:hAnsi="宋体" w:cs="宋体"/>
          <w:sz w:val="22"/>
        </w:rPr>
        <w:t>项目实施进度控制计划；</w:t>
      </w:r>
    </w:p>
    <w:p>
      <w:pPr>
        <w:numPr>
          <w:ilvl w:val="0"/>
          <w:numId w:val="15"/>
        </w:numPr>
        <w:spacing w:line="360" w:lineRule="auto"/>
        <w:rPr>
          <w:rFonts w:ascii="宋体" w:hAnsi="宋体" w:cs="宋体"/>
          <w:sz w:val="22"/>
        </w:rPr>
      </w:pPr>
      <w:r>
        <w:rPr>
          <w:rFonts w:hint="eastAsia" w:ascii="宋体" w:hAnsi="宋体" w:cs="宋体"/>
          <w:sz w:val="22"/>
        </w:rPr>
        <w:t>相关服务实施方案；</w:t>
      </w:r>
    </w:p>
    <w:p>
      <w:pPr>
        <w:numPr>
          <w:ilvl w:val="0"/>
          <w:numId w:val="15"/>
        </w:numPr>
        <w:spacing w:line="360" w:lineRule="auto"/>
        <w:rPr>
          <w:rFonts w:ascii="宋体" w:hAnsi="宋体" w:cs="宋体"/>
          <w:sz w:val="22"/>
        </w:rPr>
      </w:pPr>
      <w:r>
        <w:rPr>
          <w:rFonts w:hint="eastAsia" w:ascii="宋体" w:hAnsi="宋体" w:cs="宋体"/>
          <w:sz w:val="22"/>
        </w:rPr>
        <w:t>设备运行维护成本分析；</w:t>
      </w:r>
    </w:p>
    <w:p>
      <w:pPr>
        <w:numPr>
          <w:ilvl w:val="0"/>
          <w:numId w:val="15"/>
        </w:numPr>
        <w:spacing w:line="360" w:lineRule="auto"/>
        <w:rPr>
          <w:rFonts w:ascii="宋体" w:hAnsi="宋体" w:cs="宋体"/>
          <w:sz w:val="22"/>
        </w:rPr>
      </w:pPr>
      <w:r>
        <w:rPr>
          <w:rFonts w:hint="eastAsia" w:ascii="宋体" w:hAnsi="宋体" w:cs="宋体"/>
          <w:sz w:val="22"/>
        </w:rPr>
        <w:t>备品备件的详细配置说明；</w:t>
      </w:r>
    </w:p>
    <w:p>
      <w:pPr>
        <w:numPr>
          <w:ilvl w:val="0"/>
          <w:numId w:val="15"/>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5"/>
        </w:numPr>
        <w:spacing w:line="360" w:lineRule="auto"/>
        <w:rPr>
          <w:rFonts w:ascii="宋体" w:hAnsi="宋体" w:cs="宋体"/>
          <w:sz w:val="22"/>
        </w:rPr>
      </w:pPr>
      <w:r>
        <w:rPr>
          <w:rFonts w:hint="eastAsia" w:ascii="宋体" w:hAnsi="宋体" w:cs="宋体"/>
          <w:sz w:val="22"/>
        </w:rPr>
        <w:t>技术文件清单</w:t>
      </w:r>
    </w:p>
    <w:p>
      <w:pPr>
        <w:numPr>
          <w:ilvl w:val="0"/>
          <w:numId w:val="15"/>
        </w:numPr>
        <w:spacing w:line="360" w:lineRule="auto"/>
        <w:rPr>
          <w:rFonts w:ascii="宋体" w:hAnsi="宋体" w:cs="宋体"/>
          <w:sz w:val="22"/>
        </w:rPr>
      </w:pPr>
      <w:r>
        <w:rPr>
          <w:rFonts w:hint="eastAsia" w:ascii="宋体" w:hAnsi="宋体" w:cs="宋体"/>
          <w:sz w:val="22"/>
        </w:rPr>
        <w:t>技术支持及售后服务方案；</w:t>
      </w:r>
    </w:p>
    <w:p>
      <w:pPr>
        <w:numPr>
          <w:ilvl w:val="0"/>
          <w:numId w:val="15"/>
        </w:numPr>
        <w:spacing w:line="360" w:lineRule="auto"/>
        <w:rPr>
          <w:rFonts w:ascii="宋体" w:hAnsi="宋体" w:cs="宋体"/>
          <w:sz w:val="22"/>
        </w:rPr>
      </w:pPr>
      <w:r>
        <w:rPr>
          <w:rFonts w:hint="eastAsia" w:ascii="宋体" w:hAnsi="宋体" w:cs="宋体"/>
          <w:sz w:val="22"/>
        </w:rPr>
        <w:t>人员培训计划。</w:t>
      </w:r>
    </w:p>
    <w:p>
      <w:pPr>
        <w:pStyle w:val="33"/>
        <w:rPr>
          <w:rFonts w:ascii="宋体" w:hAnsi="宋体" w:cs="宋体"/>
          <w:sz w:val="22"/>
        </w:rPr>
      </w:pPr>
    </w:p>
    <w:p>
      <w:pPr>
        <w:pStyle w:val="27"/>
        <w:spacing w:line="360" w:lineRule="auto"/>
        <w:jc w:val="center"/>
        <w:rPr>
          <w:rFonts w:ascii="宋体" w:hAnsi="宋体" w:cs="宋体"/>
          <w:b/>
          <w:sz w:val="32"/>
          <w:szCs w:val="32"/>
        </w:rPr>
      </w:pPr>
    </w:p>
    <w:p>
      <w:pPr>
        <w:pStyle w:val="2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3"/>
        <w:jc w:val="center"/>
        <w:rPr>
          <w:rFonts w:ascii="宋体" w:hAnsi="宋体" w:cs="宋体"/>
          <w:bCs/>
          <w:sz w:val="32"/>
          <w:szCs w:val="32"/>
        </w:rPr>
      </w:pPr>
      <w:r>
        <w:rPr>
          <w:rFonts w:hint="eastAsia" w:ascii="宋体" w:hAnsi="宋体" w:cs="宋体"/>
          <w:b/>
          <w:sz w:val="30"/>
          <w:szCs w:val="30"/>
        </w:rPr>
        <w:t>项目部主要成员履历表</w:t>
      </w:r>
    </w:p>
    <w:p>
      <w:pPr>
        <w:pStyle w:val="34"/>
        <w:spacing w:before="120" w:beforeLines="50" w:line="360" w:lineRule="auto"/>
        <w:ind w:firstLine="480" w:firstLineChars="200"/>
        <w:rPr>
          <w:rFonts w:ascii="宋体" w:hAnsi="宋体" w:eastAsia="宋体" w:cs="宋体"/>
          <w:sz w:val="24"/>
          <w:szCs w:val="21"/>
        </w:rPr>
      </w:pPr>
    </w:p>
    <w:tbl>
      <w:tblPr>
        <w:tblStyle w:val="1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r>
              <w:rPr>
                <w:rFonts w:hint="eastAsia" w:ascii="宋体" w:hAnsi="宋体" w:cs="宋体"/>
              </w:rPr>
              <w:t>序号</w:t>
            </w:r>
          </w:p>
        </w:tc>
        <w:tc>
          <w:tcPr>
            <w:tcW w:w="665" w:type="dxa"/>
            <w:vAlign w:val="center"/>
          </w:tcPr>
          <w:p>
            <w:pPr>
              <w:pStyle w:val="33"/>
              <w:jc w:val="center"/>
              <w:rPr>
                <w:rFonts w:ascii="宋体" w:hAnsi="宋体" w:cs="宋体"/>
              </w:rPr>
            </w:pPr>
            <w:r>
              <w:rPr>
                <w:rFonts w:hint="eastAsia" w:ascii="宋体" w:hAnsi="宋体" w:cs="宋体"/>
              </w:rPr>
              <w:t>姓名</w:t>
            </w:r>
          </w:p>
        </w:tc>
        <w:tc>
          <w:tcPr>
            <w:tcW w:w="665" w:type="dxa"/>
            <w:vAlign w:val="center"/>
          </w:tcPr>
          <w:p>
            <w:pPr>
              <w:pStyle w:val="33"/>
              <w:jc w:val="center"/>
              <w:rPr>
                <w:rFonts w:ascii="宋体" w:hAnsi="宋体" w:cs="宋体"/>
              </w:rPr>
            </w:pPr>
            <w:r>
              <w:rPr>
                <w:rFonts w:hint="eastAsia" w:ascii="宋体" w:hAnsi="宋体" w:cs="宋体"/>
              </w:rPr>
              <w:t>性别</w:t>
            </w:r>
          </w:p>
        </w:tc>
        <w:tc>
          <w:tcPr>
            <w:tcW w:w="665" w:type="dxa"/>
            <w:vAlign w:val="center"/>
          </w:tcPr>
          <w:p>
            <w:pPr>
              <w:pStyle w:val="33"/>
              <w:jc w:val="center"/>
              <w:rPr>
                <w:rFonts w:ascii="宋体" w:hAnsi="宋体" w:cs="宋体"/>
              </w:rPr>
            </w:pPr>
            <w:r>
              <w:rPr>
                <w:rFonts w:hint="eastAsia" w:ascii="宋体" w:hAnsi="宋体" w:cs="宋体"/>
              </w:rPr>
              <w:t>年龄</w:t>
            </w:r>
          </w:p>
        </w:tc>
        <w:tc>
          <w:tcPr>
            <w:tcW w:w="664" w:type="dxa"/>
            <w:vAlign w:val="center"/>
          </w:tcPr>
          <w:p>
            <w:pPr>
              <w:pStyle w:val="33"/>
              <w:jc w:val="center"/>
              <w:rPr>
                <w:rFonts w:ascii="宋体" w:hAnsi="宋体" w:cs="宋体"/>
              </w:rPr>
            </w:pPr>
            <w:r>
              <w:rPr>
                <w:rFonts w:hint="eastAsia" w:ascii="宋体" w:hAnsi="宋体" w:cs="宋体"/>
              </w:rPr>
              <w:t>学历</w:t>
            </w:r>
          </w:p>
        </w:tc>
        <w:tc>
          <w:tcPr>
            <w:tcW w:w="664" w:type="dxa"/>
            <w:vAlign w:val="center"/>
          </w:tcPr>
          <w:p>
            <w:pPr>
              <w:pStyle w:val="33"/>
              <w:jc w:val="center"/>
              <w:rPr>
                <w:rFonts w:ascii="宋体" w:hAnsi="宋体" w:cs="宋体"/>
              </w:rPr>
            </w:pPr>
            <w:r>
              <w:rPr>
                <w:rFonts w:hint="eastAsia" w:ascii="宋体" w:hAnsi="宋体" w:cs="宋体"/>
              </w:rPr>
              <w:t>专业</w:t>
            </w:r>
          </w:p>
        </w:tc>
        <w:tc>
          <w:tcPr>
            <w:tcW w:w="1673" w:type="dxa"/>
            <w:vAlign w:val="center"/>
          </w:tcPr>
          <w:p>
            <w:pPr>
              <w:pStyle w:val="33"/>
              <w:jc w:val="center"/>
              <w:rPr>
                <w:rFonts w:ascii="宋体" w:hAnsi="宋体" w:cs="宋体"/>
              </w:rPr>
            </w:pPr>
            <w:r>
              <w:rPr>
                <w:rFonts w:hint="eastAsia" w:ascii="宋体" w:hAnsi="宋体" w:cs="宋体"/>
              </w:rPr>
              <w:t>执业资格/职称</w:t>
            </w:r>
          </w:p>
        </w:tc>
        <w:tc>
          <w:tcPr>
            <w:tcW w:w="1157" w:type="dxa"/>
            <w:vAlign w:val="center"/>
          </w:tcPr>
          <w:p>
            <w:pPr>
              <w:pStyle w:val="33"/>
              <w:jc w:val="center"/>
              <w:rPr>
                <w:rFonts w:ascii="宋体" w:hAnsi="宋体" w:cs="宋体"/>
              </w:rPr>
            </w:pPr>
            <w:r>
              <w:rPr>
                <w:rFonts w:hint="eastAsia" w:ascii="宋体" w:hAnsi="宋体" w:cs="宋体"/>
              </w:rPr>
              <w:t>工作年限</w:t>
            </w:r>
          </w:p>
        </w:tc>
        <w:tc>
          <w:tcPr>
            <w:tcW w:w="1673" w:type="dxa"/>
            <w:vAlign w:val="center"/>
          </w:tcPr>
          <w:p>
            <w:pPr>
              <w:pStyle w:val="33"/>
              <w:jc w:val="center"/>
              <w:rPr>
                <w:rFonts w:ascii="宋体" w:hAnsi="宋体" w:cs="宋体"/>
              </w:rPr>
            </w:pPr>
            <w:r>
              <w:rPr>
                <w:rFonts w:hint="eastAsia" w:ascii="宋体" w:hAnsi="宋体" w:cs="宋体"/>
              </w:rPr>
              <w:t>拟在本项目担任的职务</w:t>
            </w:r>
          </w:p>
        </w:tc>
        <w:tc>
          <w:tcPr>
            <w:tcW w:w="1364" w:type="dxa"/>
            <w:vAlign w:val="center"/>
          </w:tcPr>
          <w:p>
            <w:pPr>
              <w:pStyle w:val="33"/>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5"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664" w:type="dxa"/>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157" w:type="dxa"/>
            <w:tcBorders>
              <w:bottom w:val="single" w:color="auto" w:sz="4" w:space="0"/>
            </w:tcBorders>
            <w:vAlign w:val="center"/>
          </w:tcPr>
          <w:p>
            <w:pPr>
              <w:pStyle w:val="33"/>
              <w:jc w:val="center"/>
              <w:rPr>
                <w:rFonts w:ascii="宋体" w:hAnsi="宋体" w:cs="宋体"/>
              </w:rPr>
            </w:pPr>
          </w:p>
        </w:tc>
        <w:tc>
          <w:tcPr>
            <w:tcW w:w="1673" w:type="dxa"/>
            <w:tcBorders>
              <w:bottom w:val="single" w:color="auto" w:sz="4" w:space="0"/>
            </w:tcBorders>
            <w:vAlign w:val="center"/>
          </w:tcPr>
          <w:p>
            <w:pPr>
              <w:pStyle w:val="33"/>
              <w:jc w:val="center"/>
              <w:rPr>
                <w:rFonts w:ascii="宋体" w:hAnsi="宋体" w:cs="宋体"/>
              </w:rPr>
            </w:pPr>
          </w:p>
        </w:tc>
        <w:tc>
          <w:tcPr>
            <w:tcW w:w="1364" w:type="dxa"/>
            <w:tcBorders>
              <w:bottom w:val="single" w:color="auto" w:sz="4" w:space="0"/>
            </w:tcBorders>
            <w:vAlign w:val="center"/>
          </w:tcPr>
          <w:p>
            <w:pPr>
              <w:pStyle w:val="33"/>
              <w:jc w:val="center"/>
              <w:rPr>
                <w:rFonts w:ascii="宋体" w:hAnsi="宋体" w:cs="宋体"/>
              </w:rPr>
            </w:pPr>
          </w:p>
        </w:tc>
      </w:tr>
    </w:tbl>
    <w:p>
      <w:pPr>
        <w:pStyle w:val="35"/>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5"/>
        <w:spacing w:line="400" w:lineRule="exact"/>
        <w:rPr>
          <w:rFonts w:ascii="宋体" w:hAnsi="宋体" w:cs="宋体"/>
          <w:sz w:val="24"/>
          <w:szCs w:val="21"/>
        </w:rPr>
      </w:pPr>
    </w:p>
    <w:p>
      <w:pPr>
        <w:pStyle w:val="33"/>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3"/>
              <w:ind w:left="113"/>
              <w:jc w:val="center"/>
              <w:rPr>
                <w:rFonts w:ascii="宋体" w:hAnsi="宋体" w:cs="宋体"/>
              </w:rPr>
            </w:pPr>
            <w:r>
              <w:rPr>
                <w:rFonts w:hint="eastAsia" w:ascii="宋体" w:hAnsi="宋体" w:cs="宋体"/>
              </w:rPr>
              <w:t>售后服务体系情况</w:t>
            </w:r>
          </w:p>
        </w:tc>
        <w:tc>
          <w:tcPr>
            <w:tcW w:w="3335" w:type="dxa"/>
            <w:vAlign w:val="center"/>
          </w:tcPr>
          <w:p>
            <w:pPr>
              <w:pStyle w:val="33"/>
              <w:jc w:val="center"/>
              <w:rPr>
                <w:rFonts w:ascii="宋体" w:hAnsi="宋体" w:cs="宋体"/>
              </w:rPr>
            </w:pPr>
            <w:r>
              <w:rPr>
                <w:rFonts w:hint="eastAsia" w:ascii="宋体" w:hAnsi="宋体" w:cs="宋体"/>
              </w:rPr>
              <w:t>售后服务人数：</w:t>
            </w:r>
          </w:p>
        </w:tc>
        <w:tc>
          <w:tcPr>
            <w:tcW w:w="5515" w:type="dxa"/>
            <w:vAlign w:val="center"/>
          </w:tcPr>
          <w:p>
            <w:pPr>
              <w:pStyle w:val="33"/>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3"/>
              <w:ind w:left="113"/>
              <w:jc w:val="center"/>
              <w:rPr>
                <w:rFonts w:ascii="宋体" w:hAnsi="宋体" w:cs="宋体"/>
              </w:rPr>
            </w:pPr>
          </w:p>
        </w:tc>
        <w:tc>
          <w:tcPr>
            <w:tcW w:w="3335" w:type="dxa"/>
            <w:vAlign w:val="center"/>
          </w:tcPr>
          <w:p>
            <w:pPr>
              <w:pStyle w:val="33"/>
              <w:jc w:val="center"/>
              <w:rPr>
                <w:rFonts w:ascii="宋体" w:hAnsi="宋体" w:cs="宋体"/>
              </w:rPr>
            </w:pPr>
            <w:r>
              <w:rPr>
                <w:rFonts w:hint="eastAsia" w:ascii="宋体" w:hAnsi="宋体" w:cs="宋体"/>
              </w:rPr>
              <w:t>职称：</w:t>
            </w:r>
          </w:p>
        </w:tc>
        <w:tc>
          <w:tcPr>
            <w:tcW w:w="5515" w:type="dxa"/>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3"/>
              <w:ind w:left="113"/>
              <w:jc w:val="center"/>
              <w:rPr>
                <w:rFonts w:ascii="宋体" w:hAnsi="宋体" w:cs="宋体"/>
              </w:rPr>
            </w:pPr>
          </w:p>
        </w:tc>
        <w:tc>
          <w:tcPr>
            <w:tcW w:w="3335" w:type="dxa"/>
            <w:vAlign w:val="center"/>
          </w:tcPr>
          <w:p>
            <w:pPr>
              <w:pStyle w:val="33"/>
              <w:jc w:val="center"/>
              <w:rPr>
                <w:rFonts w:ascii="宋体" w:hAnsi="宋体" w:cs="宋体"/>
              </w:rPr>
            </w:pPr>
            <w:r>
              <w:rPr>
                <w:rFonts w:hint="eastAsia" w:ascii="宋体" w:hAnsi="宋体" w:cs="宋体"/>
              </w:rPr>
              <w:t>固定场所地址：</w:t>
            </w:r>
          </w:p>
        </w:tc>
        <w:tc>
          <w:tcPr>
            <w:tcW w:w="5515" w:type="dxa"/>
            <w:vAlign w:val="center"/>
          </w:tcPr>
          <w:p>
            <w:pPr>
              <w:pStyle w:val="3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3"/>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3"/>
              <w:rPr>
                <w:rFonts w:ascii="宋体" w:hAnsi="宋体" w:cs="宋体"/>
              </w:rPr>
            </w:pPr>
            <w:r>
              <w:rPr>
                <w:rFonts w:hint="eastAsia" w:ascii="宋体" w:hAnsi="宋体" w:cs="宋体"/>
              </w:rPr>
              <w:t>1.</w:t>
            </w:r>
          </w:p>
          <w:p>
            <w:pPr>
              <w:pStyle w:val="33"/>
              <w:rPr>
                <w:rFonts w:ascii="宋体" w:hAnsi="宋体" w:cs="宋体"/>
              </w:rPr>
            </w:pPr>
            <w:r>
              <w:rPr>
                <w:rFonts w:hint="eastAsia" w:ascii="宋体" w:hAnsi="宋体" w:cs="宋体"/>
              </w:rPr>
              <w:t>2.</w:t>
            </w:r>
          </w:p>
          <w:p>
            <w:pPr>
              <w:pStyle w:val="3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3"/>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3"/>
              <w:rPr>
                <w:rFonts w:ascii="宋体" w:hAnsi="宋体" w:cs="宋体"/>
              </w:rPr>
            </w:pPr>
            <w:r>
              <w:rPr>
                <w:rFonts w:hint="eastAsia" w:ascii="宋体" w:hAnsi="宋体" w:cs="宋体"/>
              </w:rPr>
              <w:t>1.</w:t>
            </w:r>
          </w:p>
          <w:p>
            <w:pPr>
              <w:pStyle w:val="33"/>
              <w:rPr>
                <w:rFonts w:ascii="宋体" w:hAnsi="宋体" w:cs="宋体"/>
              </w:rPr>
            </w:pPr>
            <w:r>
              <w:rPr>
                <w:rFonts w:hint="eastAsia" w:ascii="宋体" w:hAnsi="宋体" w:cs="宋体"/>
              </w:rPr>
              <w:t>2.</w:t>
            </w:r>
          </w:p>
          <w:p>
            <w:pPr>
              <w:pStyle w:val="3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3"/>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3"/>
              <w:rPr>
                <w:rFonts w:ascii="宋体" w:hAnsi="宋体" w:cs="宋体"/>
              </w:rPr>
            </w:pPr>
            <w:r>
              <w:rPr>
                <w:rFonts w:hint="eastAsia" w:ascii="宋体" w:hAnsi="宋体" w:cs="宋体"/>
              </w:rPr>
              <w:t>1.</w:t>
            </w:r>
          </w:p>
          <w:p>
            <w:pPr>
              <w:pStyle w:val="33"/>
              <w:rPr>
                <w:rFonts w:ascii="宋体" w:hAnsi="宋体" w:cs="宋体"/>
              </w:rPr>
            </w:pPr>
            <w:r>
              <w:rPr>
                <w:rFonts w:hint="eastAsia" w:ascii="宋体" w:hAnsi="宋体" w:cs="宋体"/>
              </w:rPr>
              <w:t>2.</w:t>
            </w:r>
          </w:p>
          <w:p>
            <w:pPr>
              <w:pStyle w:val="3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3"/>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3"/>
              <w:rPr>
                <w:rFonts w:ascii="宋体" w:hAnsi="宋体" w:cs="宋体"/>
              </w:rPr>
            </w:pPr>
            <w:r>
              <w:rPr>
                <w:rFonts w:hint="eastAsia" w:ascii="宋体" w:hAnsi="宋体" w:cs="宋体"/>
              </w:rPr>
              <w:t>1.</w:t>
            </w:r>
          </w:p>
          <w:p>
            <w:pPr>
              <w:pStyle w:val="33"/>
              <w:rPr>
                <w:rFonts w:ascii="宋体" w:hAnsi="宋体" w:cs="宋体"/>
              </w:rPr>
            </w:pPr>
            <w:r>
              <w:rPr>
                <w:rFonts w:hint="eastAsia" w:ascii="宋体" w:hAnsi="宋体" w:cs="宋体"/>
              </w:rPr>
              <w:t>2.</w:t>
            </w:r>
          </w:p>
          <w:p>
            <w:pPr>
              <w:pStyle w:val="3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3"/>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3"/>
              <w:rPr>
                <w:rFonts w:ascii="宋体" w:hAnsi="宋体" w:cs="宋体"/>
              </w:rPr>
            </w:pPr>
            <w:r>
              <w:rPr>
                <w:rFonts w:hint="eastAsia" w:ascii="宋体" w:hAnsi="宋体" w:cs="宋体"/>
              </w:rPr>
              <w:t>1.</w:t>
            </w:r>
          </w:p>
          <w:p>
            <w:pPr>
              <w:pStyle w:val="33"/>
              <w:rPr>
                <w:rFonts w:ascii="宋体" w:hAnsi="宋体" w:cs="宋体"/>
              </w:rPr>
            </w:pPr>
            <w:r>
              <w:rPr>
                <w:rFonts w:hint="eastAsia" w:ascii="宋体" w:hAnsi="宋体" w:cs="宋体"/>
              </w:rPr>
              <w:t>2.</w:t>
            </w:r>
          </w:p>
          <w:p>
            <w:pPr>
              <w:pStyle w:val="33"/>
              <w:rPr>
                <w:rFonts w:ascii="宋体" w:hAnsi="宋体" w:cs="宋体"/>
              </w:rPr>
            </w:pPr>
            <w:r>
              <w:rPr>
                <w:rFonts w:hint="eastAsia" w:ascii="宋体" w:hAnsi="宋体" w:cs="宋体"/>
              </w:rPr>
              <w:t>3.</w:t>
            </w:r>
          </w:p>
        </w:tc>
      </w:tr>
    </w:tbl>
    <w:p>
      <w:pPr>
        <w:pStyle w:val="33"/>
        <w:spacing w:line="360" w:lineRule="auto"/>
        <w:rPr>
          <w:rFonts w:ascii="宋体" w:hAnsi="宋体" w:cs="宋体"/>
          <w:b/>
          <w:szCs w:val="21"/>
        </w:rPr>
      </w:pPr>
    </w:p>
    <w:p>
      <w:pPr>
        <w:pStyle w:val="33"/>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3"/>
        <w:rPr>
          <w:rFonts w:ascii="宋体" w:hAnsi="宋体" w:cs="宋体"/>
        </w:rPr>
      </w:pPr>
    </w:p>
    <w:p>
      <w:pPr>
        <w:pStyle w:val="33"/>
        <w:rPr>
          <w:rFonts w:ascii="宋体" w:hAnsi="宋体" w:cs="宋体"/>
        </w:rPr>
      </w:pPr>
    </w:p>
    <w:p>
      <w:pPr>
        <w:pStyle w:val="33"/>
        <w:rPr>
          <w:rFonts w:ascii="宋体" w:hAnsi="宋体" w:cs="宋体"/>
        </w:rPr>
      </w:pPr>
      <w:r>
        <w:rPr>
          <w:rFonts w:hint="eastAsia" w:ascii="宋体" w:hAnsi="宋体" w:cs="宋体"/>
        </w:rPr>
        <w:t>致：</w:t>
      </w:r>
    </w:p>
    <w:p>
      <w:pPr>
        <w:pStyle w:val="33"/>
        <w:rPr>
          <w:rFonts w:ascii="宋体" w:hAnsi="宋体" w:cs="宋体"/>
        </w:rPr>
      </w:pPr>
    </w:p>
    <w:p>
      <w:pPr>
        <w:pStyle w:val="33"/>
        <w:spacing w:line="360" w:lineRule="auto"/>
        <w:ind w:firstLine="315" w:firstLineChars="150"/>
        <w:rPr>
          <w:rFonts w:ascii="宋体" w:hAnsi="宋体" w:cs="宋体"/>
        </w:rPr>
      </w:pPr>
      <w:r>
        <w:rPr>
          <w:rFonts w:hint="eastAsia" w:ascii="宋体" w:hAnsi="宋体" w:cs="宋体"/>
        </w:rPr>
        <w:t>我方同意：</w:t>
      </w:r>
    </w:p>
    <w:p>
      <w:pPr>
        <w:pStyle w:val="33"/>
        <w:numPr>
          <w:ilvl w:val="0"/>
          <w:numId w:val="1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3"/>
        <w:numPr>
          <w:ilvl w:val="0"/>
          <w:numId w:val="1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3"/>
        <w:spacing w:line="360" w:lineRule="auto"/>
        <w:ind w:left="360"/>
        <w:rPr>
          <w:rFonts w:ascii="宋体" w:hAnsi="宋体" w:cs="宋体"/>
        </w:rPr>
      </w:pPr>
    </w:p>
    <w:p>
      <w:pPr>
        <w:pStyle w:val="33"/>
        <w:spacing w:line="360" w:lineRule="auto"/>
        <w:ind w:left="360"/>
        <w:rPr>
          <w:rFonts w:ascii="宋体" w:hAnsi="宋体" w:cs="宋体"/>
        </w:rPr>
      </w:pPr>
    </w:p>
    <w:p>
      <w:pPr>
        <w:pStyle w:val="33"/>
        <w:spacing w:line="360" w:lineRule="auto"/>
        <w:ind w:left="360"/>
        <w:rPr>
          <w:rFonts w:ascii="宋体" w:hAnsi="宋体" w:cs="宋体"/>
        </w:rPr>
      </w:pPr>
      <w:r>
        <w:rPr>
          <w:rFonts w:hint="eastAsia" w:ascii="宋体" w:hAnsi="宋体" w:cs="宋体"/>
        </w:rPr>
        <w:t>特此承诺！</w:t>
      </w:r>
    </w:p>
    <w:p>
      <w:pPr>
        <w:pStyle w:val="33"/>
        <w:spacing w:line="360" w:lineRule="auto"/>
        <w:ind w:left="360"/>
        <w:rPr>
          <w:rFonts w:ascii="宋体" w:hAnsi="宋体" w:cs="宋体"/>
        </w:rPr>
      </w:pPr>
    </w:p>
    <w:p>
      <w:pPr>
        <w:pStyle w:val="33"/>
        <w:spacing w:line="360" w:lineRule="auto"/>
        <w:ind w:left="360"/>
        <w:rPr>
          <w:rFonts w:ascii="宋体" w:hAnsi="宋体" w:cs="宋体"/>
        </w:rPr>
      </w:pPr>
    </w:p>
    <w:p>
      <w:pPr>
        <w:pStyle w:val="33"/>
        <w:spacing w:line="360" w:lineRule="auto"/>
        <w:ind w:left="360"/>
        <w:rPr>
          <w:rFonts w:ascii="宋体" w:hAnsi="宋体" w:cs="宋体"/>
        </w:rPr>
      </w:pPr>
    </w:p>
    <w:p>
      <w:pPr>
        <w:pStyle w:val="2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30</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- 60 -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6364A8C7"/>
    <w:multiLevelType w:val="singleLevel"/>
    <w:tmpl w:val="6364A8C7"/>
    <w:lvl w:ilvl="0" w:tentative="0">
      <w:start w:val="1"/>
      <w:numFmt w:val="decimal"/>
      <w:suff w:val="nothing"/>
      <w:lvlText w:val="(%1)"/>
      <w:lvlJc w:val="left"/>
    </w:lvl>
  </w:abstractNum>
  <w:abstractNum w:abstractNumId="1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3"/>
  </w:num>
  <w:num w:numId="4">
    <w:abstractNumId w:val="14"/>
  </w:num>
  <w:num w:numId="5">
    <w:abstractNumId w:val="1"/>
  </w:num>
  <w:num w:numId="6">
    <w:abstractNumId w:val="4"/>
  </w:num>
  <w:num w:numId="7">
    <w:abstractNumId w:val="6"/>
  </w:num>
  <w:num w:numId="8">
    <w:abstractNumId w:val="3"/>
  </w:num>
  <w:num w:numId="9">
    <w:abstractNumId w:val="0"/>
  </w:num>
  <w:num w:numId="10">
    <w:abstractNumId w:val="9"/>
  </w:num>
  <w:num w:numId="11">
    <w:abstractNumId w:val="2"/>
  </w:num>
  <w:num w:numId="12">
    <w:abstractNumId w:val="8"/>
  </w:num>
  <w:num w:numId="13">
    <w:abstractNumId w:val="5"/>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YWJhYzAxZTRjODExYjUxNTc5NjhhMjQ5NjhkOGEifQ=="/>
  </w:docVars>
  <w:rsids>
    <w:rsidRoot w:val="00000000"/>
    <w:rsid w:val="028C53F2"/>
    <w:rsid w:val="11A606C7"/>
    <w:rsid w:val="37CF044D"/>
    <w:rsid w:val="3A0F26F2"/>
    <w:rsid w:val="3FE61943"/>
    <w:rsid w:val="4C494A1E"/>
    <w:rsid w:val="51774A95"/>
    <w:rsid w:val="541754A3"/>
    <w:rsid w:val="55F974FB"/>
    <w:rsid w:val="610A7F50"/>
    <w:rsid w:val="62FC7BB5"/>
    <w:rsid w:val="6A2C2945"/>
    <w:rsid w:val="74873A3F"/>
    <w:rsid w:val="7FEF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0"/>
      <w:sz w:val="20"/>
      <w:szCs w:val="24"/>
      <w:lang w:val="en-US" w:eastAsia="zh-CN" w:bidi="ar"/>
    </w:rPr>
  </w:style>
  <w:style w:type="paragraph" w:styleId="7">
    <w:name w:val="annotation text"/>
    <w:basedOn w:val="1"/>
    <w:qFormat/>
    <w:uiPriority w:val="0"/>
    <w:pPr>
      <w:jc w:val="left"/>
    </w:pPr>
    <w:rPr>
      <w:szCs w:val="24"/>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table" w:styleId="13">
    <w:name w:val="Table Grid"/>
    <w:basedOn w:val="12"/>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unhideWhenUsed/>
    <w:qFormat/>
    <w:uiPriority w:val="99"/>
    <w:rPr>
      <w:color w:val="0000FF"/>
      <w:u w:val="single"/>
    </w:rPr>
  </w:style>
  <w:style w:type="character" w:customStyle="1" w:styleId="17">
    <w:name w:val="标题 1 字符1"/>
    <w:link w:val="4"/>
    <w:qFormat/>
    <w:uiPriority w:val="0"/>
    <w:rPr>
      <w:b/>
      <w:bCs/>
      <w:kern w:val="44"/>
      <w:sz w:val="44"/>
      <w:szCs w:val="44"/>
    </w:rPr>
  </w:style>
  <w:style w:type="paragraph" w:customStyle="1" w:styleId="18">
    <w:name w:val="Table Paragraph"/>
    <w:basedOn w:val="1"/>
    <w:qFormat/>
    <w:uiPriority w:val="1"/>
  </w:style>
  <w:style w:type="paragraph" w:customStyle="1" w:styleId="1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正文】"/>
    <w:basedOn w:val="1"/>
    <w:qFormat/>
    <w:uiPriority w:val="0"/>
    <w:pPr>
      <w:spacing w:line="324" w:lineRule="auto"/>
      <w:ind w:firstLine="482"/>
    </w:pPr>
    <w:rPr>
      <w:rFonts w:ascii="Times New Roman" w:hAnsi="Times New Roman"/>
      <w:sz w:val="24"/>
      <w:szCs w:val="20"/>
    </w:rPr>
  </w:style>
  <w:style w:type="character" w:customStyle="1" w:styleId="21">
    <w:name w:val="(1) Char Char"/>
    <w:qFormat/>
    <w:uiPriority w:val="0"/>
    <w:rPr>
      <w:rFonts w:ascii="宋体" w:hAnsi="宋体"/>
      <w:sz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3">
    <w:name w:val="CM25"/>
    <w:basedOn w:val="22"/>
    <w:next w:val="22"/>
    <w:qFormat/>
    <w:uiPriority w:val="0"/>
    <w:pPr>
      <w:spacing w:line="440" w:lineRule="atLeast"/>
    </w:pPr>
    <w:rPr>
      <w:rFonts w:ascii="Calibri" w:hAnsi="Calibri"/>
      <w:color w:val="auto"/>
    </w:rPr>
  </w:style>
  <w:style w:type="paragraph" w:customStyle="1" w:styleId="24">
    <w:name w:val="CM44"/>
    <w:basedOn w:val="22"/>
    <w:next w:val="22"/>
    <w:qFormat/>
    <w:uiPriority w:val="0"/>
    <w:pPr>
      <w:spacing w:line="440" w:lineRule="atLeast"/>
    </w:pPr>
    <w:rPr>
      <w:rFonts w:ascii="Calibri" w:hAnsi="Calibri"/>
      <w:color w:val="auto"/>
    </w:rPr>
  </w:style>
  <w:style w:type="paragraph" w:customStyle="1" w:styleId="25">
    <w:name w:val="CM24"/>
    <w:basedOn w:val="22"/>
    <w:next w:val="22"/>
    <w:qFormat/>
    <w:uiPriority w:val="0"/>
    <w:pPr>
      <w:spacing w:line="440" w:lineRule="atLeast"/>
    </w:pPr>
    <w:rPr>
      <w:rFonts w:ascii="Calibri" w:hAnsi="Calibri"/>
      <w:color w:val="auto"/>
    </w:rPr>
  </w:style>
  <w:style w:type="paragraph" w:customStyle="1" w:styleId="26">
    <w:name w:val="CM99"/>
    <w:basedOn w:val="22"/>
    <w:next w:val="22"/>
    <w:qFormat/>
    <w:uiPriority w:val="0"/>
    <w:pPr>
      <w:spacing w:after="443"/>
    </w:pPr>
    <w:rPr>
      <w:rFonts w:ascii="Calibri" w:hAnsi="Calibri"/>
      <w:color w:val="auto"/>
    </w:rPr>
  </w:style>
  <w:style w:type="paragraph" w:customStyle="1" w:styleId="2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纯文本_0"/>
    <w:basedOn w:val="27"/>
    <w:qFormat/>
    <w:uiPriority w:val="0"/>
    <w:rPr>
      <w:rFonts w:ascii="宋体" w:hAnsi="Courier New"/>
      <w:szCs w:val="21"/>
    </w:rPr>
  </w:style>
  <w:style w:type="paragraph" w:customStyle="1" w:styleId="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日期_0"/>
    <w:basedOn w:val="33"/>
    <w:next w:val="33"/>
    <w:qFormat/>
    <w:uiPriority w:val="0"/>
    <w:rPr>
      <w:rFonts w:eastAsia="仿宋_GB2312"/>
      <w:sz w:val="28"/>
      <w:szCs w:val="20"/>
    </w:rPr>
  </w:style>
  <w:style w:type="paragraph" w:customStyle="1" w:styleId="3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标题 1 + 四号 加粗"/>
    <w:basedOn w:val="4"/>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黑体" w:cs="Times New Roman"/>
      <w:kern w:val="44"/>
      <w:sz w:val="44"/>
      <w:szCs w:val="44"/>
      <w:lang w:val="en-US" w:eastAsia="zh-CN" w:bidi="ar"/>
    </w:rPr>
  </w:style>
  <w:style w:type="paragraph" w:customStyle="1" w:styleId="37">
    <w:name w:val="_Style 3"/>
    <w:basedOn w:val="1"/>
    <w:qFormat/>
    <w:uiPriority w:val="34"/>
    <w:pPr>
      <w:ind w:firstLine="420" w:firstLineChars="200"/>
    </w:pPr>
    <w:rPr>
      <w:szCs w:val="22"/>
    </w:rPr>
  </w:style>
  <w:style w:type="paragraph" w:customStyle="1" w:styleId="38">
    <w:name w:val="无间隔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39471</Words>
  <Characters>41886</Characters>
  <Lines>0</Lines>
  <Paragraphs>0</Paragraphs>
  <TotalTime>1</TotalTime>
  <ScaleCrop>false</ScaleCrop>
  <LinksUpToDate>false</LinksUpToDate>
  <CharactersWithSpaces>46485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赵小亮</cp:lastModifiedBy>
  <dcterms:modified xsi:type="dcterms:W3CDTF">2023-07-12T07:16:57Z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FF0E4C1CAE5B4CE7BEAA488298AB3DF8</vt:lpwstr>
  </property>
</Properties>
</file>