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8" w:beforeLines="20" w:after="48" w:afterLines="20" w:line="360" w:lineRule="auto"/>
        <w:ind w:firstLine="361"/>
        <w:jc w:val="center"/>
        <w:rPr>
          <w:rFonts w:ascii="Calibri" w:hAnsi="Calibri" w:eastAsia="宋体" w:cs="Times New Roman"/>
          <w:b/>
          <w:bCs/>
          <w:sz w:val="36"/>
          <w:szCs w:val="36"/>
        </w:rPr>
      </w:pPr>
    </w:p>
    <w:p>
      <w:pPr>
        <w:spacing w:before="48" w:beforeLines="20" w:after="48" w:afterLines="20" w:line="360" w:lineRule="auto"/>
        <w:ind w:firstLine="99" w:firstLineChars="19"/>
        <w:jc w:val="center"/>
        <w:rPr>
          <w:rFonts w:hint="eastAsia" w:ascii="黑体" w:hAnsi="黑体" w:eastAsia="黑体" w:cs="Times New Roman"/>
          <w:b/>
          <w:bCs/>
          <w:sz w:val="52"/>
          <w:szCs w:val="52"/>
        </w:rPr>
      </w:pPr>
      <w:bookmarkStart w:id="0" w:name="_Toc525101229"/>
      <w:r>
        <w:rPr>
          <w:rFonts w:hint="eastAsia" w:ascii="黑体" w:hAnsi="黑体" w:eastAsia="黑体" w:cs="Times New Roman"/>
          <w:b/>
          <w:bCs/>
          <w:sz w:val="52"/>
          <w:szCs w:val="52"/>
        </w:rPr>
        <w:t>杭州萧山国际机场危险固废物</w:t>
      </w:r>
    </w:p>
    <w:p>
      <w:pPr>
        <w:spacing w:before="48" w:beforeLines="20" w:after="48" w:afterLines="20" w:line="360" w:lineRule="auto"/>
        <w:jc w:val="center"/>
        <w:rPr>
          <w:rFonts w:ascii="黑体" w:hAnsi="黑体" w:eastAsia="黑体" w:cs="Times New Roman"/>
          <w:b/>
          <w:bCs/>
          <w:sz w:val="52"/>
          <w:szCs w:val="52"/>
        </w:rPr>
      </w:pPr>
      <w:r>
        <w:rPr>
          <w:rFonts w:hint="eastAsia" w:ascii="黑体" w:hAnsi="黑体" w:eastAsia="黑体" w:cs="Times New Roman"/>
          <w:b/>
          <w:bCs/>
          <w:sz w:val="52"/>
          <w:szCs w:val="52"/>
        </w:rPr>
        <w:t>委托处置项目</w:t>
      </w:r>
    </w:p>
    <w:p>
      <w:pPr>
        <w:spacing w:before="48" w:beforeLines="20" w:after="48" w:afterLines="20" w:line="360" w:lineRule="auto"/>
        <w:rPr>
          <w:rFonts w:ascii="黑体" w:hAnsi="黑体" w:eastAsia="黑体" w:cs="Times New Roman"/>
          <w:b/>
          <w:bCs/>
          <w:sz w:val="52"/>
          <w:szCs w:val="52"/>
        </w:rPr>
      </w:pPr>
    </w:p>
    <w:p>
      <w:pPr>
        <w:spacing w:before="48" w:beforeLines="20" w:after="48" w:afterLines="20" w:line="360" w:lineRule="auto"/>
        <w:ind w:firstLine="522"/>
        <w:jc w:val="center"/>
        <w:rPr>
          <w:rFonts w:ascii="黑体" w:hAnsi="黑体" w:eastAsia="黑体" w:cs="Times New Roman"/>
          <w:b/>
          <w:bCs/>
          <w:sz w:val="84"/>
          <w:szCs w:val="84"/>
        </w:rPr>
      </w:pPr>
      <w:r>
        <w:rPr>
          <w:rFonts w:hint="eastAsia" w:ascii="黑体" w:hAnsi="黑体" w:eastAsia="黑体" w:cs="Times New Roman"/>
          <w:b/>
          <w:bCs/>
          <w:sz w:val="84"/>
          <w:szCs w:val="84"/>
        </w:rPr>
        <w:t>招 标 文 件</w:t>
      </w:r>
    </w:p>
    <w:p>
      <w:pPr>
        <w:spacing w:line="360" w:lineRule="auto"/>
        <w:ind w:firstLine="119" w:firstLineChars="27"/>
        <w:jc w:val="center"/>
        <w:rPr>
          <w:rFonts w:ascii="宋体" w:hAnsi="宋体" w:eastAsia="宋体" w:cs="Times New Roman"/>
          <w:b/>
          <w:sz w:val="44"/>
          <w:szCs w:val="44"/>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ind w:firstLine="361"/>
        <w:jc w:val="center"/>
        <w:rPr>
          <w:rFonts w:hint="eastAsia" w:ascii="Calibri" w:hAnsi="Calibri" w:eastAsia="宋体" w:cs="Times New Roman"/>
          <w:b/>
          <w:sz w:val="36"/>
          <w:szCs w:val="36"/>
          <w:lang w:eastAsia="zh-CN"/>
        </w:rPr>
      </w:pPr>
    </w:p>
    <w:p>
      <w:pPr>
        <w:pStyle w:val="2"/>
        <w:rPr>
          <w:rFonts w:hint="eastAsia" w:ascii="Calibri" w:hAnsi="Calibri" w:eastAsia="宋体" w:cs="Times New Roman"/>
          <w:b/>
          <w:sz w:val="36"/>
          <w:szCs w:val="36"/>
          <w:lang w:eastAsia="zh-CN"/>
        </w:rPr>
      </w:pPr>
    </w:p>
    <w:p>
      <w:pPr>
        <w:pStyle w:val="2"/>
        <w:rPr>
          <w:rFonts w:hint="eastAsia" w:ascii="Calibri" w:hAnsi="Calibri" w:eastAsia="宋体" w:cs="Times New Roman"/>
          <w:b/>
          <w:sz w:val="36"/>
          <w:szCs w:val="36"/>
          <w:lang w:eastAsia="zh-CN"/>
        </w:rPr>
      </w:pPr>
    </w:p>
    <w:p>
      <w:pPr>
        <w:pStyle w:val="2"/>
        <w:rPr>
          <w:rFonts w:hint="eastAsia" w:ascii="Calibri" w:hAnsi="Calibri" w:eastAsia="宋体" w:cs="Times New Roman"/>
          <w:b/>
          <w:sz w:val="36"/>
          <w:szCs w:val="36"/>
          <w:lang w:eastAsia="zh-CN"/>
        </w:rPr>
      </w:pPr>
    </w:p>
    <w:p>
      <w:pPr>
        <w:ind w:firstLine="361"/>
        <w:jc w:val="center"/>
        <w:rPr>
          <w:rFonts w:ascii="Calibri" w:hAnsi="Calibri" w:eastAsia="宋体" w:cs="Times New Roman"/>
          <w:b/>
          <w:sz w:val="36"/>
          <w:szCs w:val="36"/>
        </w:rPr>
      </w:pPr>
    </w:p>
    <w:p>
      <w:pPr>
        <w:widowControl/>
        <w:ind w:firstLine="442"/>
        <w:jc w:val="center"/>
        <w:rPr>
          <w:rFonts w:ascii="Calibri" w:hAnsi="Calibri" w:eastAsia="宋体" w:cs="Times New Roman"/>
          <w:b/>
          <w:sz w:val="48"/>
          <w:szCs w:val="48"/>
        </w:rPr>
      </w:pPr>
      <w:r>
        <w:rPr>
          <w:rFonts w:hint="eastAsia" w:ascii="Calibri" w:hAnsi="Calibri" w:eastAsia="宋体" w:cs="Times New Roman"/>
          <w:b/>
          <w:sz w:val="44"/>
          <w:szCs w:val="44"/>
        </w:rPr>
        <w:t>杭州萧山国际机场有限公司</w:t>
      </w:r>
    </w:p>
    <w:p>
      <w:pPr>
        <w:spacing w:line="360" w:lineRule="auto"/>
        <w:ind w:firstLine="119" w:firstLineChars="27"/>
        <w:jc w:val="center"/>
        <w:rPr>
          <w:rFonts w:ascii="宋体" w:hAnsi="宋体" w:eastAsia="宋体" w:cs="Times New Roman"/>
          <w:b/>
          <w:sz w:val="44"/>
          <w:szCs w:val="44"/>
        </w:rPr>
      </w:pPr>
      <w:r>
        <w:rPr>
          <w:rFonts w:hint="eastAsia" w:ascii="宋体" w:hAnsi="宋体" w:eastAsia="宋体" w:cs="Times New Roman"/>
          <w:b/>
          <w:sz w:val="44"/>
          <w:szCs w:val="44"/>
        </w:rPr>
        <w:t>二Ο二</w:t>
      </w:r>
      <w:r>
        <w:rPr>
          <w:rFonts w:hint="eastAsia" w:ascii="宋体" w:hAnsi="宋体" w:eastAsia="宋体" w:cs="Times New Roman"/>
          <w:b/>
          <w:sz w:val="44"/>
          <w:szCs w:val="44"/>
          <w:lang w:eastAsia="zh-CN"/>
        </w:rPr>
        <w:t>二</w:t>
      </w:r>
      <w:r>
        <w:rPr>
          <w:rFonts w:hint="eastAsia" w:ascii="宋体" w:hAnsi="宋体" w:eastAsia="宋体" w:cs="Times New Roman"/>
          <w:b/>
          <w:sz w:val="44"/>
          <w:szCs w:val="44"/>
        </w:rPr>
        <w:t>年</w:t>
      </w:r>
      <w:r>
        <w:rPr>
          <w:rFonts w:hint="eastAsia" w:ascii="宋体" w:hAnsi="宋体" w:eastAsia="宋体" w:cs="Times New Roman"/>
          <w:b/>
          <w:sz w:val="44"/>
          <w:szCs w:val="44"/>
          <w:lang w:eastAsia="zh-CN"/>
        </w:rPr>
        <w:t>五</w:t>
      </w:r>
      <w:r>
        <w:rPr>
          <w:rFonts w:hint="eastAsia" w:ascii="宋体" w:hAnsi="宋体" w:eastAsia="宋体" w:cs="Times New Roman"/>
          <w:b/>
          <w:sz w:val="44"/>
          <w:szCs w:val="44"/>
        </w:rPr>
        <w:t>月</w:t>
      </w:r>
    </w:p>
    <w:p>
      <w:pPr>
        <w:spacing w:line="936" w:lineRule="exact"/>
        <w:jc w:val="center"/>
        <w:rPr>
          <w:rFonts w:ascii="Meiryo" w:hAnsi="Meiryo" w:eastAsia="Meiryo" w:cs="Meiryo"/>
          <w:sz w:val="52"/>
          <w:szCs w:val="52"/>
        </w:rPr>
        <w:sectPr>
          <w:headerReference r:id="rId3" w:type="default"/>
          <w:footerReference r:id="rId4" w:type="default"/>
          <w:pgSz w:w="12240" w:h="15840"/>
          <w:pgMar w:top="1500" w:right="1720" w:bottom="280" w:left="1700" w:header="720" w:footer="720" w:gutter="0"/>
          <w:pgNumType w:fmt="decimal"/>
          <w:cols w:space="720" w:num="1"/>
        </w:sectPr>
      </w:pPr>
    </w:p>
    <w:p>
      <w:pPr>
        <w:autoSpaceDE w:val="0"/>
        <w:autoSpaceDN w:val="0"/>
        <w:adjustRightInd w:val="0"/>
        <w:spacing w:line="587" w:lineRule="exact"/>
        <w:ind w:right="43"/>
        <w:jc w:val="center"/>
        <w:rPr>
          <w:rFonts w:ascii="Calibri" w:hAnsi="Calibri" w:eastAsia="宋体" w:cs="Times New Roman"/>
          <w:szCs w:val="22"/>
        </w:rPr>
      </w:pPr>
    </w:p>
    <w:p>
      <w:pPr>
        <w:autoSpaceDE w:val="0"/>
        <w:autoSpaceDN w:val="0"/>
        <w:adjustRightInd w:val="0"/>
        <w:spacing w:line="587" w:lineRule="exact"/>
        <w:ind w:right="43"/>
        <w:jc w:val="center"/>
        <w:rPr>
          <w:rFonts w:ascii="Calibri" w:hAnsi="Calibri" w:eastAsia="宋体" w:cs="Times New Roman"/>
          <w:szCs w:val="22"/>
        </w:rPr>
      </w:pPr>
      <w:bookmarkStart w:id="1" w:name="_Toc525132432"/>
      <w:bookmarkStart w:id="2" w:name="_Toc525202077"/>
      <w:bookmarkStart w:id="3" w:name="_Toc19698493"/>
      <w:r>
        <w:rPr>
          <w:rFonts w:hint="eastAsia" w:ascii="Calibri" w:hAnsi="Calibri" w:eastAsia="宋体" w:cs="Times New Roman"/>
          <w:b/>
          <w:bCs/>
          <w:kern w:val="44"/>
          <w:sz w:val="44"/>
          <w:szCs w:val="44"/>
        </w:rPr>
        <w:t>目</w:t>
      </w:r>
      <w:r>
        <w:rPr>
          <w:rFonts w:ascii="Calibri" w:hAnsi="Calibri" w:eastAsia="宋体" w:cs="Times New Roman"/>
          <w:b/>
          <w:bCs/>
          <w:kern w:val="44"/>
          <w:sz w:val="44"/>
          <w:szCs w:val="44"/>
        </w:rPr>
        <w:t xml:space="preserve"> </w:t>
      </w:r>
      <w:r>
        <w:rPr>
          <w:rFonts w:hint="eastAsia" w:ascii="Calibri" w:hAnsi="Calibri" w:eastAsia="宋体" w:cs="Times New Roman"/>
          <w:b/>
          <w:bCs/>
          <w:kern w:val="44"/>
          <w:sz w:val="44"/>
          <w:szCs w:val="44"/>
        </w:rPr>
        <w:t>录</w:t>
      </w:r>
      <w:bookmarkEnd w:id="0"/>
      <w:bookmarkEnd w:id="1"/>
      <w:bookmarkEnd w:id="2"/>
      <w:bookmarkEnd w:id="3"/>
    </w:p>
    <w:p>
      <w:pPr>
        <w:tabs>
          <w:tab w:val="right" w:leader="dot" w:pos="9457"/>
        </w:tabs>
        <w:rPr>
          <w:rFonts w:ascii="微软雅黑" w:hAnsi="Calibri" w:eastAsia="宋体" w:cs="微软雅黑"/>
          <w:b/>
          <w:spacing w:val="2"/>
          <w:w w:val="99"/>
          <w:kern w:val="0"/>
          <w:sz w:val="36"/>
          <w:szCs w:val="36"/>
        </w:rPr>
      </w:pPr>
    </w:p>
    <w:p>
      <w:pPr>
        <w:tabs>
          <w:tab w:val="right" w:leader="dot" w:pos="8850"/>
        </w:tabs>
        <w:rPr>
          <w:rFonts w:ascii="宋体" w:hAnsi="宋体" w:eastAsia="宋体" w:cs="Times New Roman"/>
          <w:sz w:val="22"/>
          <w:szCs w:val="22"/>
        </w:rPr>
      </w:pPr>
      <w:r>
        <w:rPr>
          <w:rFonts w:ascii="宋体" w:hAnsi="宋体" w:eastAsia="宋体" w:cs="微软雅黑"/>
          <w:b/>
          <w:spacing w:val="2"/>
          <w:w w:val="99"/>
          <w:kern w:val="0"/>
          <w:sz w:val="22"/>
          <w:szCs w:val="22"/>
        </w:rPr>
        <w:fldChar w:fldCharType="begin"/>
      </w:r>
      <w:r>
        <w:rPr>
          <w:rFonts w:ascii="宋体" w:hAnsi="宋体" w:eastAsia="宋体" w:cs="微软雅黑"/>
          <w:b/>
          <w:spacing w:val="2"/>
          <w:w w:val="99"/>
          <w:kern w:val="0"/>
          <w:sz w:val="22"/>
          <w:szCs w:val="22"/>
        </w:rPr>
        <w:instrText xml:space="preserve"> TOC \o "1-2" \h \z \u </w:instrText>
      </w:r>
      <w:r>
        <w:rPr>
          <w:rFonts w:ascii="宋体" w:hAnsi="宋体" w:eastAsia="宋体" w:cs="微软雅黑"/>
          <w:b/>
          <w:spacing w:val="2"/>
          <w:w w:val="99"/>
          <w:kern w:val="0"/>
          <w:sz w:val="22"/>
          <w:szCs w:val="22"/>
        </w:rPr>
        <w:fldChar w:fldCharType="separate"/>
      </w:r>
      <w:r>
        <w:fldChar w:fldCharType="begin"/>
      </w:r>
      <w:r>
        <w:instrText xml:space="preserve"> HYPERLINK \l "_Toc19698493" </w:instrText>
      </w:r>
      <w:r>
        <w:fldChar w:fldCharType="separate"/>
      </w:r>
      <w:r>
        <w:rPr>
          <w:rFonts w:ascii="宋体" w:hAnsi="宋体" w:eastAsia="宋体" w:cs="Times New Roman"/>
          <w:color w:val="0000FF"/>
          <w:sz w:val="22"/>
          <w:szCs w:val="22"/>
          <w:u w:val="single"/>
        </w:rPr>
        <w:t>目 录</w:t>
      </w:r>
      <w:r>
        <w:rPr>
          <w:rFonts w:ascii="宋体" w:hAnsi="宋体" w:eastAsia="宋体" w:cs="Times New Roman"/>
          <w:sz w:val="22"/>
          <w:szCs w:val="22"/>
        </w:rPr>
        <w:tab/>
      </w:r>
      <w:r>
        <w:rPr>
          <w:rFonts w:ascii="宋体" w:hAnsi="宋体" w:eastAsia="宋体" w:cs="Times New Roman"/>
          <w:sz w:val="22"/>
          <w:szCs w:val="22"/>
        </w:rPr>
        <w:fldChar w:fldCharType="begin"/>
      </w:r>
      <w:r>
        <w:rPr>
          <w:rFonts w:ascii="宋体" w:hAnsi="宋体" w:eastAsia="宋体" w:cs="Times New Roman"/>
          <w:sz w:val="22"/>
          <w:szCs w:val="22"/>
        </w:rPr>
        <w:instrText xml:space="preserve"> PAGEREF _Toc19698493 \h </w:instrText>
      </w:r>
      <w:r>
        <w:rPr>
          <w:rFonts w:ascii="宋体" w:hAnsi="宋体" w:eastAsia="宋体" w:cs="Times New Roman"/>
          <w:sz w:val="22"/>
          <w:szCs w:val="22"/>
        </w:rPr>
        <w:fldChar w:fldCharType="separate"/>
      </w:r>
      <w:r>
        <w:rPr>
          <w:rFonts w:ascii="宋体" w:hAnsi="宋体" w:eastAsia="宋体" w:cs="Times New Roman"/>
          <w:sz w:val="22"/>
          <w:szCs w:val="22"/>
        </w:rPr>
        <w:t>2</w:t>
      </w:r>
      <w:r>
        <w:rPr>
          <w:rFonts w:ascii="宋体" w:hAnsi="宋体" w:eastAsia="宋体" w:cs="Times New Roman"/>
          <w:sz w:val="22"/>
          <w:szCs w:val="22"/>
        </w:rPr>
        <w:fldChar w:fldCharType="end"/>
      </w:r>
      <w:r>
        <w:rPr>
          <w:rFonts w:ascii="宋体" w:hAnsi="宋体" w:eastAsia="宋体" w:cs="Times New Roman"/>
          <w:sz w:val="22"/>
          <w:szCs w:val="22"/>
        </w:rPr>
        <w:fldChar w:fldCharType="end"/>
      </w:r>
    </w:p>
    <w:p>
      <w:pPr>
        <w:tabs>
          <w:tab w:val="right" w:leader="dot" w:pos="8850"/>
        </w:tabs>
        <w:rPr>
          <w:rFonts w:ascii="宋体" w:hAnsi="宋体" w:eastAsia="宋体" w:cs="Times New Roman"/>
          <w:sz w:val="22"/>
          <w:szCs w:val="22"/>
        </w:rPr>
      </w:pPr>
      <w:r>
        <w:fldChar w:fldCharType="begin"/>
      </w:r>
      <w:r>
        <w:instrText xml:space="preserve"> HYPERLINK \l "_Toc19698494" </w:instrText>
      </w:r>
      <w:r>
        <w:fldChar w:fldCharType="separate"/>
      </w:r>
      <w:r>
        <w:rPr>
          <w:rFonts w:ascii="宋体" w:hAnsi="宋体" w:eastAsia="宋体" w:cs="Times New Roman"/>
          <w:color w:val="0000FF"/>
          <w:sz w:val="22"/>
          <w:szCs w:val="22"/>
          <w:u w:val="single"/>
        </w:rPr>
        <w:t>第一章</w:t>
      </w:r>
      <w:r>
        <w:rPr>
          <w:rFonts w:hint="eastAsia" w:ascii="宋体" w:hAnsi="宋体" w:eastAsia="宋体" w:cs="Times New Roman"/>
          <w:color w:val="0000FF"/>
          <w:sz w:val="22"/>
          <w:szCs w:val="22"/>
          <w:u w:val="single"/>
        </w:rPr>
        <w:t xml:space="preserve">  </w:t>
      </w:r>
      <w:r>
        <w:rPr>
          <w:rFonts w:ascii="宋体" w:hAnsi="宋体" w:eastAsia="宋体" w:cs="Times New Roman"/>
          <w:color w:val="0000FF"/>
          <w:sz w:val="22"/>
          <w:szCs w:val="22"/>
          <w:u w:val="single"/>
        </w:rPr>
        <w:t>招标公告</w:t>
      </w:r>
      <w:r>
        <w:rPr>
          <w:rFonts w:ascii="宋体" w:hAnsi="宋体" w:eastAsia="宋体" w:cs="Times New Roman"/>
          <w:sz w:val="22"/>
          <w:szCs w:val="22"/>
        </w:rPr>
        <w:tab/>
      </w:r>
      <w:r>
        <w:rPr>
          <w:rFonts w:ascii="宋体" w:hAnsi="宋体" w:eastAsia="宋体" w:cs="Times New Roman"/>
          <w:sz w:val="22"/>
          <w:szCs w:val="22"/>
        </w:rPr>
        <w:fldChar w:fldCharType="begin"/>
      </w:r>
      <w:r>
        <w:rPr>
          <w:rFonts w:ascii="宋体" w:hAnsi="宋体" w:eastAsia="宋体" w:cs="Times New Roman"/>
          <w:sz w:val="22"/>
          <w:szCs w:val="22"/>
        </w:rPr>
        <w:instrText xml:space="preserve"> PAGEREF _Toc19698494 \h </w:instrText>
      </w:r>
      <w:r>
        <w:rPr>
          <w:rFonts w:ascii="宋体" w:hAnsi="宋体" w:eastAsia="宋体" w:cs="Times New Roman"/>
          <w:sz w:val="22"/>
          <w:szCs w:val="22"/>
        </w:rPr>
        <w:fldChar w:fldCharType="separate"/>
      </w:r>
      <w:r>
        <w:rPr>
          <w:rFonts w:ascii="宋体" w:hAnsi="宋体" w:eastAsia="宋体" w:cs="Times New Roman"/>
          <w:sz w:val="22"/>
          <w:szCs w:val="22"/>
        </w:rPr>
        <w:t>3</w:t>
      </w:r>
      <w:r>
        <w:rPr>
          <w:rFonts w:ascii="宋体" w:hAnsi="宋体" w:eastAsia="宋体" w:cs="Times New Roman"/>
          <w:sz w:val="22"/>
          <w:szCs w:val="22"/>
        </w:rPr>
        <w:fldChar w:fldCharType="end"/>
      </w:r>
      <w:r>
        <w:rPr>
          <w:rFonts w:ascii="宋体" w:hAnsi="宋体" w:eastAsia="宋体" w:cs="Times New Roman"/>
          <w:sz w:val="22"/>
          <w:szCs w:val="22"/>
        </w:rPr>
        <w:fldChar w:fldCharType="end"/>
      </w:r>
    </w:p>
    <w:p>
      <w:pPr>
        <w:tabs>
          <w:tab w:val="right" w:leader="dot" w:pos="8850"/>
        </w:tabs>
        <w:rPr>
          <w:rFonts w:ascii="宋体" w:hAnsi="宋体" w:eastAsia="宋体" w:cs="Times New Roman"/>
          <w:sz w:val="22"/>
          <w:szCs w:val="22"/>
        </w:rPr>
      </w:pPr>
      <w:r>
        <w:fldChar w:fldCharType="begin"/>
      </w:r>
      <w:r>
        <w:instrText xml:space="preserve"> HYPERLINK \l "_Toc19698496" </w:instrText>
      </w:r>
      <w:r>
        <w:fldChar w:fldCharType="separate"/>
      </w:r>
      <w:r>
        <w:rPr>
          <w:rFonts w:ascii="宋体" w:hAnsi="宋体" w:eastAsia="宋体" w:cs="Times New Roman"/>
          <w:color w:val="0000FF"/>
          <w:sz w:val="22"/>
          <w:szCs w:val="22"/>
          <w:u w:val="single"/>
        </w:rPr>
        <w:t>第二章</w:t>
      </w:r>
      <w:r>
        <w:rPr>
          <w:rFonts w:hint="eastAsia" w:ascii="宋体" w:hAnsi="宋体" w:eastAsia="宋体" w:cs="Times New Roman"/>
          <w:color w:val="0000FF"/>
          <w:sz w:val="22"/>
          <w:szCs w:val="22"/>
          <w:u w:val="single"/>
        </w:rPr>
        <w:t xml:space="preserve">  </w:t>
      </w:r>
      <w:r>
        <w:rPr>
          <w:rFonts w:ascii="宋体" w:hAnsi="宋体" w:eastAsia="宋体" w:cs="Times New Roman"/>
          <w:color w:val="0000FF"/>
          <w:sz w:val="22"/>
          <w:szCs w:val="22"/>
          <w:u w:val="single"/>
        </w:rPr>
        <w:t>投标人须知</w:t>
      </w:r>
      <w:r>
        <w:rPr>
          <w:rFonts w:ascii="宋体" w:hAnsi="宋体" w:eastAsia="宋体" w:cs="Times New Roman"/>
          <w:sz w:val="22"/>
          <w:szCs w:val="22"/>
        </w:rPr>
        <w:tab/>
      </w:r>
      <w:r>
        <w:rPr>
          <w:rFonts w:ascii="宋体" w:hAnsi="宋体" w:eastAsia="宋体" w:cs="Times New Roman"/>
          <w:sz w:val="22"/>
          <w:szCs w:val="22"/>
        </w:rPr>
        <w:t>10</w:t>
      </w:r>
      <w:r>
        <w:rPr>
          <w:rFonts w:ascii="宋体" w:hAnsi="宋体" w:eastAsia="宋体" w:cs="Times New Roman"/>
          <w:sz w:val="22"/>
          <w:szCs w:val="22"/>
        </w:rPr>
        <w:fldChar w:fldCharType="end"/>
      </w:r>
    </w:p>
    <w:p>
      <w:pPr>
        <w:tabs>
          <w:tab w:val="right" w:leader="dot" w:pos="8850"/>
        </w:tabs>
        <w:rPr>
          <w:rFonts w:ascii="宋体" w:hAnsi="宋体" w:eastAsia="宋体" w:cs="Times New Roman"/>
          <w:sz w:val="22"/>
          <w:szCs w:val="22"/>
        </w:rPr>
      </w:pPr>
      <w:r>
        <w:fldChar w:fldCharType="begin"/>
      </w:r>
      <w:r>
        <w:instrText xml:space="preserve"> HYPERLINK \l "_Toc19698497" </w:instrText>
      </w:r>
      <w:r>
        <w:fldChar w:fldCharType="separate"/>
      </w:r>
      <w:r>
        <w:rPr>
          <w:rFonts w:ascii="宋体" w:hAnsi="宋体" w:eastAsia="宋体" w:cs="Times New Roman"/>
          <w:color w:val="0000FF"/>
          <w:sz w:val="22"/>
          <w:szCs w:val="22"/>
          <w:u w:val="single"/>
        </w:rPr>
        <w:t>第三章  评标办法</w:t>
      </w:r>
      <w:r>
        <w:rPr>
          <w:rFonts w:ascii="宋体" w:hAnsi="宋体" w:eastAsia="宋体" w:cs="Times New Roman"/>
          <w:sz w:val="22"/>
          <w:szCs w:val="22"/>
        </w:rPr>
        <w:tab/>
      </w:r>
      <w:r>
        <w:rPr>
          <w:rFonts w:ascii="宋体" w:hAnsi="宋体" w:eastAsia="宋体" w:cs="Times New Roman"/>
          <w:sz w:val="22"/>
          <w:szCs w:val="22"/>
        </w:rPr>
        <w:fldChar w:fldCharType="begin"/>
      </w:r>
      <w:r>
        <w:rPr>
          <w:rFonts w:ascii="宋体" w:hAnsi="宋体" w:eastAsia="宋体" w:cs="Times New Roman"/>
          <w:sz w:val="22"/>
          <w:szCs w:val="22"/>
        </w:rPr>
        <w:instrText xml:space="preserve"> PAGEREF _Toc19698497 \h </w:instrText>
      </w:r>
      <w:r>
        <w:rPr>
          <w:rFonts w:ascii="宋体" w:hAnsi="宋体" w:eastAsia="宋体" w:cs="Times New Roman"/>
          <w:sz w:val="22"/>
          <w:szCs w:val="22"/>
        </w:rPr>
        <w:fldChar w:fldCharType="separate"/>
      </w:r>
      <w:r>
        <w:rPr>
          <w:rFonts w:ascii="宋体" w:hAnsi="宋体" w:eastAsia="宋体" w:cs="Times New Roman"/>
          <w:sz w:val="22"/>
          <w:szCs w:val="22"/>
        </w:rPr>
        <w:t>31</w:t>
      </w:r>
      <w:r>
        <w:rPr>
          <w:rFonts w:ascii="宋体" w:hAnsi="宋体" w:eastAsia="宋体" w:cs="Times New Roman"/>
          <w:sz w:val="22"/>
          <w:szCs w:val="22"/>
        </w:rPr>
        <w:fldChar w:fldCharType="end"/>
      </w:r>
      <w:r>
        <w:rPr>
          <w:rFonts w:ascii="宋体" w:hAnsi="宋体" w:eastAsia="宋体" w:cs="Times New Roman"/>
          <w:sz w:val="22"/>
          <w:szCs w:val="22"/>
        </w:rPr>
        <w:fldChar w:fldCharType="end"/>
      </w:r>
    </w:p>
    <w:p>
      <w:pPr>
        <w:tabs>
          <w:tab w:val="right" w:leader="dot" w:pos="8850"/>
        </w:tabs>
        <w:rPr>
          <w:rFonts w:ascii="宋体" w:hAnsi="宋体" w:eastAsia="宋体" w:cs="Times New Roman"/>
          <w:sz w:val="22"/>
          <w:szCs w:val="22"/>
        </w:rPr>
      </w:pPr>
      <w:r>
        <w:fldChar w:fldCharType="begin"/>
      </w:r>
      <w:r>
        <w:instrText xml:space="preserve"> HYPERLINK \l "_Toc19698499" </w:instrText>
      </w:r>
      <w:r>
        <w:fldChar w:fldCharType="separate"/>
      </w:r>
      <w:r>
        <w:rPr>
          <w:rFonts w:ascii="宋体" w:hAnsi="宋体" w:eastAsia="宋体" w:cs="Times New Roman"/>
          <w:color w:val="0000FF"/>
          <w:sz w:val="22"/>
          <w:szCs w:val="22"/>
          <w:u w:val="single"/>
        </w:rPr>
        <w:t>第四章  合同条款及格式</w:t>
      </w:r>
      <w:r>
        <w:rPr>
          <w:rFonts w:ascii="宋体" w:hAnsi="宋体" w:eastAsia="宋体" w:cs="Times New Roman"/>
          <w:sz w:val="22"/>
          <w:szCs w:val="22"/>
        </w:rPr>
        <w:tab/>
      </w:r>
      <w:r>
        <w:rPr>
          <w:rFonts w:ascii="宋体" w:hAnsi="宋体" w:eastAsia="宋体" w:cs="Times New Roman"/>
          <w:sz w:val="22"/>
          <w:szCs w:val="22"/>
        </w:rPr>
        <w:fldChar w:fldCharType="begin"/>
      </w:r>
      <w:r>
        <w:rPr>
          <w:rFonts w:ascii="宋体" w:hAnsi="宋体" w:eastAsia="宋体" w:cs="Times New Roman"/>
          <w:sz w:val="22"/>
          <w:szCs w:val="22"/>
        </w:rPr>
        <w:instrText xml:space="preserve"> PAGEREF _Toc19698499 \h </w:instrText>
      </w:r>
      <w:r>
        <w:rPr>
          <w:rFonts w:ascii="宋体" w:hAnsi="宋体" w:eastAsia="宋体" w:cs="Times New Roman"/>
          <w:sz w:val="22"/>
          <w:szCs w:val="22"/>
        </w:rPr>
        <w:fldChar w:fldCharType="separate"/>
      </w:r>
      <w:r>
        <w:rPr>
          <w:rFonts w:ascii="宋体" w:hAnsi="宋体" w:eastAsia="宋体" w:cs="Times New Roman"/>
          <w:sz w:val="22"/>
          <w:szCs w:val="22"/>
        </w:rPr>
        <w:t>40</w:t>
      </w:r>
      <w:r>
        <w:rPr>
          <w:rFonts w:ascii="宋体" w:hAnsi="宋体" w:eastAsia="宋体" w:cs="Times New Roman"/>
          <w:sz w:val="22"/>
          <w:szCs w:val="22"/>
        </w:rPr>
        <w:fldChar w:fldCharType="end"/>
      </w:r>
      <w:r>
        <w:rPr>
          <w:rFonts w:ascii="宋体" w:hAnsi="宋体" w:eastAsia="宋体" w:cs="Times New Roman"/>
          <w:sz w:val="22"/>
          <w:szCs w:val="22"/>
        </w:rPr>
        <w:fldChar w:fldCharType="end"/>
      </w:r>
      <w:r>
        <w:fldChar w:fldCharType="begin"/>
      </w:r>
      <w:r>
        <w:instrText xml:space="preserve"> HYPERLINK \l "_Toc19698500" </w:instrText>
      </w:r>
      <w:r>
        <w:fldChar w:fldCharType="separate"/>
      </w:r>
      <w:r>
        <w:fldChar w:fldCharType="end"/>
      </w:r>
    </w:p>
    <w:p>
      <w:pPr>
        <w:tabs>
          <w:tab w:val="right" w:leader="dot" w:pos="8850"/>
        </w:tabs>
        <w:rPr>
          <w:rFonts w:ascii="宋体" w:hAnsi="宋体" w:eastAsia="宋体" w:cs="Times New Roman"/>
          <w:sz w:val="22"/>
          <w:szCs w:val="22"/>
        </w:rPr>
      </w:pPr>
      <w:r>
        <w:fldChar w:fldCharType="begin"/>
      </w:r>
      <w:r>
        <w:instrText xml:space="preserve"> HYPERLINK \l "_Toc19698501" </w:instrText>
      </w:r>
      <w:r>
        <w:fldChar w:fldCharType="separate"/>
      </w:r>
      <w:r>
        <w:rPr>
          <w:rFonts w:ascii="宋体" w:hAnsi="宋体" w:eastAsia="宋体" w:cs="Times New Roman"/>
          <w:color w:val="0000FF"/>
          <w:sz w:val="22"/>
          <w:szCs w:val="22"/>
          <w:u w:val="single"/>
        </w:rPr>
        <w:t>第五章  用户需求书</w:t>
      </w:r>
      <w:r>
        <w:rPr>
          <w:rFonts w:ascii="宋体" w:hAnsi="宋体" w:eastAsia="宋体" w:cs="Times New Roman"/>
          <w:sz w:val="22"/>
          <w:szCs w:val="22"/>
        </w:rPr>
        <w:tab/>
      </w:r>
      <w:r>
        <w:rPr>
          <w:rFonts w:ascii="宋体" w:hAnsi="宋体" w:eastAsia="宋体" w:cs="Times New Roman"/>
          <w:sz w:val="22"/>
          <w:szCs w:val="22"/>
        </w:rPr>
        <w:fldChar w:fldCharType="begin"/>
      </w:r>
      <w:r>
        <w:rPr>
          <w:rFonts w:ascii="宋体" w:hAnsi="宋体" w:eastAsia="宋体" w:cs="Times New Roman"/>
          <w:sz w:val="22"/>
          <w:szCs w:val="22"/>
        </w:rPr>
        <w:instrText xml:space="preserve"> PAGEREF _Toc19698501 \h </w:instrText>
      </w:r>
      <w:r>
        <w:rPr>
          <w:rFonts w:ascii="宋体" w:hAnsi="宋体" w:eastAsia="宋体" w:cs="Times New Roman"/>
          <w:sz w:val="22"/>
          <w:szCs w:val="22"/>
        </w:rPr>
        <w:fldChar w:fldCharType="separate"/>
      </w:r>
      <w:r>
        <w:rPr>
          <w:rFonts w:ascii="宋体" w:hAnsi="宋体" w:eastAsia="宋体" w:cs="Times New Roman"/>
          <w:sz w:val="22"/>
          <w:szCs w:val="22"/>
        </w:rPr>
        <w:t>45</w:t>
      </w:r>
      <w:r>
        <w:rPr>
          <w:rFonts w:ascii="宋体" w:hAnsi="宋体" w:eastAsia="宋体" w:cs="Times New Roman"/>
          <w:sz w:val="22"/>
          <w:szCs w:val="22"/>
        </w:rPr>
        <w:fldChar w:fldCharType="end"/>
      </w:r>
      <w:r>
        <w:rPr>
          <w:rFonts w:ascii="宋体" w:hAnsi="宋体" w:eastAsia="宋体" w:cs="Times New Roman"/>
          <w:sz w:val="22"/>
          <w:szCs w:val="22"/>
        </w:rPr>
        <w:fldChar w:fldCharType="end"/>
      </w:r>
      <w:r>
        <w:fldChar w:fldCharType="begin"/>
      </w:r>
      <w:r>
        <w:instrText xml:space="preserve"> HYPERLINK \l "_Toc19698502" </w:instrText>
      </w:r>
      <w:r>
        <w:fldChar w:fldCharType="separate"/>
      </w:r>
      <w:r>
        <w:fldChar w:fldCharType="end"/>
      </w:r>
    </w:p>
    <w:p>
      <w:pPr>
        <w:tabs>
          <w:tab w:val="right" w:leader="dot" w:pos="8850"/>
        </w:tabs>
        <w:rPr>
          <w:rFonts w:ascii="宋体" w:hAnsi="宋体" w:eastAsia="宋体" w:cs="Times New Roman"/>
          <w:sz w:val="22"/>
          <w:szCs w:val="22"/>
        </w:rPr>
      </w:pPr>
      <w:r>
        <w:fldChar w:fldCharType="begin"/>
      </w:r>
      <w:r>
        <w:instrText xml:space="preserve"> HYPERLINK \l "_Toc19698503" </w:instrText>
      </w:r>
      <w:r>
        <w:fldChar w:fldCharType="separate"/>
      </w:r>
      <w:r>
        <w:rPr>
          <w:rFonts w:ascii="宋体" w:hAnsi="宋体" w:eastAsia="宋体" w:cs="Times New Roman"/>
          <w:color w:val="0000FF"/>
          <w:sz w:val="22"/>
          <w:szCs w:val="22"/>
          <w:u w:val="single"/>
        </w:rPr>
        <w:t>第六章  投标文件格式</w:t>
      </w:r>
      <w:r>
        <w:rPr>
          <w:rFonts w:ascii="宋体" w:hAnsi="宋体" w:eastAsia="宋体" w:cs="Times New Roman"/>
          <w:sz w:val="22"/>
          <w:szCs w:val="22"/>
        </w:rPr>
        <w:tab/>
      </w:r>
      <w:r>
        <w:rPr>
          <w:rFonts w:ascii="宋体" w:hAnsi="宋体" w:eastAsia="宋体" w:cs="Times New Roman"/>
          <w:sz w:val="22"/>
          <w:szCs w:val="22"/>
        </w:rPr>
        <w:t>57</w:t>
      </w:r>
      <w:r>
        <w:rPr>
          <w:rFonts w:ascii="宋体" w:hAnsi="宋体" w:eastAsia="宋体" w:cs="Times New Roman"/>
          <w:sz w:val="22"/>
          <w:szCs w:val="22"/>
        </w:rPr>
        <w:fldChar w:fldCharType="end"/>
      </w:r>
    </w:p>
    <w:p>
      <w:pPr>
        <w:keepNext/>
        <w:keepLines/>
        <w:spacing w:before="340" w:after="330" w:line="564" w:lineRule="exact"/>
        <w:ind w:right="57"/>
        <w:jc w:val="center"/>
        <w:outlineLvl w:val="0"/>
        <w:rPr>
          <w:rFonts w:ascii="Calibri" w:hAnsi="Calibri" w:eastAsia="宋体" w:cs="Times New Roman"/>
          <w:kern w:val="44"/>
          <w:sz w:val="44"/>
          <w:szCs w:val="44"/>
        </w:rPr>
      </w:pPr>
      <w:r>
        <w:rPr>
          <w:rFonts w:ascii="宋体" w:hAnsi="宋体" w:eastAsia="宋体" w:cs="微软雅黑"/>
          <w:b/>
          <w:bCs/>
          <w:spacing w:val="2"/>
          <w:w w:val="99"/>
          <w:kern w:val="0"/>
          <w:sz w:val="22"/>
          <w:szCs w:val="22"/>
        </w:rPr>
        <w:fldChar w:fldCharType="end"/>
      </w:r>
      <w:r>
        <w:rPr>
          <w:rFonts w:ascii="微软雅黑" w:hAnsi="Calibri" w:eastAsia="宋体" w:cs="微软雅黑"/>
          <w:b/>
          <w:bCs/>
          <w:spacing w:val="2"/>
          <w:w w:val="99"/>
          <w:kern w:val="0"/>
          <w:sz w:val="36"/>
          <w:szCs w:val="36"/>
        </w:rPr>
        <w:br w:type="page"/>
      </w:r>
    </w:p>
    <w:p>
      <w:pPr>
        <w:rPr>
          <w:rFonts w:ascii="宋体" w:hAnsi="宋体" w:eastAsia="宋体" w:cs="宋体"/>
          <w:sz w:val="20"/>
          <w:szCs w:val="20"/>
        </w:rPr>
      </w:pPr>
    </w:p>
    <w:p>
      <w:pPr>
        <w:pStyle w:val="3"/>
        <w:tabs>
          <w:tab w:val="right" w:leader="dot" w:pos="9639"/>
        </w:tabs>
        <w:adjustRightInd w:val="0"/>
        <w:snapToGrid w:val="0"/>
        <w:spacing w:before="0" w:after="0" w:line="360" w:lineRule="auto"/>
        <w:jc w:val="center"/>
        <w:rPr>
          <w:rFonts w:eastAsia="宋体" w:cs="Times New Roman"/>
          <w:b w:val="0"/>
          <w:bCs w:val="0"/>
          <w:sz w:val="32"/>
          <w:szCs w:val="32"/>
        </w:rPr>
      </w:pPr>
      <w:bookmarkStart w:id="4" w:name="_bookmark2"/>
      <w:bookmarkEnd w:id="4"/>
      <w:bookmarkStart w:id="5" w:name="_Toc52907673"/>
      <w:r>
        <w:rPr>
          <w:rFonts w:eastAsia="宋体" w:cs="Times New Roman"/>
          <w:sz w:val="32"/>
          <w:szCs w:val="32"/>
        </w:rPr>
        <w:t>第一章</w:t>
      </w:r>
      <w:r>
        <w:rPr>
          <w:rFonts w:hint="eastAsia" w:eastAsia="宋体" w:cs="Times New Roman"/>
          <w:sz w:val="32"/>
          <w:szCs w:val="32"/>
        </w:rPr>
        <w:t xml:space="preserve">    </w:t>
      </w:r>
      <w:r>
        <w:rPr>
          <w:rFonts w:eastAsia="宋体" w:cs="Times New Roman"/>
          <w:sz w:val="32"/>
          <w:szCs w:val="32"/>
        </w:rPr>
        <w:t>招标公告</w:t>
      </w:r>
      <w:bookmarkEnd w:id="5"/>
    </w:p>
    <w:p>
      <w:pPr>
        <w:pStyle w:val="4"/>
        <w:snapToGrid w:val="0"/>
        <w:spacing w:line="360" w:lineRule="exact"/>
        <w:ind w:firstLine="0" w:firstLineChars="0"/>
        <w:rPr>
          <w:rFonts w:ascii="宋体" w:hAnsi="宋体" w:eastAsia="宋体" w:cs="Times New Roman"/>
          <w:sz w:val="22"/>
          <w:szCs w:val="22"/>
        </w:rPr>
      </w:pPr>
      <w:r>
        <w:rPr>
          <w:rFonts w:ascii="宋体" w:hAnsi="宋体" w:eastAsia="宋体" w:cs="Times New Roman"/>
          <w:sz w:val="22"/>
          <w:szCs w:val="22"/>
        </w:rPr>
        <w:t>1.招标条件</w:t>
      </w:r>
    </w:p>
    <w:p>
      <w:pPr>
        <w:pStyle w:val="5"/>
        <w:tabs>
          <w:tab w:val="left" w:pos="2388"/>
          <w:tab w:val="left" w:pos="2832"/>
          <w:tab w:val="left" w:pos="3472"/>
          <w:tab w:val="left" w:pos="6667"/>
          <w:tab w:val="left" w:pos="7270"/>
        </w:tabs>
        <w:snapToGrid w:val="0"/>
        <w:spacing w:after="0" w:line="360" w:lineRule="exact"/>
        <w:ind w:firstLine="440" w:firstLineChars="200"/>
        <w:rPr>
          <w:rFonts w:ascii="宋体" w:hAnsi="宋体" w:eastAsia="宋体" w:cs="Times New Roman"/>
          <w:spacing w:val="-2"/>
          <w:sz w:val="22"/>
          <w:szCs w:val="22"/>
        </w:rPr>
      </w:pPr>
      <w:r>
        <w:rPr>
          <w:rFonts w:hint="eastAsia" w:ascii="宋体" w:hAnsi="宋体" w:cs="Arial"/>
          <w:kern w:val="0"/>
          <w:sz w:val="22"/>
          <w:szCs w:val="22"/>
          <w:lang w:eastAsia="zh-CN"/>
        </w:rPr>
        <w:t>杭州萧山国际机场危险固废物委托处置项目</w:t>
      </w:r>
      <w:r>
        <w:rPr>
          <w:rFonts w:ascii="宋体" w:hAnsi="宋体" w:eastAsia="宋体" w:cs="Times New Roman"/>
          <w:spacing w:val="-1"/>
          <w:sz w:val="22"/>
          <w:szCs w:val="22"/>
        </w:rPr>
        <w:t>(项目名称)招标人为</w:t>
      </w:r>
      <w:r>
        <w:rPr>
          <w:rFonts w:hint="eastAsia" w:ascii="宋体" w:hAnsi="宋体" w:eastAsia="宋体" w:cs="Times New Roman"/>
          <w:spacing w:val="-1"/>
          <w:sz w:val="22"/>
          <w:szCs w:val="22"/>
        </w:rPr>
        <w:t>杭州萧山国际机场有限公司</w:t>
      </w:r>
      <w:r>
        <w:rPr>
          <w:rFonts w:ascii="宋体" w:hAnsi="宋体" w:eastAsia="宋体" w:cs="Times New Roman"/>
          <w:spacing w:val="-1"/>
          <w:sz w:val="22"/>
          <w:szCs w:val="22"/>
        </w:rPr>
        <w:t>，招标项目资金</w:t>
      </w:r>
      <w:r>
        <w:rPr>
          <w:rFonts w:hint="eastAsia" w:ascii="宋体" w:hAnsi="宋体" w:eastAsia="宋体" w:cs="Times New Roman"/>
          <w:spacing w:val="-13"/>
          <w:sz w:val="22"/>
          <w:szCs w:val="22"/>
          <w:u w:val="single"/>
        </w:rPr>
        <w:t xml:space="preserve">  自筹  </w:t>
      </w:r>
      <w:r>
        <w:rPr>
          <w:rFonts w:ascii="宋体" w:hAnsi="宋体" w:eastAsia="宋体" w:cs="Times New Roman"/>
          <w:spacing w:val="-13"/>
          <w:sz w:val="22"/>
          <w:szCs w:val="22"/>
        </w:rPr>
        <w:t>，出资比例为</w:t>
      </w:r>
      <w:r>
        <w:rPr>
          <w:rFonts w:hint="eastAsia" w:ascii="宋体" w:hAnsi="宋体" w:eastAsia="宋体" w:cs="Times New Roman"/>
          <w:spacing w:val="-13"/>
          <w:sz w:val="22"/>
          <w:szCs w:val="22"/>
          <w:u w:val="single" w:color="000000"/>
        </w:rPr>
        <w:t xml:space="preserve"> 100 </w:t>
      </w:r>
      <w:r>
        <w:rPr>
          <w:rFonts w:ascii="宋体" w:hAnsi="宋体" w:eastAsia="宋体" w:cs="Times New Roman"/>
          <w:spacing w:val="-13"/>
          <w:sz w:val="22"/>
          <w:szCs w:val="22"/>
        </w:rPr>
        <w:t>%</w:t>
      </w:r>
      <w:r>
        <w:rPr>
          <w:rFonts w:ascii="宋体" w:hAnsi="宋体" w:eastAsia="宋体" w:cs="Times New Roman"/>
          <w:spacing w:val="-4"/>
          <w:sz w:val="22"/>
          <w:szCs w:val="22"/>
        </w:rPr>
        <w:t>。该项目已具备招标条</w:t>
      </w:r>
      <w:r>
        <w:rPr>
          <w:rFonts w:ascii="宋体" w:hAnsi="宋体" w:eastAsia="宋体" w:cs="Times New Roman"/>
          <w:spacing w:val="-92"/>
          <w:sz w:val="22"/>
          <w:szCs w:val="22"/>
        </w:rPr>
        <w:t xml:space="preserve"> </w:t>
      </w:r>
      <w:r>
        <w:rPr>
          <w:rFonts w:ascii="宋体" w:hAnsi="宋体" w:eastAsia="宋体" w:cs="Times New Roman"/>
          <w:spacing w:val="-1"/>
          <w:sz w:val="22"/>
          <w:szCs w:val="22"/>
        </w:rPr>
        <w:t>件，现对本项目</w:t>
      </w:r>
      <w:r>
        <w:rPr>
          <w:rFonts w:hint="eastAsia" w:ascii="宋体" w:hAnsi="宋体" w:eastAsia="宋体" w:cs="Times New Roman"/>
          <w:spacing w:val="-1"/>
          <w:sz w:val="22"/>
          <w:szCs w:val="22"/>
        </w:rPr>
        <w:t>施工</w:t>
      </w:r>
      <w:r>
        <w:rPr>
          <w:rFonts w:ascii="宋体" w:hAnsi="宋体" w:eastAsia="宋体" w:cs="Times New Roman"/>
          <w:spacing w:val="-2"/>
          <w:sz w:val="22"/>
          <w:szCs w:val="22"/>
        </w:rPr>
        <w:t>进行公开招标。</w:t>
      </w:r>
    </w:p>
    <w:p>
      <w:pPr>
        <w:pStyle w:val="4"/>
        <w:snapToGrid w:val="0"/>
        <w:spacing w:line="360" w:lineRule="exact"/>
        <w:ind w:firstLine="0" w:firstLineChars="0"/>
        <w:rPr>
          <w:rFonts w:ascii="宋体" w:hAnsi="宋体" w:eastAsia="宋体" w:cs="Times New Roman"/>
          <w:sz w:val="22"/>
          <w:szCs w:val="22"/>
        </w:rPr>
      </w:pPr>
      <w:r>
        <w:rPr>
          <w:rFonts w:ascii="宋体" w:hAnsi="宋体" w:eastAsia="宋体" w:cs="Times New Roman"/>
          <w:sz w:val="22"/>
          <w:szCs w:val="22"/>
        </w:rPr>
        <w:t>2.项目概况与招标范围</w:t>
      </w:r>
    </w:p>
    <w:p>
      <w:pPr>
        <w:widowControl/>
        <w:snapToGrid w:val="0"/>
        <w:spacing w:line="360" w:lineRule="exact"/>
        <w:ind w:firstLine="436" w:firstLineChars="200"/>
        <w:jc w:val="left"/>
        <w:rPr>
          <w:rFonts w:hint="eastAsia" w:ascii="宋体" w:hAnsi="宋体" w:eastAsia="宋体" w:cs="Arial"/>
          <w:kern w:val="0"/>
          <w:sz w:val="22"/>
          <w:szCs w:val="22"/>
        </w:rPr>
      </w:pPr>
      <w:r>
        <w:rPr>
          <w:rFonts w:ascii="宋体" w:hAnsi="宋体" w:eastAsia="宋体" w:cs="Times New Roman"/>
          <w:spacing w:val="-1"/>
          <w:sz w:val="22"/>
          <w:szCs w:val="22"/>
        </w:rPr>
        <w:t>2.1 项目概况：</w:t>
      </w:r>
      <w:r>
        <w:rPr>
          <w:rFonts w:hint="eastAsia" w:ascii="宋体" w:hAnsi="宋体" w:eastAsia="宋体" w:cs="Arial"/>
          <w:kern w:val="0"/>
          <w:sz w:val="22"/>
          <w:szCs w:val="22"/>
        </w:rPr>
        <w:t>妥善处置危险</w:t>
      </w:r>
      <w:r>
        <w:rPr>
          <w:rFonts w:hint="eastAsia" w:ascii="宋体" w:hAnsi="宋体" w:eastAsia="宋体" w:cs="Arial"/>
          <w:kern w:val="0"/>
          <w:sz w:val="22"/>
          <w:szCs w:val="22"/>
          <w:lang w:val="en-US" w:eastAsia="zh-CN"/>
        </w:rPr>
        <w:t>固体</w:t>
      </w:r>
      <w:r>
        <w:rPr>
          <w:rFonts w:hint="eastAsia" w:ascii="宋体" w:hAnsi="宋体" w:eastAsia="宋体" w:cs="Arial"/>
          <w:kern w:val="0"/>
          <w:sz w:val="22"/>
          <w:szCs w:val="22"/>
        </w:rPr>
        <w:t>废物是机场“垃圾革命”的重要一环，也是创建国际卫生机场新形式下的必然要求。为加强公司危险</w:t>
      </w:r>
      <w:r>
        <w:rPr>
          <w:rFonts w:hint="eastAsia" w:ascii="宋体" w:hAnsi="宋体" w:eastAsia="宋体" w:cs="Arial"/>
          <w:kern w:val="0"/>
          <w:sz w:val="22"/>
          <w:szCs w:val="22"/>
          <w:lang w:val="en-US" w:eastAsia="zh-CN"/>
        </w:rPr>
        <w:t>固体</w:t>
      </w:r>
      <w:r>
        <w:rPr>
          <w:rFonts w:hint="eastAsia" w:ascii="宋体" w:hAnsi="宋体" w:eastAsia="宋体" w:cs="Arial"/>
          <w:kern w:val="0"/>
          <w:sz w:val="22"/>
          <w:szCs w:val="22"/>
        </w:rPr>
        <w:t>废物的处置管理，防止污染环境，更好的践行机场生态责任，拟对2022年杭州萧山国际机场危险固体废物</w:t>
      </w:r>
      <w:r>
        <w:rPr>
          <w:rFonts w:hint="eastAsia" w:ascii="宋体" w:hAnsi="宋体" w:eastAsia="宋体" w:cs="Arial"/>
          <w:kern w:val="0"/>
          <w:sz w:val="22"/>
          <w:szCs w:val="22"/>
          <w:lang w:val="en-US" w:eastAsia="zh-CN"/>
        </w:rPr>
        <w:t>进行</w:t>
      </w:r>
      <w:r>
        <w:rPr>
          <w:rFonts w:hint="eastAsia" w:ascii="宋体" w:hAnsi="宋体" w:eastAsia="宋体" w:cs="Arial"/>
          <w:kern w:val="0"/>
          <w:sz w:val="22"/>
          <w:szCs w:val="22"/>
          <w:lang w:eastAsia="zh-CN"/>
        </w:rPr>
        <w:t>委托</w:t>
      </w:r>
      <w:r>
        <w:rPr>
          <w:rFonts w:hint="eastAsia" w:ascii="宋体" w:hAnsi="宋体" w:eastAsia="宋体" w:cs="Arial"/>
          <w:kern w:val="0"/>
          <w:sz w:val="22"/>
          <w:szCs w:val="22"/>
        </w:rPr>
        <w:t>处置。</w:t>
      </w:r>
    </w:p>
    <w:p>
      <w:pPr>
        <w:widowControl/>
        <w:snapToGrid w:val="0"/>
        <w:spacing w:line="360" w:lineRule="exact"/>
        <w:ind w:firstLine="436" w:firstLineChars="200"/>
        <w:jc w:val="left"/>
        <w:rPr>
          <w:rFonts w:ascii="宋体" w:hAnsi="宋体" w:eastAsia="宋体" w:cs="Times New Roman"/>
          <w:spacing w:val="-1"/>
          <w:sz w:val="22"/>
          <w:szCs w:val="22"/>
        </w:rPr>
      </w:pPr>
      <w:r>
        <w:rPr>
          <w:rFonts w:ascii="宋体" w:hAnsi="宋体" w:eastAsia="宋体" w:cs="Times New Roman"/>
          <w:spacing w:val="-1"/>
          <w:sz w:val="22"/>
          <w:szCs w:val="22"/>
        </w:rPr>
        <w:t>2.2 招标范围：</w:t>
      </w:r>
      <w:bookmarkStart w:id="6" w:name="OLE_LINK9"/>
      <w:r>
        <w:rPr>
          <w:rFonts w:hint="eastAsia" w:ascii="宋体" w:hAnsi="宋体" w:eastAsia="宋体" w:cs="宋体"/>
          <w:sz w:val="22"/>
          <w:szCs w:val="22"/>
        </w:rPr>
        <w:t>包括但不限于安检查处违禁品、废弃管、报废电器设备、废电池、硒鼓墨盒、润滑油空罐、污泥</w:t>
      </w:r>
      <w:r>
        <w:rPr>
          <w:rFonts w:hint="eastAsia" w:ascii="宋体" w:hAnsi="宋体" w:eastAsia="宋体" w:cs="宋体"/>
          <w:sz w:val="22"/>
          <w:szCs w:val="22"/>
          <w:lang w:val="en-US" w:eastAsia="zh-CN"/>
        </w:rPr>
        <w:t>等危险固体废物</w:t>
      </w:r>
      <w:r>
        <w:rPr>
          <w:rFonts w:hint="eastAsia" w:ascii="宋体" w:hAnsi="宋体" w:eastAsia="宋体" w:cs="宋体"/>
          <w:sz w:val="22"/>
          <w:szCs w:val="22"/>
        </w:rPr>
        <w:t>的处置。</w:t>
      </w:r>
      <w:bookmarkEnd w:id="6"/>
      <w:r>
        <w:rPr>
          <w:rFonts w:hint="eastAsia" w:ascii="宋体" w:hAnsi="宋体" w:eastAsia="宋体" w:cs="Times New Roman"/>
          <w:color w:val="000000"/>
          <w:sz w:val="22"/>
          <w:szCs w:val="22"/>
        </w:rPr>
        <w:t>具体内容详见工程量清单及招标文件第</w:t>
      </w:r>
      <w:r>
        <w:rPr>
          <w:rFonts w:hint="eastAsia" w:ascii="宋体" w:hAnsi="宋体" w:eastAsia="宋体" w:cs="Times New Roman"/>
          <w:color w:val="000000"/>
          <w:sz w:val="22"/>
          <w:szCs w:val="22"/>
          <w:lang w:val="en-US" w:eastAsia="zh-CN"/>
        </w:rPr>
        <w:t>六</w:t>
      </w:r>
      <w:r>
        <w:rPr>
          <w:rFonts w:hint="eastAsia" w:ascii="宋体" w:hAnsi="宋体" w:eastAsia="宋体" w:cs="Times New Roman"/>
          <w:color w:val="000000"/>
          <w:sz w:val="22"/>
          <w:szCs w:val="22"/>
        </w:rPr>
        <w:t>章要求</w:t>
      </w:r>
      <w:r>
        <w:rPr>
          <w:rFonts w:hint="eastAsia" w:ascii="宋体" w:hAnsi="宋体" w:eastAsia="宋体" w:cs="Times New Roman"/>
          <w:spacing w:val="-1"/>
          <w:sz w:val="22"/>
          <w:szCs w:val="22"/>
        </w:rPr>
        <w:t>；</w:t>
      </w:r>
    </w:p>
    <w:p>
      <w:pPr>
        <w:pStyle w:val="5"/>
        <w:tabs>
          <w:tab w:val="left" w:pos="2388"/>
          <w:tab w:val="left" w:pos="2832"/>
          <w:tab w:val="left" w:pos="3472"/>
          <w:tab w:val="left" w:pos="6667"/>
          <w:tab w:val="left" w:pos="7270"/>
        </w:tabs>
        <w:adjustRightInd w:val="0"/>
        <w:snapToGrid w:val="0"/>
        <w:spacing w:after="0" w:line="360" w:lineRule="exact"/>
        <w:ind w:firstLine="436" w:firstLineChars="200"/>
        <w:rPr>
          <w:rFonts w:hint="eastAsia" w:ascii="宋体" w:hAnsi="宋体" w:cs="Times New Roman"/>
          <w:spacing w:val="-1"/>
          <w:sz w:val="22"/>
          <w:szCs w:val="22"/>
          <w:lang w:eastAsia="zh-CN"/>
        </w:rPr>
      </w:pPr>
      <w:r>
        <w:rPr>
          <w:rFonts w:ascii="宋体" w:hAnsi="宋体" w:eastAsia="宋体" w:cs="Times New Roman"/>
          <w:spacing w:val="-1"/>
          <w:sz w:val="22"/>
          <w:szCs w:val="22"/>
        </w:rPr>
        <w:t xml:space="preserve">2.3 </w:t>
      </w:r>
      <w:r>
        <w:rPr>
          <w:rFonts w:hint="eastAsia" w:ascii="宋体" w:hAnsi="宋体" w:cs="Times New Roman"/>
          <w:spacing w:val="-1"/>
          <w:sz w:val="22"/>
          <w:szCs w:val="22"/>
          <w:lang w:eastAsia="zh-CN"/>
        </w:rPr>
        <w:t>服务期限</w:t>
      </w:r>
      <w:r>
        <w:rPr>
          <w:rFonts w:ascii="宋体" w:hAnsi="宋体" w:eastAsia="宋体" w:cs="Times New Roman"/>
          <w:spacing w:val="-1"/>
          <w:sz w:val="22"/>
          <w:szCs w:val="22"/>
        </w:rPr>
        <w:t>：</w:t>
      </w:r>
      <w:r>
        <w:rPr>
          <w:rFonts w:hint="eastAsia" w:ascii="宋体" w:hAnsi="宋体" w:eastAsia="宋体" w:cs="Times New Roman"/>
          <w:spacing w:val="-1"/>
          <w:sz w:val="22"/>
          <w:szCs w:val="22"/>
        </w:rPr>
        <w:t>合同签订之日起至2022年12月31日</w:t>
      </w:r>
      <w:r>
        <w:rPr>
          <w:rFonts w:hint="eastAsia" w:ascii="宋体" w:hAnsi="宋体" w:cs="Times New Roman"/>
          <w:spacing w:val="-1"/>
          <w:sz w:val="22"/>
          <w:szCs w:val="22"/>
          <w:lang w:eastAsia="zh-CN"/>
        </w:rPr>
        <w:t>。</w:t>
      </w:r>
    </w:p>
    <w:p>
      <w:pPr>
        <w:pStyle w:val="5"/>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eastAsia="宋体" w:cs="Times New Roman"/>
          <w:sz w:val="22"/>
          <w:szCs w:val="22"/>
        </w:rPr>
      </w:pPr>
      <w:r>
        <w:rPr>
          <w:rFonts w:ascii="宋体" w:hAnsi="宋体" w:eastAsia="宋体" w:cs="Times New Roman"/>
          <w:sz w:val="22"/>
          <w:szCs w:val="22"/>
        </w:rPr>
        <w:t>3.投标人资格要求</w:t>
      </w:r>
    </w:p>
    <w:p>
      <w:pPr>
        <w:pStyle w:val="5"/>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eastAsia="宋体" w:cs="Times New Roman"/>
          <w:spacing w:val="-1"/>
          <w:sz w:val="22"/>
          <w:szCs w:val="22"/>
        </w:rPr>
      </w:pPr>
      <w:r>
        <w:rPr>
          <w:rFonts w:ascii="宋体" w:hAnsi="宋体" w:eastAsia="宋体" w:cs="Times New Roman"/>
          <w:spacing w:val="-1"/>
          <w:sz w:val="22"/>
          <w:szCs w:val="22"/>
        </w:rPr>
        <w:t>3.1</w:t>
      </w:r>
      <w:r>
        <w:rPr>
          <w:rFonts w:ascii="宋体" w:hAnsi="宋体" w:eastAsia="宋体" w:cs="Times New Roman"/>
          <w:sz w:val="22"/>
          <w:szCs w:val="22"/>
        </w:rPr>
        <w:t>本次招标要求投标人须：</w:t>
      </w:r>
    </w:p>
    <w:p>
      <w:pPr>
        <w:pStyle w:val="5"/>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eastAsia="宋体" w:cs="Times New Roman"/>
          <w:spacing w:val="-1"/>
          <w:sz w:val="22"/>
          <w:szCs w:val="22"/>
        </w:rPr>
      </w:pPr>
      <w:r>
        <w:rPr>
          <w:rFonts w:hint="eastAsia" w:ascii="宋体" w:hAnsi="宋体" w:eastAsia="宋体" w:cs="Times New Roman"/>
          <w:spacing w:val="-1"/>
          <w:sz w:val="22"/>
          <w:szCs w:val="22"/>
        </w:rPr>
        <w:t>①</w:t>
      </w:r>
      <w:bookmarkStart w:id="7" w:name="_Hlk48136463"/>
      <w:r>
        <w:rPr>
          <w:rFonts w:hint="eastAsia" w:ascii="宋体" w:hAnsi="宋体" w:eastAsia="宋体" w:cs="宋体"/>
          <w:sz w:val="22"/>
          <w:szCs w:val="22"/>
        </w:rPr>
        <w:t>未</w:t>
      </w:r>
      <w:r>
        <w:rPr>
          <w:rFonts w:ascii="宋体" w:hAnsi="宋体" w:eastAsia="宋体" w:cs="宋体"/>
          <w:sz w:val="22"/>
          <w:szCs w:val="22"/>
        </w:rPr>
        <w:t>被列入失信被执行人名单(以</w:t>
      </w:r>
      <w:r>
        <w:rPr>
          <w:rFonts w:hint="eastAsia" w:ascii="宋体" w:hAnsi="宋体" w:eastAsia="宋体" w:cs="宋体"/>
          <w:sz w:val="22"/>
          <w:szCs w:val="22"/>
        </w:rPr>
        <w:t>投标截止日</w:t>
      </w:r>
      <w:r>
        <w:rPr>
          <w:rFonts w:ascii="宋体" w:hAnsi="宋体" w:eastAsia="宋体" w:cs="宋体"/>
          <w:sz w:val="22"/>
          <w:szCs w:val="22"/>
        </w:rPr>
        <w:t>“信用中国”网站查询结果为准)</w:t>
      </w:r>
      <w:r>
        <w:rPr>
          <w:rFonts w:hint="eastAsia" w:ascii="宋体" w:hAnsi="宋体" w:eastAsia="宋体" w:cs="宋体"/>
          <w:sz w:val="22"/>
          <w:szCs w:val="22"/>
        </w:rPr>
        <w:t>；</w:t>
      </w:r>
    </w:p>
    <w:p>
      <w:pPr>
        <w:pStyle w:val="5"/>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eastAsia="宋体" w:cs="Times New Roman"/>
          <w:spacing w:val="-1"/>
          <w:sz w:val="22"/>
          <w:szCs w:val="22"/>
        </w:rPr>
      </w:pPr>
      <w:r>
        <w:rPr>
          <w:rFonts w:hint="eastAsia" w:ascii="宋体" w:hAnsi="宋体" w:eastAsia="宋体" w:cs="宋体"/>
          <w:sz w:val="22"/>
          <w:szCs w:val="22"/>
        </w:rPr>
        <w:t>②</w:t>
      </w:r>
      <w:bookmarkEnd w:id="7"/>
      <w:bookmarkStart w:id="8" w:name="_Hlk48136548"/>
      <w:bookmarkStart w:id="9" w:name="_Hlk54023356"/>
      <w:r>
        <w:rPr>
          <w:rFonts w:ascii="宋体" w:hAnsi="宋体" w:eastAsia="宋体" w:cs="宋体"/>
          <w:sz w:val="22"/>
          <w:szCs w:val="22"/>
        </w:rPr>
        <w:t>201</w:t>
      </w:r>
      <w:r>
        <w:rPr>
          <w:rFonts w:hint="eastAsia" w:ascii="宋体" w:hAnsi="宋体" w:cs="宋体"/>
          <w:sz w:val="22"/>
          <w:szCs w:val="22"/>
          <w:u w:val="single"/>
          <w:lang w:val="en-US" w:eastAsia="zh-CN"/>
        </w:rPr>
        <w:t>9</w:t>
      </w:r>
      <w:r>
        <w:rPr>
          <w:rFonts w:ascii="宋体" w:hAnsi="宋体" w:eastAsia="宋体" w:cs="宋体"/>
          <w:sz w:val="22"/>
          <w:szCs w:val="22"/>
        </w:rPr>
        <w:t>年1月1日起至投标截止日止</w:t>
      </w:r>
      <w:r>
        <w:rPr>
          <w:rFonts w:hint="eastAsia" w:ascii="宋体" w:hAnsi="宋体" w:eastAsia="宋体" w:cs="宋体"/>
          <w:sz w:val="22"/>
          <w:szCs w:val="22"/>
        </w:rPr>
        <w:t>，</w:t>
      </w:r>
      <w:r>
        <w:rPr>
          <w:rFonts w:ascii="宋体" w:hAnsi="宋体" w:eastAsia="宋体" w:cs="宋体"/>
          <w:sz w:val="22"/>
          <w:szCs w:val="22"/>
        </w:rPr>
        <w:t>投标人</w:t>
      </w:r>
      <w:r>
        <w:rPr>
          <w:rFonts w:hint="eastAsia" w:ascii="宋体" w:hAnsi="宋体" w:eastAsia="宋体" w:cs="宋体"/>
          <w:sz w:val="22"/>
          <w:szCs w:val="22"/>
        </w:rPr>
        <w:t>、拟派项目负责人无</w:t>
      </w:r>
      <w:r>
        <w:rPr>
          <w:rFonts w:ascii="宋体" w:hAnsi="宋体" w:eastAsia="宋体" w:cs="宋体"/>
          <w:sz w:val="22"/>
          <w:szCs w:val="22"/>
        </w:rPr>
        <w:t>行贿犯罪</w:t>
      </w:r>
      <w:r>
        <w:rPr>
          <w:rFonts w:hint="eastAsia" w:ascii="宋体" w:hAnsi="宋体" w:eastAsia="宋体" w:cs="宋体"/>
          <w:sz w:val="22"/>
          <w:szCs w:val="22"/>
        </w:rPr>
        <w:t>记录</w:t>
      </w:r>
      <w:r>
        <w:rPr>
          <w:rFonts w:ascii="宋体" w:hAnsi="宋体" w:eastAsia="宋体" w:cs="宋体"/>
          <w:sz w:val="22"/>
          <w:szCs w:val="22"/>
        </w:rPr>
        <w:t>(以中国裁判文书网查询结果为准)</w:t>
      </w:r>
      <w:bookmarkEnd w:id="8"/>
      <w:r>
        <w:rPr>
          <w:rFonts w:hint="eastAsia" w:ascii="宋体" w:hAnsi="宋体" w:eastAsia="宋体" w:cs="宋体"/>
          <w:sz w:val="22"/>
          <w:szCs w:val="22"/>
        </w:rPr>
        <w:t>；</w:t>
      </w:r>
      <w:bookmarkEnd w:id="9"/>
    </w:p>
    <w:p>
      <w:pPr>
        <w:pStyle w:val="5"/>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cs="宋体"/>
          <w:sz w:val="22"/>
          <w:szCs w:val="22"/>
          <w:lang w:val="en-US" w:eastAsia="zh-CN"/>
        </w:rPr>
      </w:pPr>
      <w:r>
        <w:rPr>
          <w:rFonts w:hint="eastAsia" w:ascii="宋体" w:hAnsi="宋体" w:eastAsia="宋体" w:cs="宋体"/>
          <w:sz w:val="22"/>
          <w:szCs w:val="22"/>
        </w:rPr>
        <w:t>③</w:t>
      </w:r>
      <w:r>
        <w:rPr>
          <w:rFonts w:hint="eastAsia" w:ascii="宋体" w:hAnsi="宋体" w:cs="宋体"/>
          <w:sz w:val="22"/>
          <w:szCs w:val="22"/>
          <w:lang w:eastAsia="zh-CN"/>
        </w:rPr>
        <w:t>具有环保部门认可并颁发危险废物营业许可证的企业或第三方服务企业（必须提供有危险废物营业许可证的处置单位出具的相应合作协议），必须保证所持的许可证、执照、证书或批准书有效存在，并核准经营相应危险废物类别，其中必须包括</w:t>
      </w:r>
      <w:r>
        <w:rPr>
          <w:rFonts w:hint="eastAsia" w:ascii="宋体" w:hAnsi="宋体" w:cs="宋体"/>
          <w:sz w:val="22"/>
          <w:szCs w:val="22"/>
          <w:lang w:val="en-US" w:eastAsia="zh-CN"/>
        </w:rPr>
        <w:t>HW49其他废物90099949（安检查处违禁物品），HW29含汞废物90002329（废灯管），HW49其他废物90004549（报废电器设备），HW49其他废物90004149（硒鼓墨盒），HW49其他废物90004149（润滑油空罐），HW49其他废物77200649（污泥）；</w:t>
      </w:r>
    </w:p>
    <w:p>
      <w:pPr>
        <w:pStyle w:val="5"/>
        <w:tabs>
          <w:tab w:val="left" w:pos="2388"/>
          <w:tab w:val="left" w:pos="2832"/>
          <w:tab w:val="left" w:pos="3472"/>
          <w:tab w:val="left" w:pos="6667"/>
          <w:tab w:val="left" w:pos="7270"/>
        </w:tabs>
        <w:adjustRightInd w:val="0"/>
        <w:snapToGrid w:val="0"/>
        <w:spacing w:after="0" w:line="360" w:lineRule="exact"/>
        <w:ind w:firstLine="436" w:firstLineChars="200"/>
        <w:rPr>
          <w:rFonts w:hint="eastAsia" w:ascii="宋体" w:hAnsi="宋体"/>
          <w:spacing w:val="-1"/>
          <w:sz w:val="22"/>
          <w:szCs w:val="22"/>
          <w:lang w:val="en-US" w:eastAsia="zh-CN"/>
        </w:rPr>
      </w:pPr>
      <w:r>
        <w:rPr>
          <w:rFonts w:hint="eastAsia" w:ascii="宋体" w:hAnsi="宋体" w:cs="Times New Roman"/>
          <w:spacing w:val="-1"/>
          <w:sz w:val="22"/>
          <w:szCs w:val="22"/>
          <w:lang w:val="en-US" w:eastAsia="zh-CN"/>
        </w:rPr>
        <w:t>④处置供应商或第三方中标方须提供与具备危险货物运输资质单位的运输协议。</w:t>
      </w:r>
    </w:p>
    <w:p>
      <w:pPr>
        <w:tabs>
          <w:tab w:val="left" w:pos="4394"/>
          <w:tab w:val="left" w:pos="5990"/>
        </w:tabs>
        <w:adjustRightInd w:val="0"/>
        <w:snapToGrid w:val="0"/>
        <w:spacing w:line="360" w:lineRule="exact"/>
        <w:ind w:firstLine="436" w:firstLineChars="200"/>
        <w:rPr>
          <w:rFonts w:hint="eastAsia" w:ascii="Times New Roman" w:hAnsi="Times New Roman" w:eastAsia="宋体" w:cs="Times New Roman"/>
          <w:sz w:val="22"/>
          <w:szCs w:val="22"/>
        </w:rPr>
      </w:pPr>
      <w:r>
        <w:rPr>
          <w:rFonts w:ascii="宋体" w:hAnsi="宋体" w:eastAsia="宋体" w:cs="Times New Roman"/>
          <w:spacing w:val="-1"/>
          <w:sz w:val="22"/>
          <w:szCs w:val="22"/>
        </w:rPr>
        <w:t>3.2</w:t>
      </w:r>
      <w:r>
        <w:rPr>
          <w:rFonts w:hint="eastAsia" w:ascii="宋体" w:hAnsi="宋体" w:eastAsia="宋体" w:cs="Times New Roman"/>
          <w:spacing w:val="-1"/>
          <w:sz w:val="22"/>
          <w:szCs w:val="22"/>
        </w:rPr>
        <w:t>拟派项目负责人必须是投标人单位正式员工(即拟派负责人的当前参保单位信息显示为投标人)，</w:t>
      </w:r>
      <w:r>
        <w:rPr>
          <w:rFonts w:hint="eastAsia" w:ascii="宋体" w:hAnsi="宋体" w:eastAsia="宋体" w:cs="Times New Roman"/>
          <w:b/>
          <w:bCs/>
          <w:spacing w:val="-1"/>
          <w:sz w:val="22"/>
          <w:szCs w:val="22"/>
        </w:rPr>
        <w:t>需提供拟派负责人的社会保险参保证明(证明显示的打印时间要求在投标截止日前十五日内，且参保单位与投标人企业名称一致)；</w:t>
      </w:r>
    </w:p>
    <w:p>
      <w:pPr>
        <w:tabs>
          <w:tab w:val="left" w:pos="4394"/>
          <w:tab w:val="left" w:pos="5990"/>
        </w:tabs>
        <w:adjustRightInd w:val="0"/>
        <w:snapToGrid w:val="0"/>
        <w:spacing w:line="360" w:lineRule="exact"/>
        <w:ind w:firstLine="436" w:firstLineChars="200"/>
        <w:rPr>
          <w:rFonts w:hint="eastAsia" w:ascii="宋体" w:hAnsi="宋体" w:eastAsia="宋体" w:cs="宋体"/>
          <w:sz w:val="22"/>
          <w:szCs w:val="22"/>
        </w:rPr>
      </w:pPr>
      <w:r>
        <w:rPr>
          <w:rFonts w:ascii="宋体" w:hAnsi="宋体" w:eastAsia="宋体" w:cs="Times New Roman"/>
          <w:spacing w:val="-1"/>
          <w:sz w:val="22"/>
          <w:szCs w:val="22"/>
        </w:rPr>
        <w:t>3.</w:t>
      </w:r>
      <w:r>
        <w:rPr>
          <w:rFonts w:hint="eastAsia" w:ascii="宋体" w:hAnsi="宋体" w:eastAsia="宋体" w:cs="Times New Roman"/>
          <w:spacing w:val="-1"/>
          <w:sz w:val="22"/>
          <w:szCs w:val="22"/>
          <w:lang w:val="en-US" w:eastAsia="zh-CN"/>
        </w:rPr>
        <w:t>3</w:t>
      </w:r>
      <w:r>
        <w:rPr>
          <w:rFonts w:ascii="宋体" w:hAnsi="宋体" w:eastAsia="宋体" w:cs="Times New Roman"/>
          <w:spacing w:val="7"/>
          <w:sz w:val="22"/>
          <w:szCs w:val="22"/>
        </w:rPr>
        <w:t>本次招标</w:t>
      </w:r>
      <w:r>
        <w:rPr>
          <w:rFonts w:hint="eastAsia" w:ascii="宋体" w:hAnsi="宋体" w:eastAsia="宋体" w:cs="宋体"/>
          <w:spacing w:val="7"/>
          <w:sz w:val="22"/>
          <w:szCs w:val="22"/>
        </w:rPr>
        <w:t>不接受</w:t>
      </w:r>
      <w:r>
        <w:rPr>
          <w:rFonts w:ascii="宋体" w:hAnsi="宋体" w:eastAsia="宋体" w:cs="Times New Roman"/>
          <w:spacing w:val="6"/>
          <w:sz w:val="22"/>
          <w:szCs w:val="22"/>
        </w:rPr>
        <w:t>联合体投标。</w:t>
      </w:r>
    </w:p>
    <w:p>
      <w:pPr>
        <w:tabs>
          <w:tab w:val="left" w:pos="4394"/>
          <w:tab w:val="left" w:pos="5990"/>
        </w:tabs>
        <w:adjustRightInd w:val="0"/>
        <w:snapToGrid w:val="0"/>
        <w:spacing w:line="360" w:lineRule="exact"/>
        <w:ind w:firstLine="440" w:firstLineChars="200"/>
        <w:rPr>
          <w:rFonts w:ascii="宋体" w:hAnsi="宋体" w:eastAsia="宋体" w:cs="Times New Roman"/>
          <w:sz w:val="22"/>
          <w:szCs w:val="22"/>
        </w:rPr>
      </w:pPr>
      <w:r>
        <w:rPr>
          <w:rFonts w:ascii="宋体" w:hAnsi="宋体" w:eastAsia="宋体" w:cs="Times New Roman"/>
          <w:sz w:val="22"/>
          <w:szCs w:val="22"/>
        </w:rPr>
        <w:t>3.</w:t>
      </w:r>
      <w:r>
        <w:rPr>
          <w:rFonts w:hint="eastAsia" w:ascii="宋体" w:hAnsi="宋体" w:eastAsia="宋体" w:cs="Times New Roman"/>
          <w:sz w:val="22"/>
          <w:szCs w:val="22"/>
          <w:lang w:val="en-US" w:eastAsia="zh-CN"/>
        </w:rPr>
        <w:t>4</w:t>
      </w:r>
      <w:r>
        <w:rPr>
          <w:rFonts w:hint="eastAsia" w:ascii="宋体" w:hAnsi="宋体" w:eastAsia="宋体" w:cs="宋体"/>
          <w:sz w:val="22"/>
          <w:szCs w:val="22"/>
        </w:rPr>
        <w:t>根据《中华人民共和国招标投标法》、《中华人民共和国招标投标法实施条例》等相关法律法规和浙江省机场集团有限公司、杭州萧山国际机场有限公司有关规定，被浙江省机场集团有限公司、杭州萧山国际机场有限公司列入禁止交易名单或不良信用记录名单的单位和个人不得参与本项目的投标。</w:t>
      </w:r>
    </w:p>
    <w:p>
      <w:pPr>
        <w:pStyle w:val="4"/>
        <w:snapToGrid w:val="0"/>
        <w:spacing w:line="360" w:lineRule="exact"/>
        <w:ind w:firstLine="0" w:firstLineChars="0"/>
        <w:rPr>
          <w:rFonts w:ascii="宋体" w:hAnsi="宋体" w:eastAsia="宋体" w:cs="Times New Roman"/>
          <w:sz w:val="22"/>
          <w:szCs w:val="22"/>
        </w:rPr>
      </w:pPr>
      <w:r>
        <w:rPr>
          <w:rFonts w:ascii="宋体" w:hAnsi="宋体" w:eastAsia="宋体" w:cs="Times New Roman"/>
          <w:sz w:val="22"/>
          <w:szCs w:val="22"/>
        </w:rPr>
        <w:t>4.招标文件的获取</w:t>
      </w:r>
    </w:p>
    <w:p>
      <w:pPr>
        <w:widowControl/>
        <w:adjustRightInd w:val="0"/>
        <w:snapToGrid w:val="0"/>
        <w:spacing w:line="340" w:lineRule="exact"/>
        <w:ind w:firstLine="440" w:firstLineChars="200"/>
        <w:rPr>
          <w:rFonts w:ascii="宋体" w:hAnsi="宋体" w:eastAsia="宋体" w:cs="Arial"/>
          <w:kern w:val="0"/>
          <w:sz w:val="22"/>
          <w:szCs w:val="22"/>
        </w:rPr>
      </w:pPr>
      <w:r>
        <w:rPr>
          <w:rFonts w:hint="eastAsia" w:ascii="宋体" w:hAnsi="宋体" w:eastAsia="宋体" w:cs="Arial"/>
          <w:kern w:val="0"/>
          <w:sz w:val="22"/>
          <w:szCs w:val="22"/>
        </w:rPr>
        <w:t>凡符合资格条件并有投标意向的潜在投标人，请通过杭州萧山机场有限公司主页</w:t>
      </w:r>
      <w:r>
        <w:rPr>
          <w:rFonts w:ascii="Times New Roman" w:hAnsi="Times New Roman" w:eastAsia="宋体" w:cs="Times New Roman"/>
          <w:sz w:val="22"/>
          <w:szCs w:val="22"/>
        </w:rPr>
        <w:fldChar w:fldCharType="begin"/>
      </w:r>
      <w:r>
        <w:rPr>
          <w:rFonts w:ascii="Times New Roman" w:hAnsi="Times New Roman" w:eastAsia="宋体" w:cs="Times New Roman"/>
          <w:sz w:val="22"/>
          <w:szCs w:val="22"/>
        </w:rPr>
        <w:instrText xml:space="preserve"> HYPERLINK "http://www.hzairport.com/zbxx.aspx" </w:instrText>
      </w:r>
      <w:r>
        <w:rPr>
          <w:rFonts w:ascii="Times New Roman" w:hAnsi="Times New Roman" w:eastAsia="宋体" w:cs="Times New Roman"/>
          <w:sz w:val="22"/>
          <w:szCs w:val="22"/>
        </w:rPr>
        <w:fldChar w:fldCharType="separate"/>
      </w:r>
      <w:r>
        <w:rPr>
          <w:rFonts w:ascii="宋体" w:hAnsi="宋体" w:eastAsia="宋体" w:cs="Arial"/>
          <w:kern w:val="0"/>
          <w:sz w:val="22"/>
          <w:szCs w:val="22"/>
        </w:rPr>
        <w:t>http://www.hzairport.com/zbxx.aspx</w:t>
      </w:r>
      <w:r>
        <w:rPr>
          <w:rFonts w:ascii="宋体" w:hAnsi="宋体" w:eastAsia="宋体" w:cs="Arial"/>
          <w:kern w:val="0"/>
          <w:sz w:val="22"/>
          <w:szCs w:val="22"/>
        </w:rPr>
        <w:fldChar w:fldCharType="end"/>
      </w:r>
      <w:r>
        <w:rPr>
          <w:rFonts w:hint="eastAsia" w:ascii="宋体" w:hAnsi="宋体" w:eastAsia="宋体" w:cs="Arial"/>
          <w:kern w:val="0"/>
          <w:sz w:val="22"/>
          <w:szCs w:val="22"/>
        </w:rPr>
        <w:t>自行下载招标文件。</w:t>
      </w:r>
    </w:p>
    <w:p>
      <w:pPr>
        <w:pStyle w:val="4"/>
        <w:snapToGrid w:val="0"/>
        <w:spacing w:line="360" w:lineRule="exact"/>
        <w:ind w:firstLine="0" w:firstLineChars="0"/>
        <w:rPr>
          <w:rFonts w:ascii="宋体" w:hAnsi="宋体" w:eastAsia="宋体" w:cs="Times New Roman"/>
          <w:sz w:val="22"/>
          <w:szCs w:val="22"/>
        </w:rPr>
      </w:pPr>
      <w:r>
        <w:rPr>
          <w:rFonts w:ascii="宋体" w:hAnsi="宋体" w:eastAsia="宋体" w:cs="Times New Roman"/>
          <w:sz w:val="22"/>
          <w:szCs w:val="22"/>
        </w:rPr>
        <w:t>5.投标文件的递交</w:t>
      </w:r>
    </w:p>
    <w:p>
      <w:pPr>
        <w:tabs>
          <w:tab w:val="left" w:pos="3460"/>
        </w:tabs>
        <w:autoSpaceDE w:val="0"/>
        <w:autoSpaceDN w:val="0"/>
        <w:adjustRightInd w:val="0"/>
        <w:snapToGrid w:val="0"/>
        <w:spacing w:line="360" w:lineRule="exact"/>
        <w:ind w:firstLine="440" w:firstLineChars="200"/>
        <w:rPr>
          <w:rFonts w:ascii="宋体" w:hAnsi="宋体" w:eastAsia="宋体" w:cs="宋体"/>
          <w:kern w:val="0"/>
          <w:position w:val="-2"/>
          <w:sz w:val="22"/>
          <w:szCs w:val="22"/>
        </w:rPr>
      </w:pPr>
      <w:r>
        <w:rPr>
          <w:rFonts w:ascii="宋体" w:hAnsi="宋体" w:eastAsia="宋体" w:cs="宋体"/>
          <w:kern w:val="0"/>
          <w:position w:val="-2"/>
          <w:sz w:val="22"/>
          <w:szCs w:val="22"/>
        </w:rPr>
        <w:t>5.1 投标文件递交的截止时间：</w:t>
      </w:r>
      <w:r>
        <w:rPr>
          <w:rFonts w:hint="eastAsia" w:ascii="宋体" w:hAnsi="宋体" w:eastAsia="宋体" w:cs="宋体"/>
          <w:b/>
          <w:bCs/>
          <w:kern w:val="0"/>
          <w:position w:val="-2"/>
          <w:sz w:val="22"/>
          <w:szCs w:val="22"/>
          <w:u w:val="single"/>
        </w:rPr>
        <w:t xml:space="preserve">   202</w:t>
      </w:r>
      <w:r>
        <w:rPr>
          <w:rFonts w:hint="eastAsia" w:ascii="宋体" w:hAnsi="宋体" w:eastAsia="宋体" w:cs="宋体"/>
          <w:b/>
          <w:bCs/>
          <w:kern w:val="0"/>
          <w:position w:val="-2"/>
          <w:sz w:val="22"/>
          <w:szCs w:val="22"/>
          <w:u w:val="single"/>
          <w:lang w:val="en-US" w:eastAsia="zh-CN"/>
        </w:rPr>
        <w:t>2</w:t>
      </w:r>
      <w:r>
        <w:rPr>
          <w:rFonts w:hint="eastAsia" w:ascii="宋体" w:hAnsi="宋体" w:eastAsia="宋体" w:cs="宋体"/>
          <w:b/>
          <w:bCs/>
          <w:kern w:val="0"/>
          <w:position w:val="-2"/>
          <w:sz w:val="22"/>
          <w:szCs w:val="22"/>
          <w:u w:val="single"/>
        </w:rPr>
        <w:t xml:space="preserve">   </w:t>
      </w:r>
      <w:r>
        <w:rPr>
          <w:rFonts w:ascii="宋体" w:hAnsi="宋体" w:eastAsia="宋体" w:cs="宋体"/>
          <w:b/>
          <w:bCs/>
          <w:kern w:val="0"/>
          <w:position w:val="-2"/>
          <w:sz w:val="22"/>
          <w:szCs w:val="22"/>
        </w:rPr>
        <w:t>年</w:t>
      </w:r>
      <w:r>
        <w:rPr>
          <w:rFonts w:ascii="宋体" w:hAnsi="宋体" w:eastAsia="宋体" w:cs="宋体"/>
          <w:b/>
          <w:bCs/>
          <w:kern w:val="0"/>
          <w:position w:val="-2"/>
          <w:sz w:val="22"/>
          <w:szCs w:val="22"/>
          <w:u w:val="single"/>
        </w:rPr>
        <w:t xml:space="preserve"> </w:t>
      </w:r>
      <w:r>
        <w:rPr>
          <w:rFonts w:hint="eastAsia" w:ascii="宋体" w:hAnsi="宋体" w:eastAsia="宋体" w:cs="宋体"/>
          <w:b/>
          <w:bCs/>
          <w:kern w:val="0"/>
          <w:position w:val="-2"/>
          <w:sz w:val="22"/>
          <w:szCs w:val="22"/>
          <w:u w:val="single"/>
        </w:rPr>
        <w:t xml:space="preserve"> </w:t>
      </w:r>
      <w:r>
        <w:rPr>
          <w:rFonts w:hint="eastAsia" w:ascii="宋体" w:hAnsi="宋体" w:eastAsia="宋体" w:cs="宋体"/>
          <w:b/>
          <w:bCs/>
          <w:kern w:val="0"/>
          <w:position w:val="-2"/>
          <w:sz w:val="22"/>
          <w:szCs w:val="22"/>
          <w:u w:val="single"/>
          <w:lang w:val="en-US" w:eastAsia="zh-CN"/>
        </w:rPr>
        <w:t>5</w:t>
      </w:r>
      <w:r>
        <w:rPr>
          <w:rFonts w:ascii="宋体" w:hAnsi="宋体" w:eastAsia="宋体" w:cs="宋体"/>
          <w:b/>
          <w:bCs/>
          <w:kern w:val="0"/>
          <w:position w:val="-2"/>
          <w:sz w:val="22"/>
          <w:szCs w:val="22"/>
          <w:u w:val="single"/>
        </w:rPr>
        <w:t xml:space="preserve"> </w:t>
      </w:r>
      <w:r>
        <w:rPr>
          <w:rFonts w:hint="eastAsia" w:ascii="宋体" w:hAnsi="宋体" w:eastAsia="宋体" w:cs="宋体"/>
          <w:b/>
          <w:bCs/>
          <w:kern w:val="0"/>
          <w:position w:val="-2"/>
          <w:sz w:val="22"/>
          <w:szCs w:val="22"/>
          <w:u w:val="single"/>
          <w:lang w:val="en-US" w:eastAsia="zh-CN"/>
        </w:rPr>
        <w:t xml:space="preserve"> </w:t>
      </w:r>
      <w:r>
        <w:rPr>
          <w:rFonts w:ascii="宋体" w:hAnsi="宋体" w:eastAsia="宋体" w:cs="宋体"/>
          <w:b/>
          <w:bCs/>
          <w:kern w:val="0"/>
          <w:position w:val="-2"/>
          <w:sz w:val="22"/>
          <w:szCs w:val="22"/>
        </w:rPr>
        <w:t>月</w:t>
      </w:r>
      <w:r>
        <w:rPr>
          <w:rFonts w:ascii="宋体" w:hAnsi="宋体" w:eastAsia="宋体" w:cs="宋体"/>
          <w:b/>
          <w:bCs/>
          <w:kern w:val="0"/>
          <w:position w:val="-2"/>
          <w:sz w:val="22"/>
          <w:szCs w:val="22"/>
          <w:u w:val="single"/>
        </w:rPr>
        <w:t xml:space="preserve"> </w:t>
      </w:r>
      <w:r>
        <w:rPr>
          <w:rFonts w:hint="eastAsia" w:ascii="宋体" w:hAnsi="宋体" w:eastAsia="宋体" w:cs="宋体"/>
          <w:b/>
          <w:bCs/>
          <w:kern w:val="0"/>
          <w:position w:val="-2"/>
          <w:sz w:val="22"/>
          <w:szCs w:val="22"/>
          <w:u w:val="single"/>
          <w:lang w:val="en-US" w:eastAsia="zh-CN"/>
        </w:rPr>
        <w:t xml:space="preserve">30  </w:t>
      </w:r>
      <w:r>
        <w:rPr>
          <w:rFonts w:ascii="宋体" w:hAnsi="宋体" w:eastAsia="宋体" w:cs="宋体"/>
          <w:b/>
          <w:bCs/>
          <w:kern w:val="0"/>
          <w:position w:val="-2"/>
          <w:sz w:val="22"/>
          <w:szCs w:val="22"/>
        </w:rPr>
        <w:t>日</w:t>
      </w:r>
      <w:r>
        <w:rPr>
          <w:rFonts w:ascii="宋体" w:hAnsi="宋体" w:eastAsia="宋体" w:cs="宋体"/>
          <w:b/>
          <w:bCs/>
          <w:kern w:val="0"/>
          <w:position w:val="-2"/>
          <w:sz w:val="22"/>
          <w:szCs w:val="22"/>
          <w:u w:val="single"/>
        </w:rPr>
        <w:t xml:space="preserve"> </w:t>
      </w:r>
      <w:r>
        <w:rPr>
          <w:rFonts w:hint="eastAsia" w:ascii="宋体" w:hAnsi="宋体" w:eastAsia="宋体" w:cs="宋体"/>
          <w:b/>
          <w:bCs/>
          <w:kern w:val="0"/>
          <w:position w:val="-2"/>
          <w:sz w:val="22"/>
          <w:szCs w:val="22"/>
          <w:u w:val="single"/>
        </w:rPr>
        <w:t xml:space="preserve"> </w:t>
      </w:r>
      <w:r>
        <w:rPr>
          <w:rFonts w:hint="eastAsia" w:ascii="宋体" w:hAnsi="宋体" w:eastAsia="宋体" w:cs="宋体"/>
          <w:b/>
          <w:bCs/>
          <w:kern w:val="0"/>
          <w:position w:val="-2"/>
          <w:sz w:val="22"/>
          <w:szCs w:val="22"/>
          <w:u w:val="single"/>
          <w:lang w:val="en-US" w:eastAsia="zh-CN"/>
        </w:rPr>
        <w:t xml:space="preserve">9 </w:t>
      </w:r>
      <w:r>
        <w:rPr>
          <w:rFonts w:ascii="宋体" w:hAnsi="宋体" w:eastAsia="宋体" w:cs="宋体"/>
          <w:b/>
          <w:bCs/>
          <w:kern w:val="0"/>
          <w:position w:val="-2"/>
          <w:sz w:val="22"/>
          <w:szCs w:val="22"/>
        </w:rPr>
        <w:t>时</w:t>
      </w:r>
      <w:r>
        <w:rPr>
          <w:rFonts w:ascii="宋体" w:hAnsi="宋体" w:eastAsia="宋体" w:cs="宋体"/>
          <w:b/>
          <w:bCs/>
          <w:kern w:val="0"/>
          <w:position w:val="-2"/>
          <w:sz w:val="22"/>
          <w:szCs w:val="22"/>
          <w:u w:val="single"/>
        </w:rPr>
        <w:t xml:space="preserve">  </w:t>
      </w:r>
      <w:r>
        <w:rPr>
          <w:rFonts w:hint="eastAsia" w:ascii="宋体" w:hAnsi="宋体" w:eastAsia="宋体" w:cs="宋体"/>
          <w:b/>
          <w:bCs/>
          <w:kern w:val="0"/>
          <w:position w:val="-2"/>
          <w:sz w:val="22"/>
          <w:szCs w:val="22"/>
          <w:u w:val="single"/>
          <w:lang w:val="en-US" w:eastAsia="zh-CN"/>
        </w:rPr>
        <w:t>00</w:t>
      </w:r>
      <w:r>
        <w:rPr>
          <w:rFonts w:hint="eastAsia" w:ascii="宋体" w:hAnsi="宋体" w:eastAsia="宋体" w:cs="宋体"/>
          <w:b/>
          <w:bCs/>
          <w:kern w:val="0"/>
          <w:position w:val="-2"/>
          <w:sz w:val="22"/>
          <w:szCs w:val="22"/>
          <w:u w:val="single"/>
        </w:rPr>
        <w:t xml:space="preserve"> </w:t>
      </w:r>
      <w:r>
        <w:rPr>
          <w:rFonts w:ascii="宋体" w:hAnsi="宋体" w:eastAsia="宋体" w:cs="宋体"/>
          <w:b/>
          <w:bCs/>
          <w:kern w:val="0"/>
          <w:position w:val="-2"/>
          <w:sz w:val="22"/>
          <w:szCs w:val="22"/>
          <w:u w:val="single"/>
        </w:rPr>
        <w:t xml:space="preserve"> </w:t>
      </w:r>
      <w:r>
        <w:rPr>
          <w:rFonts w:ascii="宋体" w:hAnsi="宋体" w:eastAsia="宋体" w:cs="宋体"/>
          <w:b/>
          <w:bCs/>
          <w:kern w:val="0"/>
          <w:position w:val="-2"/>
          <w:sz w:val="22"/>
          <w:szCs w:val="22"/>
        </w:rPr>
        <w:t>分(北京时间)。</w:t>
      </w:r>
    </w:p>
    <w:p>
      <w:pPr>
        <w:tabs>
          <w:tab w:val="left" w:pos="3460"/>
        </w:tabs>
        <w:autoSpaceDE w:val="0"/>
        <w:autoSpaceDN w:val="0"/>
        <w:adjustRightInd w:val="0"/>
        <w:snapToGrid w:val="0"/>
        <w:spacing w:line="360" w:lineRule="exact"/>
        <w:ind w:firstLine="440" w:firstLineChars="200"/>
        <w:rPr>
          <w:rFonts w:ascii="宋体" w:hAnsi="宋体" w:eastAsia="宋体" w:cs="宋体"/>
          <w:kern w:val="0"/>
          <w:position w:val="-2"/>
          <w:sz w:val="22"/>
          <w:szCs w:val="22"/>
        </w:rPr>
      </w:pPr>
      <w:r>
        <w:rPr>
          <w:rFonts w:ascii="宋体" w:hAnsi="宋体" w:eastAsia="宋体" w:cs="宋体"/>
          <w:kern w:val="0"/>
          <w:position w:val="-2"/>
          <w:sz w:val="22"/>
          <w:szCs w:val="22"/>
        </w:rPr>
        <w:t>5.2 投标文件递交地点：</w:t>
      </w:r>
      <w:r>
        <w:rPr>
          <w:rFonts w:ascii="宋体" w:hAnsi="宋体" w:eastAsia="宋体" w:cs="宋体"/>
          <w:b/>
          <w:bCs/>
          <w:kern w:val="0"/>
          <w:position w:val="-2"/>
          <w:sz w:val="22"/>
          <w:szCs w:val="22"/>
        </w:rPr>
        <w:t>杭州萧山国际机场</w:t>
      </w:r>
      <w:r>
        <w:rPr>
          <w:rFonts w:hint="eastAsia" w:ascii="宋体" w:hAnsi="宋体" w:eastAsia="宋体" w:cs="宋体"/>
          <w:b/>
          <w:bCs/>
          <w:kern w:val="0"/>
          <w:position w:val="-2"/>
          <w:sz w:val="22"/>
          <w:szCs w:val="22"/>
          <w:lang w:val="en-US" w:eastAsia="zh-CN"/>
        </w:rPr>
        <w:t>翔飞</w:t>
      </w:r>
      <w:r>
        <w:rPr>
          <w:rFonts w:ascii="宋体" w:hAnsi="宋体" w:eastAsia="宋体" w:cs="宋体"/>
          <w:b/>
          <w:bCs/>
          <w:kern w:val="0"/>
          <w:position w:val="-2"/>
          <w:sz w:val="22"/>
          <w:szCs w:val="22"/>
        </w:rPr>
        <w:t>路</w:t>
      </w:r>
      <w:r>
        <w:rPr>
          <w:rFonts w:hint="eastAsia" w:ascii="宋体" w:hAnsi="宋体" w:eastAsia="宋体" w:cs="宋体"/>
          <w:b/>
          <w:bCs/>
          <w:kern w:val="0"/>
          <w:position w:val="-2"/>
          <w:sz w:val="22"/>
          <w:szCs w:val="22"/>
          <w:lang w:val="en-US" w:eastAsia="zh-CN"/>
        </w:rPr>
        <w:t>物业安检</w:t>
      </w:r>
      <w:r>
        <w:rPr>
          <w:rFonts w:hint="eastAsia" w:ascii="宋体" w:hAnsi="宋体" w:eastAsia="宋体" w:cs="宋体"/>
          <w:b/>
          <w:bCs/>
          <w:kern w:val="0"/>
          <w:position w:val="-2"/>
          <w:sz w:val="22"/>
          <w:szCs w:val="22"/>
        </w:rPr>
        <w:t>楼</w:t>
      </w:r>
      <w:r>
        <w:rPr>
          <w:rFonts w:hint="eastAsia" w:ascii="宋体" w:hAnsi="宋体" w:eastAsia="宋体" w:cs="宋体"/>
          <w:b/>
          <w:bCs/>
          <w:kern w:val="0"/>
          <w:position w:val="-2"/>
          <w:sz w:val="22"/>
          <w:szCs w:val="22"/>
          <w:lang w:val="en-US" w:eastAsia="zh-CN"/>
        </w:rPr>
        <w:t>610</w:t>
      </w:r>
      <w:r>
        <w:rPr>
          <w:rFonts w:hint="eastAsia" w:ascii="宋体" w:hAnsi="宋体" w:eastAsia="宋体" w:cs="宋体"/>
          <w:b/>
          <w:bCs/>
          <w:kern w:val="0"/>
          <w:position w:val="-2"/>
          <w:sz w:val="22"/>
          <w:szCs w:val="22"/>
        </w:rPr>
        <w:t>室</w:t>
      </w:r>
      <w:r>
        <w:rPr>
          <w:rFonts w:ascii="宋体" w:hAnsi="宋体" w:eastAsia="宋体" w:cs="宋体"/>
          <w:b/>
          <w:bCs/>
          <w:kern w:val="0"/>
          <w:position w:val="-2"/>
          <w:sz w:val="22"/>
          <w:szCs w:val="22"/>
        </w:rPr>
        <w:t>。</w:t>
      </w:r>
      <w:r>
        <w:rPr>
          <w:rFonts w:hint="eastAsia" w:ascii="宋体" w:hAnsi="宋体" w:eastAsia="宋体" w:cs="宋体"/>
          <w:b/>
          <w:bCs/>
          <w:kern w:val="0"/>
          <w:position w:val="-2"/>
          <w:sz w:val="22"/>
          <w:szCs w:val="22"/>
        </w:rPr>
        <w:t>若采用投递方式的，请投递至杭州萧山国际机场</w:t>
      </w:r>
      <w:r>
        <w:rPr>
          <w:rFonts w:hint="eastAsia" w:ascii="宋体" w:hAnsi="宋体" w:eastAsia="宋体" w:cs="宋体"/>
          <w:b/>
          <w:bCs/>
          <w:kern w:val="0"/>
          <w:position w:val="-2"/>
          <w:sz w:val="22"/>
          <w:szCs w:val="22"/>
          <w:lang w:val="en-US" w:eastAsia="zh-CN"/>
        </w:rPr>
        <w:t>翔飞</w:t>
      </w:r>
      <w:r>
        <w:rPr>
          <w:rFonts w:ascii="宋体" w:hAnsi="宋体" w:eastAsia="宋体" w:cs="宋体"/>
          <w:b/>
          <w:bCs/>
          <w:kern w:val="0"/>
          <w:position w:val="-2"/>
          <w:sz w:val="22"/>
          <w:szCs w:val="22"/>
        </w:rPr>
        <w:t>路</w:t>
      </w:r>
      <w:r>
        <w:rPr>
          <w:rFonts w:hint="eastAsia" w:ascii="宋体" w:hAnsi="宋体" w:eastAsia="宋体" w:cs="宋体"/>
          <w:b/>
          <w:bCs/>
          <w:kern w:val="0"/>
          <w:position w:val="-2"/>
          <w:sz w:val="22"/>
          <w:szCs w:val="22"/>
          <w:lang w:val="en-US" w:eastAsia="zh-CN"/>
        </w:rPr>
        <w:t>物业安检</w:t>
      </w:r>
      <w:r>
        <w:rPr>
          <w:rFonts w:hint="eastAsia" w:ascii="宋体" w:hAnsi="宋体" w:eastAsia="宋体" w:cs="宋体"/>
          <w:b/>
          <w:bCs/>
          <w:kern w:val="0"/>
          <w:position w:val="-2"/>
          <w:sz w:val="22"/>
          <w:szCs w:val="22"/>
        </w:rPr>
        <w:t>楼</w:t>
      </w:r>
      <w:r>
        <w:rPr>
          <w:rFonts w:hint="eastAsia" w:ascii="宋体" w:hAnsi="宋体" w:eastAsia="宋体" w:cs="宋体"/>
          <w:b/>
          <w:bCs/>
          <w:kern w:val="0"/>
          <w:position w:val="-2"/>
          <w:sz w:val="22"/>
          <w:szCs w:val="22"/>
          <w:lang w:val="en-US" w:eastAsia="zh-CN"/>
        </w:rPr>
        <w:t>610</w:t>
      </w:r>
      <w:r>
        <w:rPr>
          <w:rFonts w:hint="eastAsia" w:ascii="宋体" w:hAnsi="宋体" w:eastAsia="宋体" w:cs="宋体"/>
          <w:b/>
          <w:bCs/>
          <w:kern w:val="0"/>
          <w:position w:val="-2"/>
          <w:sz w:val="22"/>
          <w:szCs w:val="22"/>
        </w:rPr>
        <w:t>室。</w:t>
      </w:r>
    </w:p>
    <w:p>
      <w:pPr>
        <w:tabs>
          <w:tab w:val="left" w:pos="3460"/>
        </w:tabs>
        <w:autoSpaceDE w:val="0"/>
        <w:autoSpaceDN w:val="0"/>
        <w:adjustRightInd w:val="0"/>
        <w:snapToGrid w:val="0"/>
        <w:spacing w:line="360" w:lineRule="exact"/>
        <w:ind w:firstLine="440" w:firstLineChars="200"/>
        <w:rPr>
          <w:rFonts w:ascii="宋体" w:hAnsi="宋体" w:eastAsia="宋体" w:cs="宋体"/>
          <w:kern w:val="0"/>
          <w:position w:val="-2"/>
          <w:sz w:val="22"/>
          <w:szCs w:val="22"/>
        </w:rPr>
      </w:pPr>
      <w:r>
        <w:rPr>
          <w:rFonts w:ascii="宋体" w:hAnsi="宋体" w:eastAsia="宋体" w:cs="宋体"/>
          <w:kern w:val="0"/>
          <w:position w:val="-2"/>
          <w:sz w:val="22"/>
          <w:szCs w:val="22"/>
        </w:rPr>
        <w:t>5.3 逾期送达的、未送达指定地点的或者未密封的投标文件，招标人将予以拒收。</w:t>
      </w:r>
    </w:p>
    <w:p>
      <w:pPr>
        <w:pStyle w:val="4"/>
        <w:snapToGrid w:val="0"/>
        <w:spacing w:line="360" w:lineRule="exact"/>
        <w:ind w:firstLine="0" w:firstLineChars="0"/>
        <w:rPr>
          <w:rFonts w:ascii="宋体" w:hAnsi="宋体" w:eastAsia="宋体" w:cs="Times New Roman"/>
          <w:sz w:val="22"/>
          <w:szCs w:val="22"/>
        </w:rPr>
      </w:pPr>
      <w:r>
        <w:rPr>
          <w:rFonts w:ascii="宋体" w:hAnsi="宋体" w:eastAsia="宋体" w:cs="Times New Roman"/>
          <w:sz w:val="22"/>
          <w:szCs w:val="22"/>
        </w:rPr>
        <w:t>6.发布公告的媒介</w:t>
      </w:r>
    </w:p>
    <w:p>
      <w:pPr>
        <w:tabs>
          <w:tab w:val="left" w:pos="3460"/>
        </w:tabs>
        <w:autoSpaceDE w:val="0"/>
        <w:autoSpaceDN w:val="0"/>
        <w:adjustRightInd w:val="0"/>
        <w:snapToGrid w:val="0"/>
        <w:spacing w:line="360" w:lineRule="exact"/>
        <w:ind w:firstLine="440" w:firstLineChars="200"/>
        <w:rPr>
          <w:rFonts w:ascii="宋体" w:hAnsi="宋体" w:eastAsia="宋体" w:cs="宋体"/>
          <w:kern w:val="0"/>
          <w:position w:val="-2"/>
          <w:sz w:val="22"/>
          <w:szCs w:val="22"/>
        </w:rPr>
      </w:pPr>
      <w:r>
        <w:rPr>
          <w:rFonts w:ascii="宋体" w:hAnsi="宋体" w:eastAsia="宋体" w:cs="宋体"/>
          <w:kern w:val="0"/>
          <w:position w:val="-2"/>
          <w:sz w:val="22"/>
          <w:szCs w:val="22"/>
        </w:rPr>
        <w:t>本次招标公告在以下媒介上发布：</w:t>
      </w:r>
    </w:p>
    <w:p>
      <w:pPr>
        <w:tabs>
          <w:tab w:val="left" w:pos="3460"/>
        </w:tabs>
        <w:autoSpaceDE w:val="0"/>
        <w:autoSpaceDN w:val="0"/>
        <w:adjustRightInd w:val="0"/>
        <w:snapToGrid w:val="0"/>
        <w:spacing w:line="360" w:lineRule="exact"/>
        <w:ind w:firstLine="440" w:firstLineChars="200"/>
        <w:rPr>
          <w:rFonts w:ascii="宋体" w:hAnsi="宋体" w:eastAsia="宋体" w:cs="宋体"/>
          <w:kern w:val="0"/>
          <w:position w:val="-2"/>
          <w:sz w:val="22"/>
          <w:szCs w:val="22"/>
        </w:rPr>
      </w:pPr>
      <w:bookmarkStart w:id="10" w:name="_Hlk47996086"/>
      <w:r>
        <w:rPr>
          <w:rFonts w:ascii="宋体" w:hAnsi="宋体" w:eastAsia="宋体" w:cs="宋体"/>
          <w:kern w:val="0"/>
          <w:position w:val="-2"/>
          <w:sz w:val="22"/>
          <w:szCs w:val="22"/>
        </w:rPr>
        <w:t xml:space="preserve">6.1 </w:t>
      </w:r>
      <w:r>
        <w:rPr>
          <w:rFonts w:hint="eastAsia" w:ascii="宋体" w:hAnsi="宋体" w:eastAsia="宋体" w:cs="宋体"/>
          <w:kern w:val="0"/>
          <w:position w:val="-2"/>
          <w:sz w:val="22"/>
          <w:szCs w:val="22"/>
        </w:rPr>
        <w:t>中国招标投标公共服务平台</w:t>
      </w:r>
      <w:r>
        <w:rPr>
          <w:rFonts w:ascii="宋体" w:hAnsi="宋体" w:eastAsia="宋体" w:cs="宋体"/>
          <w:kern w:val="0"/>
          <w:position w:val="-2"/>
          <w:sz w:val="22"/>
          <w:szCs w:val="22"/>
        </w:rPr>
        <w:t xml:space="preserve">  http://www.cebpubservice.com</w:t>
      </w:r>
    </w:p>
    <w:p>
      <w:pPr>
        <w:tabs>
          <w:tab w:val="left" w:pos="3460"/>
        </w:tabs>
        <w:autoSpaceDE w:val="0"/>
        <w:autoSpaceDN w:val="0"/>
        <w:adjustRightInd w:val="0"/>
        <w:snapToGrid w:val="0"/>
        <w:spacing w:line="360" w:lineRule="exact"/>
        <w:ind w:firstLine="440" w:firstLineChars="200"/>
        <w:rPr>
          <w:rFonts w:ascii="宋体" w:hAnsi="宋体" w:eastAsia="宋体" w:cs="宋体"/>
          <w:kern w:val="0"/>
          <w:position w:val="-2"/>
          <w:sz w:val="22"/>
          <w:szCs w:val="22"/>
        </w:rPr>
      </w:pPr>
      <w:r>
        <w:rPr>
          <w:rFonts w:ascii="宋体" w:hAnsi="宋体" w:eastAsia="宋体" w:cs="宋体"/>
          <w:kern w:val="0"/>
          <w:position w:val="-2"/>
          <w:sz w:val="22"/>
          <w:szCs w:val="22"/>
        </w:rPr>
        <w:t xml:space="preserve">6.2 </w:t>
      </w:r>
      <w:r>
        <w:rPr>
          <w:rFonts w:hint="eastAsia" w:ascii="宋体" w:hAnsi="宋体" w:eastAsia="宋体" w:cs="宋体"/>
          <w:kern w:val="0"/>
          <w:position w:val="-2"/>
          <w:sz w:val="22"/>
          <w:szCs w:val="22"/>
        </w:rPr>
        <w:t>浙江省机场集团有限公司官网</w:t>
      </w:r>
      <w:r>
        <w:rPr>
          <w:rFonts w:ascii="宋体" w:hAnsi="宋体" w:eastAsia="宋体" w:cs="宋体"/>
          <w:kern w:val="0"/>
          <w:position w:val="-2"/>
          <w:sz w:val="22"/>
          <w:szCs w:val="22"/>
        </w:rPr>
        <w:t xml:space="preserve"> http://www.zjsairport.com</w:t>
      </w:r>
    </w:p>
    <w:p>
      <w:pPr>
        <w:tabs>
          <w:tab w:val="left" w:pos="3460"/>
        </w:tabs>
        <w:autoSpaceDE w:val="0"/>
        <w:autoSpaceDN w:val="0"/>
        <w:adjustRightInd w:val="0"/>
        <w:snapToGrid w:val="0"/>
        <w:spacing w:line="360" w:lineRule="exact"/>
        <w:ind w:firstLine="440" w:firstLineChars="200"/>
        <w:rPr>
          <w:rFonts w:ascii="宋体" w:hAnsi="宋体" w:eastAsia="宋体" w:cs="宋体"/>
          <w:kern w:val="0"/>
          <w:position w:val="-2"/>
          <w:sz w:val="22"/>
          <w:szCs w:val="22"/>
        </w:rPr>
      </w:pPr>
      <w:r>
        <w:rPr>
          <w:rFonts w:ascii="宋体" w:hAnsi="宋体" w:eastAsia="宋体" w:cs="宋体"/>
          <w:kern w:val="0"/>
          <w:position w:val="-2"/>
          <w:sz w:val="22"/>
          <w:szCs w:val="22"/>
        </w:rPr>
        <w:t xml:space="preserve">6.3 </w:t>
      </w:r>
      <w:r>
        <w:rPr>
          <w:rFonts w:hint="eastAsia" w:ascii="宋体" w:hAnsi="宋体" w:eastAsia="宋体" w:cs="宋体"/>
          <w:kern w:val="0"/>
          <w:position w:val="-2"/>
          <w:sz w:val="22"/>
          <w:szCs w:val="22"/>
        </w:rPr>
        <w:t xml:space="preserve">杭州萧山机场有限公司官网 </w:t>
      </w:r>
      <w:r>
        <w:rPr>
          <w:rFonts w:ascii="宋体" w:hAnsi="宋体" w:eastAsia="宋体" w:cs="宋体"/>
          <w:kern w:val="0"/>
          <w:position w:val="-2"/>
          <w:sz w:val="22"/>
          <w:szCs w:val="22"/>
        </w:rPr>
        <w:t>http://www.hzairport.com</w:t>
      </w:r>
    </w:p>
    <w:p>
      <w:pPr>
        <w:tabs>
          <w:tab w:val="left" w:pos="3460"/>
        </w:tabs>
        <w:autoSpaceDE w:val="0"/>
        <w:autoSpaceDN w:val="0"/>
        <w:adjustRightInd w:val="0"/>
        <w:snapToGrid w:val="0"/>
        <w:spacing w:line="360" w:lineRule="exact"/>
        <w:ind w:firstLine="440" w:firstLineChars="200"/>
        <w:rPr>
          <w:rFonts w:ascii="宋体" w:hAnsi="宋体" w:eastAsia="宋体" w:cs="宋体"/>
          <w:kern w:val="0"/>
          <w:position w:val="-2"/>
          <w:sz w:val="22"/>
          <w:szCs w:val="22"/>
        </w:rPr>
      </w:pPr>
      <w:r>
        <w:rPr>
          <w:rFonts w:ascii="宋体" w:hAnsi="宋体" w:eastAsia="宋体" w:cs="宋体"/>
          <w:kern w:val="0"/>
          <w:position w:val="-2"/>
          <w:sz w:val="22"/>
          <w:szCs w:val="22"/>
        </w:rPr>
        <w:t xml:space="preserve">6.4 </w:t>
      </w:r>
      <w:r>
        <w:rPr>
          <w:rFonts w:hint="eastAsia" w:ascii="宋体" w:hAnsi="宋体" w:eastAsia="宋体" w:cs="宋体"/>
          <w:kern w:val="0"/>
          <w:position w:val="-2"/>
          <w:sz w:val="22"/>
          <w:szCs w:val="22"/>
        </w:rPr>
        <w:t>浙江政府采购网</w:t>
      </w:r>
      <w:r>
        <w:rPr>
          <w:rFonts w:ascii="宋体" w:hAnsi="宋体" w:eastAsia="宋体" w:cs="宋体"/>
          <w:kern w:val="0"/>
          <w:position w:val="-2"/>
          <w:sz w:val="22"/>
          <w:szCs w:val="22"/>
        </w:rPr>
        <w:t xml:space="preserve"> http://zfcg.czt.zj.gov.cn</w:t>
      </w:r>
    </w:p>
    <w:p>
      <w:pPr>
        <w:tabs>
          <w:tab w:val="left" w:pos="3460"/>
        </w:tabs>
        <w:autoSpaceDE w:val="0"/>
        <w:autoSpaceDN w:val="0"/>
        <w:adjustRightInd w:val="0"/>
        <w:snapToGrid w:val="0"/>
        <w:spacing w:line="360" w:lineRule="exact"/>
        <w:ind w:firstLine="440" w:firstLineChars="200"/>
        <w:rPr>
          <w:rFonts w:ascii="宋体" w:hAnsi="宋体" w:eastAsia="宋体" w:cs="宋体"/>
          <w:kern w:val="0"/>
          <w:position w:val="-2"/>
          <w:sz w:val="22"/>
          <w:szCs w:val="22"/>
        </w:rPr>
      </w:pPr>
      <w:r>
        <w:rPr>
          <w:rFonts w:ascii="宋体" w:hAnsi="宋体" w:eastAsia="宋体" w:cs="宋体"/>
          <w:kern w:val="0"/>
          <w:position w:val="-2"/>
          <w:sz w:val="22"/>
          <w:szCs w:val="22"/>
        </w:rPr>
        <w:t xml:space="preserve">6.5 </w:t>
      </w:r>
      <w:r>
        <w:rPr>
          <w:rFonts w:hint="eastAsia" w:ascii="宋体" w:hAnsi="宋体" w:eastAsia="宋体" w:cs="宋体"/>
          <w:kern w:val="0"/>
          <w:position w:val="-2"/>
          <w:sz w:val="22"/>
          <w:szCs w:val="22"/>
        </w:rPr>
        <w:t xml:space="preserve">浙江政务服务网 </w:t>
      </w:r>
      <w:r>
        <w:rPr>
          <w:rFonts w:ascii="宋体" w:hAnsi="宋体" w:eastAsia="宋体" w:cs="宋体"/>
          <w:kern w:val="0"/>
          <w:position w:val="-2"/>
          <w:sz w:val="22"/>
          <w:szCs w:val="22"/>
        </w:rPr>
        <w:t>http://zjpubservice.zjzwfw.gov.cn</w:t>
      </w:r>
    </w:p>
    <w:p>
      <w:pPr>
        <w:tabs>
          <w:tab w:val="left" w:pos="3460"/>
        </w:tabs>
        <w:autoSpaceDE w:val="0"/>
        <w:autoSpaceDN w:val="0"/>
        <w:adjustRightInd w:val="0"/>
        <w:snapToGrid w:val="0"/>
        <w:spacing w:line="360" w:lineRule="exact"/>
        <w:ind w:firstLine="440" w:firstLineChars="200"/>
        <w:rPr>
          <w:rFonts w:ascii="宋体" w:hAnsi="宋体" w:eastAsia="宋体" w:cs="宋体"/>
          <w:kern w:val="0"/>
          <w:position w:val="-2"/>
          <w:sz w:val="22"/>
          <w:szCs w:val="22"/>
        </w:rPr>
      </w:pPr>
      <w:r>
        <w:rPr>
          <w:rFonts w:ascii="宋体" w:hAnsi="宋体" w:eastAsia="宋体" w:cs="宋体"/>
          <w:kern w:val="0"/>
          <w:position w:val="-2"/>
          <w:sz w:val="22"/>
          <w:szCs w:val="22"/>
        </w:rPr>
        <w:t xml:space="preserve">6.6 </w:t>
      </w:r>
      <w:r>
        <w:rPr>
          <w:rFonts w:hint="eastAsia" w:ascii="宋体" w:hAnsi="宋体" w:eastAsia="宋体" w:cs="宋体"/>
          <w:kern w:val="0"/>
          <w:position w:val="-2"/>
          <w:sz w:val="22"/>
          <w:szCs w:val="22"/>
        </w:rPr>
        <w:t>政采云平台企业购</w:t>
      </w:r>
      <w:r>
        <w:rPr>
          <w:rFonts w:ascii="宋体" w:hAnsi="宋体" w:eastAsia="宋体" w:cs="宋体"/>
          <w:kern w:val="0"/>
          <w:position w:val="-2"/>
          <w:sz w:val="22"/>
          <w:szCs w:val="22"/>
        </w:rPr>
        <w:t xml:space="preserve"> https://b.zhengcaiyun.cn</w:t>
      </w:r>
    </w:p>
    <w:p>
      <w:pPr>
        <w:tabs>
          <w:tab w:val="left" w:pos="3460"/>
        </w:tabs>
        <w:autoSpaceDE w:val="0"/>
        <w:autoSpaceDN w:val="0"/>
        <w:adjustRightInd w:val="0"/>
        <w:snapToGrid w:val="0"/>
        <w:spacing w:line="360" w:lineRule="exact"/>
        <w:ind w:firstLine="440" w:firstLineChars="200"/>
        <w:rPr>
          <w:rFonts w:ascii="宋体" w:hAnsi="宋体" w:eastAsia="宋体" w:cs="宋体"/>
          <w:kern w:val="0"/>
          <w:position w:val="-2"/>
          <w:sz w:val="22"/>
          <w:szCs w:val="22"/>
        </w:rPr>
      </w:pPr>
      <w:r>
        <w:rPr>
          <w:rFonts w:ascii="宋体" w:hAnsi="宋体" w:eastAsia="宋体" w:cs="宋体"/>
          <w:kern w:val="0"/>
          <w:position w:val="-2"/>
          <w:sz w:val="22"/>
          <w:szCs w:val="22"/>
        </w:rPr>
        <w:t xml:space="preserve">6.7 </w:t>
      </w:r>
      <w:r>
        <w:rPr>
          <w:rFonts w:hint="eastAsia" w:ascii="宋体" w:hAnsi="宋体" w:eastAsia="宋体" w:cs="宋体"/>
          <w:kern w:val="0"/>
          <w:position w:val="-2"/>
          <w:sz w:val="22"/>
          <w:szCs w:val="22"/>
        </w:rPr>
        <w:t xml:space="preserve">中国采购与招标网 </w:t>
      </w:r>
      <w:r>
        <w:rPr>
          <w:rFonts w:ascii="宋体" w:hAnsi="宋体" w:eastAsia="宋体" w:cs="宋体"/>
          <w:kern w:val="0"/>
          <w:position w:val="-2"/>
          <w:sz w:val="22"/>
          <w:szCs w:val="22"/>
        </w:rPr>
        <w:t>http://www.chinabidding.com.cn</w:t>
      </w:r>
    </w:p>
    <w:p>
      <w:pPr>
        <w:tabs>
          <w:tab w:val="left" w:pos="3460"/>
        </w:tabs>
        <w:autoSpaceDE w:val="0"/>
        <w:autoSpaceDN w:val="0"/>
        <w:adjustRightInd w:val="0"/>
        <w:snapToGrid w:val="0"/>
        <w:spacing w:line="360" w:lineRule="exact"/>
        <w:ind w:firstLine="440" w:firstLineChars="200"/>
        <w:rPr>
          <w:rFonts w:hint="eastAsia" w:ascii="宋体" w:hAnsi="宋体" w:eastAsia="宋体" w:cs="宋体"/>
          <w:kern w:val="0"/>
          <w:position w:val="-2"/>
          <w:sz w:val="22"/>
          <w:szCs w:val="22"/>
        </w:rPr>
      </w:pPr>
      <w:r>
        <w:rPr>
          <w:rFonts w:ascii="宋体" w:hAnsi="宋体" w:eastAsia="宋体" w:cs="宋体"/>
          <w:kern w:val="0"/>
          <w:position w:val="-2"/>
          <w:sz w:val="22"/>
          <w:szCs w:val="22"/>
        </w:rPr>
        <w:t xml:space="preserve">6.8 </w:t>
      </w:r>
      <w:r>
        <w:rPr>
          <w:rFonts w:hint="eastAsia" w:ascii="宋体" w:hAnsi="宋体" w:eastAsia="宋体" w:cs="宋体"/>
          <w:kern w:val="0"/>
          <w:position w:val="-2"/>
          <w:sz w:val="22"/>
          <w:szCs w:val="22"/>
        </w:rPr>
        <w:t>招天下</w:t>
      </w:r>
      <w:r>
        <w:rPr>
          <w:rFonts w:ascii="宋体" w:hAnsi="宋体" w:eastAsia="宋体" w:cs="宋体"/>
          <w:kern w:val="0"/>
          <w:position w:val="-2"/>
          <w:sz w:val="22"/>
          <w:szCs w:val="22"/>
        </w:rPr>
        <w:t xml:space="preserve"> </w:t>
      </w:r>
      <w:r>
        <w:rPr>
          <w:rFonts w:ascii="宋体" w:hAnsi="宋体" w:eastAsia="宋体" w:cs="宋体"/>
          <w:kern w:val="0"/>
          <w:position w:val="-2"/>
          <w:sz w:val="22"/>
          <w:szCs w:val="22"/>
        </w:rPr>
        <w:fldChar w:fldCharType="begin"/>
      </w:r>
      <w:r>
        <w:rPr>
          <w:rFonts w:ascii="宋体" w:hAnsi="宋体" w:eastAsia="宋体" w:cs="宋体"/>
          <w:kern w:val="0"/>
          <w:position w:val="-2"/>
          <w:sz w:val="22"/>
          <w:szCs w:val="22"/>
        </w:rPr>
        <w:instrText xml:space="preserve"> HYPERLINK "https://www.zhaotx.cn" </w:instrText>
      </w:r>
      <w:r>
        <w:rPr>
          <w:rFonts w:ascii="宋体" w:hAnsi="宋体" w:eastAsia="宋体" w:cs="宋体"/>
          <w:kern w:val="0"/>
          <w:position w:val="-2"/>
          <w:sz w:val="22"/>
          <w:szCs w:val="22"/>
        </w:rPr>
        <w:fldChar w:fldCharType="separate"/>
      </w:r>
      <w:r>
        <w:rPr>
          <w:rFonts w:ascii="宋体" w:hAnsi="宋体" w:eastAsia="宋体" w:cs="Times New Roman"/>
          <w:sz w:val="22"/>
          <w:szCs w:val="22"/>
        </w:rPr>
        <w:t>https://www.zhaotx.cn</w:t>
      </w:r>
      <w:r>
        <w:rPr>
          <w:rFonts w:ascii="宋体" w:hAnsi="宋体" w:eastAsia="宋体" w:cs="宋体"/>
          <w:kern w:val="0"/>
          <w:position w:val="-2"/>
          <w:sz w:val="22"/>
          <w:szCs w:val="22"/>
        </w:rPr>
        <w:fldChar w:fldCharType="end"/>
      </w:r>
      <w:bookmarkEnd w:id="10"/>
    </w:p>
    <w:p>
      <w:pPr>
        <w:pStyle w:val="4"/>
        <w:snapToGrid w:val="0"/>
        <w:spacing w:line="360" w:lineRule="exact"/>
        <w:ind w:firstLine="0" w:firstLineChars="0"/>
        <w:rPr>
          <w:rFonts w:ascii="宋体" w:hAnsi="宋体" w:eastAsia="宋体" w:cs="Times New Roman"/>
          <w:sz w:val="22"/>
          <w:szCs w:val="22"/>
        </w:rPr>
      </w:pPr>
      <w:r>
        <w:rPr>
          <w:rFonts w:ascii="宋体" w:hAnsi="宋体" w:eastAsia="宋体" w:cs="Times New Roman"/>
          <w:sz w:val="22"/>
          <w:szCs w:val="22"/>
        </w:rPr>
        <w:t>7.其他事项</w:t>
      </w:r>
    </w:p>
    <w:p>
      <w:pPr>
        <w:pStyle w:val="5"/>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(一)潜在投标人若对招标文件中的投标人资格条件、星号条款等重要内容有异议的，可在招标文件规定时间前通过书面形式提出，若招标人予以采纳，将对招标文件进行完善并以补充文件或更正公告形式发布。</w:t>
      </w:r>
    </w:p>
    <w:p>
      <w:pPr>
        <w:pStyle w:val="5"/>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(二)</w:t>
      </w:r>
      <w:r>
        <w:rPr>
          <w:rFonts w:hint="eastAsia" w:ascii="宋体" w:hAnsi="宋体" w:eastAsia="宋体" w:cs="宋体"/>
          <w:kern w:val="0"/>
          <w:position w:val="-2"/>
          <w:sz w:val="22"/>
          <w:szCs w:val="22"/>
        </w:rPr>
        <w:t>当</w:t>
      </w:r>
      <w:r>
        <w:rPr>
          <w:rFonts w:ascii="宋体" w:hAnsi="宋体" w:eastAsia="宋体" w:cs="宋体"/>
          <w:kern w:val="0"/>
          <w:position w:val="-2"/>
          <w:sz w:val="22"/>
          <w:szCs w:val="22"/>
        </w:rPr>
        <w:t>投标文件</w:t>
      </w:r>
      <w:r>
        <w:rPr>
          <w:rFonts w:hint="eastAsia" w:ascii="宋体" w:hAnsi="宋体" w:eastAsia="宋体" w:cs="宋体"/>
          <w:kern w:val="0"/>
          <w:position w:val="-2"/>
          <w:sz w:val="22"/>
          <w:szCs w:val="22"/>
        </w:rPr>
        <w:t>由</w:t>
      </w:r>
      <w:r>
        <w:rPr>
          <w:rFonts w:ascii="宋体" w:hAnsi="宋体" w:eastAsia="宋体" w:cs="宋体"/>
          <w:kern w:val="0"/>
          <w:position w:val="-2"/>
          <w:sz w:val="22"/>
          <w:szCs w:val="22"/>
        </w:rPr>
        <w:t>委托代理人</w:t>
      </w:r>
      <w:r>
        <w:rPr>
          <w:rFonts w:hint="eastAsia" w:ascii="宋体" w:hAnsi="宋体" w:eastAsia="宋体" w:cs="宋体"/>
          <w:kern w:val="0"/>
          <w:position w:val="-2"/>
          <w:sz w:val="22"/>
          <w:szCs w:val="22"/>
        </w:rPr>
        <w:t>签署时，该委托代理人必须是投标人单位正式员工(</w:t>
      </w:r>
      <w:r>
        <w:rPr>
          <w:rFonts w:hint="eastAsia" w:ascii="宋体" w:hAnsi="宋体" w:eastAsia="宋体" w:cs="宋体"/>
          <w:b/>
          <w:bCs/>
          <w:kern w:val="0"/>
          <w:position w:val="-2"/>
          <w:sz w:val="22"/>
          <w:szCs w:val="22"/>
        </w:rPr>
        <w:t>即委托代理人的当前参保单位信息显示为投标人</w:t>
      </w:r>
      <w:r>
        <w:rPr>
          <w:rFonts w:hint="eastAsia" w:ascii="宋体" w:hAnsi="宋体" w:eastAsia="宋体" w:cs="宋体"/>
          <w:kern w:val="0"/>
          <w:position w:val="-2"/>
          <w:sz w:val="22"/>
          <w:szCs w:val="22"/>
        </w:rPr>
        <w:t>)，证明方式为下列三个中的任意一个：</w:t>
      </w:r>
      <w:r>
        <w:rPr>
          <w:rFonts w:hint="eastAsia" w:ascii="宋体" w:hAnsi="宋体" w:eastAsia="宋体" w:cs="宋体"/>
          <w:b/>
          <w:bCs/>
          <w:kern w:val="0"/>
          <w:position w:val="-2"/>
          <w:sz w:val="22"/>
          <w:szCs w:val="22"/>
        </w:rPr>
        <w:t>①投标文件中提供委托代理人的社会保险参保证明(证明显示的打印时间要求在投标截止日前十五日内)；②在开标现场出示委托代理人的社保在线查询记录；③询标阶段，投标人在评标委员会规定时间内提供有效参保证明(方式不限)。</w:t>
      </w:r>
    </w:p>
    <w:p>
      <w:pPr>
        <w:pStyle w:val="4"/>
        <w:snapToGrid w:val="0"/>
        <w:spacing w:line="360" w:lineRule="exact"/>
        <w:ind w:firstLine="0" w:firstLineChars="0"/>
        <w:rPr>
          <w:rFonts w:ascii="宋体" w:hAnsi="宋体" w:eastAsia="宋体" w:cs="Times New Roman"/>
          <w:sz w:val="22"/>
          <w:szCs w:val="22"/>
        </w:rPr>
      </w:pPr>
      <w:r>
        <w:rPr>
          <w:rFonts w:ascii="宋体" w:hAnsi="宋体" w:eastAsia="宋体" w:cs="Times New Roman"/>
          <w:sz w:val="22"/>
          <w:szCs w:val="22"/>
        </w:rPr>
        <w:t>8.联系方式</w:t>
      </w:r>
    </w:p>
    <w:p>
      <w:pPr>
        <w:pStyle w:val="9"/>
        <w:keepNext w:val="0"/>
        <w:keepLines w:val="0"/>
        <w:widowControl w:val="0"/>
        <w:suppressLineNumbers w:val="0"/>
        <w:tabs>
          <w:tab w:val="left" w:pos="4394"/>
          <w:tab w:val="left" w:pos="5990"/>
        </w:tabs>
        <w:spacing w:before="0" w:beforeAutospacing="0" w:after="120" w:afterAutospacing="0" w:line="328" w:lineRule="auto"/>
        <w:ind w:left="0" w:right="157" w:firstLine="419"/>
        <w:jc w:val="both"/>
        <w:rPr>
          <w:rFonts w:hint="default" w:ascii="Times New Roman" w:hAnsi="Times New Roman" w:eastAsia="Times New Roman" w:cs="Times New Roman"/>
          <w:sz w:val="22"/>
          <w:szCs w:val="22"/>
          <w:lang w:val="en-US"/>
        </w:rPr>
      </w:pPr>
      <w:r>
        <w:rPr>
          <w:rFonts w:hint="eastAsia" w:ascii="Calibri" w:hAnsi="Calibri" w:eastAsia="宋体" w:cs="宋体"/>
          <w:kern w:val="2"/>
          <w:sz w:val="22"/>
          <w:szCs w:val="22"/>
          <w:lang w:val="en-US" w:eastAsia="zh-CN" w:bidi="ar"/>
        </w:rPr>
        <w:t>投标联系人：</w:t>
      </w:r>
      <w:r>
        <w:rPr>
          <w:rFonts w:hint="eastAsia" w:ascii="Times New Roman" w:hAnsi="Times New Roman" w:eastAsia="宋体" w:cs="宋体"/>
          <w:kern w:val="2"/>
          <w:sz w:val="22"/>
          <w:szCs w:val="22"/>
          <w:lang w:val="en-US" w:eastAsia="zh-CN" w:bidi="ar"/>
        </w:rPr>
        <w:t xml:space="preserve">郑工      </w:t>
      </w:r>
      <w:r>
        <w:rPr>
          <w:rFonts w:hint="eastAsia" w:ascii="Calibri" w:hAnsi="Calibri" w:eastAsia="宋体" w:cs="宋体"/>
          <w:kern w:val="2"/>
          <w:sz w:val="22"/>
          <w:szCs w:val="22"/>
          <w:lang w:val="en-US" w:eastAsia="zh-CN" w:bidi="ar"/>
        </w:rPr>
        <w:t>联系电话：</w:t>
      </w:r>
      <w:r>
        <w:rPr>
          <w:rFonts w:hint="eastAsia" w:ascii="宋体" w:hAnsi="宋体" w:eastAsia="宋体" w:cs="Calibri"/>
          <w:kern w:val="0"/>
          <w:sz w:val="22"/>
          <w:szCs w:val="22"/>
          <w:lang w:val="en-US" w:eastAsia="zh-CN"/>
        </w:rPr>
        <w:t>0571-83833147</w:t>
      </w:r>
    </w:p>
    <w:p>
      <w:pPr>
        <w:keepNext w:val="0"/>
        <w:keepLines w:val="0"/>
        <w:widowControl/>
        <w:suppressLineNumbers w:val="0"/>
        <w:jc w:val="left"/>
        <w:rPr>
          <w:rFonts w:ascii="Times New Roman" w:hAnsi="Times New Roman" w:eastAsia="宋体" w:cs="Times New Roman"/>
          <w:sz w:val="22"/>
          <w:szCs w:val="22"/>
        </w:rPr>
      </w:pPr>
      <w:r>
        <w:rPr>
          <w:rFonts w:hint="eastAsia" w:ascii="Times New Roman" w:hAnsi="Times New Roman" w:eastAsia="宋体" w:cs="宋体"/>
          <w:kern w:val="2"/>
          <w:sz w:val="22"/>
          <w:szCs w:val="22"/>
          <w:lang w:val="en-US" w:eastAsia="zh-CN" w:bidi="ar"/>
        </w:rPr>
        <w:t xml:space="preserve">    </w:t>
      </w:r>
      <w:r>
        <w:rPr>
          <w:rFonts w:hint="eastAsia" w:ascii="Calibri" w:hAnsi="Calibri" w:eastAsia="宋体" w:cs="宋体"/>
          <w:kern w:val="2"/>
          <w:sz w:val="22"/>
          <w:szCs w:val="22"/>
          <w:lang w:val="en-US" w:eastAsia="zh-CN" w:bidi="ar"/>
        </w:rPr>
        <w:t>招标监督人：</w:t>
      </w:r>
      <w:r>
        <w:rPr>
          <w:rFonts w:hint="eastAsia" w:ascii="Times New Roman" w:hAnsi="Times New Roman" w:eastAsia="宋体" w:cs="宋体"/>
          <w:kern w:val="2"/>
          <w:sz w:val="22"/>
          <w:szCs w:val="22"/>
          <w:lang w:val="en-US" w:eastAsia="zh-CN" w:bidi="ar"/>
        </w:rPr>
        <w:t xml:space="preserve">孟工      </w:t>
      </w:r>
      <w:r>
        <w:rPr>
          <w:rFonts w:hint="eastAsia" w:ascii="Calibri" w:hAnsi="Calibri" w:eastAsia="宋体" w:cs="宋体"/>
          <w:kern w:val="2"/>
          <w:sz w:val="22"/>
          <w:szCs w:val="22"/>
          <w:lang w:val="en-US" w:eastAsia="zh-CN" w:bidi="ar"/>
        </w:rPr>
        <w:t>联系电话：</w:t>
      </w:r>
      <w:r>
        <w:rPr>
          <w:rFonts w:hint="eastAsia" w:ascii="宋体" w:hAnsi="宋体" w:eastAsia="宋体" w:cs="Calibri"/>
          <w:kern w:val="0"/>
          <w:sz w:val="22"/>
          <w:szCs w:val="22"/>
          <w:lang w:val="en-US" w:eastAsia="zh-CN" w:bidi="ar-SA"/>
        </w:rPr>
        <w:t>0571-83837728</w:t>
      </w:r>
    </w:p>
    <w:p>
      <w:pPr>
        <w:pStyle w:val="3"/>
        <w:spacing w:before="0" w:after="0" w:line="240" w:lineRule="auto"/>
        <w:ind w:right="57"/>
        <w:jc w:val="center"/>
        <w:rPr>
          <w:rFonts w:eastAsia="宋体" w:cs="Times New Roman"/>
          <w:sz w:val="32"/>
          <w:szCs w:val="32"/>
        </w:rPr>
      </w:pPr>
      <w:r>
        <w:rPr>
          <w:rFonts w:ascii="宋体" w:hAnsi="宋体" w:eastAsia="宋体" w:cs="宋体"/>
          <w:kern w:val="0"/>
          <w:sz w:val="22"/>
          <w:szCs w:val="22"/>
        </w:rPr>
        <w:br w:type="page"/>
      </w:r>
      <w:bookmarkStart w:id="11" w:name="_Toc52907675"/>
      <w:bookmarkStart w:id="12" w:name="_Toc14638"/>
      <w:bookmarkStart w:id="13" w:name="_Toc6600"/>
      <w:r>
        <w:rPr>
          <w:rFonts w:eastAsia="宋体" w:cs="Times New Roman"/>
          <w:sz w:val="32"/>
          <w:szCs w:val="32"/>
        </w:rPr>
        <w:t>第二章    投标人须知</w:t>
      </w:r>
      <w:bookmarkEnd w:id="11"/>
      <w:bookmarkEnd w:id="12"/>
      <w:bookmarkEnd w:id="13"/>
    </w:p>
    <w:p>
      <w:pPr>
        <w:pStyle w:val="4"/>
        <w:spacing w:line="240" w:lineRule="auto"/>
        <w:ind w:firstLine="0" w:firstLineChars="0"/>
        <w:jc w:val="center"/>
        <w:rPr>
          <w:rFonts w:eastAsia="宋体" w:cs="Times New Roman"/>
          <w:sz w:val="28"/>
          <w:szCs w:val="28"/>
        </w:rPr>
      </w:pPr>
      <w:r>
        <w:rPr>
          <w:rFonts w:eastAsia="宋体" w:cs="Times New Roman"/>
          <w:sz w:val="28"/>
          <w:szCs w:val="28"/>
        </w:rPr>
        <w:t>投标人须知前附表</w:t>
      </w:r>
    </w:p>
    <w:tbl>
      <w:tblPr>
        <w:tblStyle w:val="11"/>
        <w:tblW w:w="9567"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018"/>
        <w:gridCol w:w="6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blHeader/>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条款号</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条款名称</w:t>
            </w:r>
          </w:p>
        </w:tc>
        <w:tc>
          <w:tcPr>
            <w:tcW w:w="6385" w:type="dxa"/>
            <w:tcMar>
              <w:top w:w="28" w:type="dxa"/>
              <w:left w:w="28" w:type="dxa"/>
              <w:bottom w:w="57" w:type="dxa"/>
              <w:right w:w="57" w:type="dxa"/>
            </w:tcMar>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1.1.2</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招标人</w:t>
            </w:r>
          </w:p>
        </w:tc>
        <w:tc>
          <w:tcPr>
            <w:tcW w:w="6385" w:type="dxa"/>
            <w:tcMar>
              <w:top w:w="28" w:type="dxa"/>
              <w:left w:w="28" w:type="dxa"/>
              <w:bottom w:w="57" w:type="dxa"/>
              <w:right w:w="57" w:type="dxa"/>
            </w:tcMar>
            <w:vAlign w:val="center"/>
          </w:tcPr>
          <w:p>
            <w:pPr>
              <w:adjustRightInd w:val="0"/>
              <w:snapToGrid w:val="0"/>
              <w:rPr>
                <w:rFonts w:hint="eastAsia" w:ascii="宋体" w:hAnsi="宋体" w:eastAsia="宋体" w:cs="宋体"/>
                <w:spacing w:val="-2"/>
                <w:sz w:val="22"/>
                <w:szCs w:val="22"/>
              </w:rPr>
            </w:pPr>
            <w:r>
              <w:rPr>
                <w:rFonts w:hint="eastAsia" w:ascii="宋体" w:hAnsi="宋体" w:eastAsia="宋体" w:cs="宋体"/>
                <w:spacing w:val="-2"/>
                <w:sz w:val="22"/>
                <w:szCs w:val="22"/>
              </w:rPr>
              <w:t xml:space="preserve">名  称：杭州萧山国际机场有限公司 </w:t>
            </w:r>
          </w:p>
          <w:p>
            <w:pPr>
              <w:adjustRightInd w:val="0"/>
              <w:snapToGrid w:val="0"/>
              <w:rPr>
                <w:rFonts w:ascii="宋体" w:hAnsi="宋体" w:eastAsia="宋体" w:cs="宋体"/>
                <w:spacing w:val="-2"/>
                <w:sz w:val="22"/>
                <w:szCs w:val="22"/>
              </w:rPr>
            </w:pPr>
            <w:r>
              <w:rPr>
                <w:rFonts w:hint="eastAsia" w:ascii="宋体" w:hAnsi="宋体" w:eastAsia="宋体" w:cs="宋体"/>
                <w:spacing w:val="-2"/>
                <w:sz w:val="22"/>
                <w:szCs w:val="22"/>
              </w:rPr>
              <w:t>地  址：杭州</w:t>
            </w:r>
            <w:r>
              <w:rPr>
                <w:rFonts w:hint="eastAsia" w:ascii="宋体" w:hAnsi="宋体" w:eastAsia="宋体" w:cs="宋体"/>
                <w:kern w:val="0"/>
                <w:position w:val="-2"/>
                <w:sz w:val="22"/>
                <w:szCs w:val="22"/>
              </w:rPr>
              <w:t>萧山国际机场内</w:t>
            </w:r>
            <w:r>
              <w:rPr>
                <w:rFonts w:ascii="宋体" w:hAnsi="宋体" w:eastAsia="宋体" w:cs="宋体"/>
                <w:spacing w:val="-2"/>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1.1.4</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招标项目名称</w:t>
            </w:r>
          </w:p>
        </w:tc>
        <w:tc>
          <w:tcPr>
            <w:tcW w:w="6385" w:type="dxa"/>
            <w:tcMar>
              <w:top w:w="28" w:type="dxa"/>
              <w:left w:w="28" w:type="dxa"/>
              <w:bottom w:w="57" w:type="dxa"/>
              <w:right w:w="57" w:type="dxa"/>
            </w:tcMar>
            <w:vAlign w:val="center"/>
          </w:tcPr>
          <w:p>
            <w:pPr>
              <w:adjustRightInd w:val="0"/>
              <w:snapToGrid w:val="0"/>
              <w:rPr>
                <w:rFonts w:hint="eastAsia" w:ascii="宋体" w:hAnsi="宋体" w:eastAsia="宋体" w:cs="宋体"/>
                <w:sz w:val="22"/>
                <w:szCs w:val="22"/>
              </w:rPr>
            </w:pPr>
            <w:r>
              <w:rPr>
                <w:rFonts w:hint="eastAsia" w:ascii="宋体" w:hAnsi="宋体" w:eastAsia="宋体" w:cs="Arial"/>
                <w:kern w:val="0"/>
                <w:sz w:val="22"/>
                <w:szCs w:val="22"/>
              </w:rPr>
              <w:t>危险固废物委托处置项目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1.2.1</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资金来源及比例</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hint="eastAsia" w:ascii="宋体" w:hAnsi="宋体" w:eastAsia="宋体" w:cs="宋体"/>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1.2.2</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资金落实情况</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宋体"/>
                <w:sz w:val="22"/>
                <w:szCs w:val="22"/>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1.3.1</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招标范围</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hint="eastAsia" w:ascii="宋体" w:hAnsi="宋体" w:eastAsia="宋体" w:cs="宋体"/>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1.3.2</w:t>
            </w:r>
          </w:p>
        </w:tc>
        <w:tc>
          <w:tcPr>
            <w:tcW w:w="2018" w:type="dxa"/>
            <w:vAlign w:val="center"/>
          </w:tcPr>
          <w:p>
            <w:pPr>
              <w:adjustRightInd w:val="0"/>
              <w:snapToGrid w:val="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服务期</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hint="eastAsia" w:ascii="宋体" w:hAnsi="宋体" w:eastAsia="宋体" w:cs="Times New Roman"/>
                <w:spacing w:val="-1"/>
                <w:sz w:val="22"/>
                <w:szCs w:val="22"/>
              </w:rPr>
              <w:t>合同签订之日起至2022年12月31日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1.3.3</w:t>
            </w:r>
          </w:p>
        </w:tc>
        <w:tc>
          <w:tcPr>
            <w:tcW w:w="2018" w:type="dxa"/>
            <w:vAlign w:val="center"/>
          </w:tcPr>
          <w:p>
            <w:pPr>
              <w:adjustRightInd w:val="0"/>
              <w:snapToGrid w:val="0"/>
              <w:jc w:val="center"/>
              <w:rPr>
                <w:rFonts w:ascii="宋体" w:hAnsi="宋体" w:eastAsia="宋体" w:cs="宋体"/>
                <w:sz w:val="22"/>
                <w:szCs w:val="22"/>
              </w:rPr>
            </w:pPr>
            <w:r>
              <w:rPr>
                <w:rFonts w:hint="eastAsia" w:ascii="宋体" w:hAnsi="宋体" w:eastAsia="宋体" w:cs="宋体"/>
                <w:sz w:val="22"/>
                <w:szCs w:val="22"/>
              </w:rPr>
              <w:t>施工地点</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hint="eastAsia" w:ascii="宋体" w:hAnsi="宋体" w:eastAsia="宋体" w:cs="宋体"/>
                <w:sz w:val="22"/>
                <w:szCs w:val="22"/>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1.3.4</w:t>
            </w:r>
          </w:p>
        </w:tc>
        <w:tc>
          <w:tcPr>
            <w:tcW w:w="2018" w:type="dxa"/>
            <w:vAlign w:val="center"/>
          </w:tcPr>
          <w:p>
            <w:pPr>
              <w:adjustRightInd w:val="0"/>
              <w:snapToGrid w:val="0"/>
              <w:jc w:val="center"/>
              <w:rPr>
                <w:rFonts w:ascii="宋体" w:hAnsi="宋体" w:eastAsia="宋体" w:cs="宋体"/>
                <w:sz w:val="22"/>
                <w:szCs w:val="22"/>
              </w:rPr>
            </w:pPr>
            <w:r>
              <w:rPr>
                <w:rFonts w:hint="eastAsia" w:ascii="宋体" w:hAnsi="宋体" w:eastAsia="宋体" w:cs="宋体"/>
                <w:sz w:val="22"/>
                <w:szCs w:val="22"/>
              </w:rPr>
              <w:t>质量要求</w:t>
            </w:r>
          </w:p>
        </w:tc>
        <w:tc>
          <w:tcPr>
            <w:tcW w:w="6385" w:type="dxa"/>
            <w:tcMar>
              <w:top w:w="28" w:type="dxa"/>
              <w:left w:w="28" w:type="dxa"/>
              <w:bottom w:w="57" w:type="dxa"/>
              <w:right w:w="57" w:type="dxa"/>
            </w:tcMar>
            <w:vAlign w:val="center"/>
          </w:tcPr>
          <w:p>
            <w:pPr>
              <w:adjustRightInd w:val="0"/>
              <w:snapToGrid w:val="0"/>
              <w:rPr>
                <w:rFonts w:hint="eastAsia" w:ascii="宋体" w:hAnsi="宋体" w:eastAsia="宋体" w:cs="宋体"/>
                <w:sz w:val="22"/>
                <w:szCs w:val="22"/>
              </w:rPr>
            </w:pPr>
            <w:r>
              <w:rPr>
                <w:rFonts w:hint="eastAsia" w:ascii="宋体" w:hAnsi="宋体" w:eastAsia="宋体" w:cs="宋体"/>
                <w:sz w:val="22"/>
                <w:szCs w:val="22"/>
              </w:rPr>
              <w:t>符合合同要求且一次验收合格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1.4.1</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投标人资质条件、能力、信誉</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hint="eastAsia" w:ascii="宋体" w:hAnsi="宋体" w:eastAsia="宋体" w:cs="宋体"/>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1.4.2</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是否接受联合体投标</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宋体"/>
                <w:sz w:val="22"/>
                <w:szCs w:val="22"/>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1.4.3</w:t>
            </w:r>
            <w:r>
              <w:rPr>
                <w:rFonts w:ascii="宋体" w:hAnsi="宋体" w:eastAsia="宋体" w:cs="宋体"/>
                <w:kern w:val="0"/>
                <w:sz w:val="22"/>
                <w:szCs w:val="22"/>
              </w:rPr>
              <w:t>(</w:t>
            </w:r>
            <w:r>
              <w:rPr>
                <w:rFonts w:hint="eastAsia" w:ascii="宋体" w:hAnsi="宋体" w:eastAsia="宋体" w:cs="宋体"/>
                <w:kern w:val="0"/>
                <w:sz w:val="22"/>
                <w:szCs w:val="22"/>
              </w:rPr>
              <w:t>9</w:t>
            </w:r>
            <w:r>
              <w:rPr>
                <w:rFonts w:ascii="宋体" w:hAnsi="宋体" w:eastAsia="宋体" w:cs="宋体"/>
                <w:kern w:val="0"/>
                <w:sz w:val="22"/>
                <w:szCs w:val="22"/>
              </w:rPr>
              <w:t>)</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投标人不得存在的其他情形</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1.9.1</w:t>
            </w:r>
          </w:p>
        </w:tc>
        <w:tc>
          <w:tcPr>
            <w:tcW w:w="2018" w:type="dxa"/>
            <w:vAlign w:val="center"/>
          </w:tcPr>
          <w:p>
            <w:pPr>
              <w:adjustRightInd w:val="0"/>
              <w:snapToGrid w:val="0"/>
              <w:jc w:val="center"/>
              <w:rPr>
                <w:rFonts w:ascii="宋体" w:hAnsi="宋体" w:eastAsia="宋体" w:cs="宋体"/>
                <w:sz w:val="22"/>
                <w:szCs w:val="22"/>
              </w:rPr>
            </w:pPr>
            <w:bookmarkStart w:id="14" w:name="_Hlk47083179"/>
            <w:r>
              <w:rPr>
                <w:rFonts w:ascii="宋体" w:hAnsi="宋体" w:eastAsia="宋体" w:cs="宋体"/>
                <w:sz w:val="22"/>
                <w:szCs w:val="22"/>
              </w:rPr>
              <w:t>踏勘现场</w:t>
            </w:r>
            <w:bookmarkEnd w:id="14"/>
          </w:p>
        </w:tc>
        <w:tc>
          <w:tcPr>
            <w:tcW w:w="6385" w:type="dxa"/>
            <w:tcMar>
              <w:top w:w="28" w:type="dxa"/>
              <w:left w:w="28" w:type="dxa"/>
              <w:bottom w:w="57" w:type="dxa"/>
              <w:right w:w="57" w:type="dxa"/>
            </w:tcMar>
            <w:vAlign w:val="center"/>
          </w:tcPr>
          <w:p>
            <w:pPr>
              <w:autoSpaceDE w:val="0"/>
              <w:autoSpaceDN w:val="0"/>
              <w:adjustRightInd w:val="0"/>
              <w:snapToGrid w:val="0"/>
              <w:rPr>
                <w:rFonts w:ascii="宋体" w:hAnsi="宋体" w:eastAsia="宋体" w:cs="Calibri"/>
                <w:kern w:val="0"/>
                <w:sz w:val="22"/>
                <w:szCs w:val="22"/>
              </w:rPr>
            </w:pPr>
            <w:r>
              <w:rPr>
                <w:rFonts w:ascii="宋体" w:hAnsi="宋体" w:eastAsia="宋体" w:cs="Calibri"/>
                <w:kern w:val="0"/>
                <w:sz w:val="22"/>
                <w:szCs w:val="22"/>
              </w:rPr>
              <w:sym w:font="Wingdings 2" w:char="0052"/>
            </w:r>
            <w:r>
              <w:rPr>
                <w:rFonts w:ascii="宋体" w:hAnsi="宋体" w:eastAsia="宋体" w:cs="Calibri"/>
                <w:kern w:val="0"/>
                <w:sz w:val="22"/>
                <w:szCs w:val="22"/>
              </w:rPr>
              <w:t>不组织</w:t>
            </w:r>
          </w:p>
          <w:p>
            <w:pPr>
              <w:autoSpaceDE w:val="0"/>
              <w:autoSpaceDN w:val="0"/>
              <w:adjustRightInd w:val="0"/>
              <w:snapToGrid w:val="0"/>
              <w:rPr>
                <w:rFonts w:ascii="宋体" w:hAnsi="宋体" w:eastAsia="宋体" w:cs="Times New Roman"/>
                <w:sz w:val="22"/>
              </w:rPr>
            </w:pPr>
            <w:r>
              <w:rPr>
                <w:rFonts w:ascii="宋体" w:hAnsi="宋体" w:eastAsia="宋体" w:cs="Calibri"/>
                <w:kern w:val="0"/>
                <w:sz w:val="22"/>
                <w:szCs w:val="22"/>
              </w:rPr>
              <w:sym w:font="Wingdings" w:char="00A8"/>
            </w:r>
            <w:r>
              <w:rPr>
                <w:rFonts w:hint="eastAsia" w:ascii="宋体" w:hAnsi="宋体" w:eastAsia="宋体" w:cs="Calibri"/>
                <w:kern w:val="0"/>
                <w:sz w:val="22"/>
                <w:szCs w:val="22"/>
                <w:lang w:eastAsia="zh-CN"/>
              </w:rPr>
              <w:t>组织</w:t>
            </w:r>
            <w:r>
              <w:rPr>
                <w:rFonts w:hint="eastAsia" w:ascii="宋体" w:hAnsi="宋体" w:eastAsia="宋体" w:cs="宋体"/>
                <w:szCs w:val="21"/>
              </w:rPr>
              <w:t>，</w:t>
            </w:r>
            <w:r>
              <w:rPr>
                <w:rFonts w:hint="eastAsia" w:ascii="宋体" w:hAnsi="宋体" w:eastAsia="宋体" w:cs="宋体"/>
                <w:b/>
                <w:szCs w:val="21"/>
              </w:rPr>
              <w:t>无需办理临时</w:t>
            </w:r>
            <w:r>
              <w:rPr>
                <w:rFonts w:ascii="宋体" w:hAnsi="宋体" w:eastAsia="宋体" w:cs="宋体"/>
                <w:b/>
                <w:szCs w:val="21"/>
              </w:rPr>
              <w:t>控制区通行证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1.10.1</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投标预备会</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宋体"/>
                <w:sz w:val="22"/>
                <w:szCs w:val="22"/>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1.10.2</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投标人在投标预备会前提出问题</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宋体"/>
                <w:sz w:val="22"/>
                <w:szCs w:val="22"/>
              </w:rPr>
              <w:t>时间：/</w:t>
            </w:r>
          </w:p>
          <w:p>
            <w:pPr>
              <w:adjustRightInd w:val="0"/>
              <w:snapToGrid w:val="0"/>
              <w:rPr>
                <w:rFonts w:ascii="宋体" w:hAnsi="宋体" w:eastAsia="宋体" w:cs="宋体"/>
                <w:sz w:val="22"/>
                <w:szCs w:val="22"/>
              </w:rPr>
            </w:pPr>
            <w:r>
              <w:rPr>
                <w:rFonts w:ascii="宋体" w:hAnsi="宋体" w:eastAsia="宋体" w:cs="宋体"/>
                <w:sz w:val="22"/>
                <w:szCs w:val="22"/>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1.10.3</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招标文件澄清发出的形式</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1.11.1</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分包</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宋体"/>
                <w:sz w:val="22"/>
                <w:szCs w:val="22"/>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1.12.1</w:t>
            </w:r>
          </w:p>
        </w:tc>
        <w:tc>
          <w:tcPr>
            <w:tcW w:w="2018" w:type="dxa"/>
            <w:vAlign w:val="center"/>
          </w:tcPr>
          <w:p>
            <w:pPr>
              <w:adjustRightInd w:val="0"/>
              <w:snapToGrid w:val="0"/>
              <w:jc w:val="center"/>
              <w:rPr>
                <w:rFonts w:ascii="宋体" w:hAnsi="宋体" w:eastAsia="宋体" w:cs="宋体"/>
                <w:sz w:val="22"/>
                <w:szCs w:val="22"/>
              </w:rPr>
            </w:pPr>
            <w:bookmarkStart w:id="15" w:name="_Hlk47084158"/>
            <w:r>
              <w:rPr>
                <w:rFonts w:ascii="宋体" w:hAnsi="宋体" w:eastAsia="宋体" w:cs="宋体"/>
                <w:sz w:val="22"/>
                <w:szCs w:val="22"/>
              </w:rPr>
              <w:t>实质性要求和条件</w:t>
            </w:r>
            <w:bookmarkEnd w:id="15"/>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宋体"/>
                <w:sz w:val="22"/>
                <w:szCs w:val="22"/>
              </w:rPr>
              <w:t>投标文件存在以下情形之一的，由评标委员会评审后予以否决：</w:t>
            </w:r>
          </w:p>
          <w:p>
            <w:pPr>
              <w:adjustRightInd w:val="0"/>
              <w:snapToGrid w:val="0"/>
              <w:rPr>
                <w:rFonts w:hint="eastAsia" w:ascii="宋体" w:hAnsi="宋体" w:eastAsia="宋体" w:cs="宋体"/>
                <w:sz w:val="22"/>
                <w:szCs w:val="22"/>
              </w:rPr>
            </w:pPr>
            <w:r>
              <w:rPr>
                <w:rFonts w:ascii="宋体" w:hAnsi="宋体" w:eastAsia="宋体" w:cs="宋体"/>
                <w:sz w:val="22"/>
                <w:szCs w:val="22"/>
              </w:rPr>
              <w:t>(1)投标人的资格条件未满足投标人须知及前附表第1.4.1项、第1.4.2项、第1.4.3项要求</w:t>
            </w:r>
            <w:r>
              <w:rPr>
                <w:rFonts w:hint="eastAsia" w:ascii="宋体" w:hAnsi="宋体" w:eastAsia="宋体" w:cs="宋体"/>
                <w:sz w:val="22"/>
                <w:szCs w:val="22"/>
              </w:rPr>
              <w:t>；</w:t>
            </w:r>
          </w:p>
          <w:p>
            <w:pPr>
              <w:adjustRightInd w:val="0"/>
              <w:snapToGrid w:val="0"/>
              <w:rPr>
                <w:rFonts w:ascii="宋体" w:hAnsi="宋体" w:eastAsia="宋体" w:cs="宋体"/>
                <w:sz w:val="22"/>
                <w:szCs w:val="22"/>
              </w:rPr>
            </w:pPr>
            <w:r>
              <w:rPr>
                <w:rFonts w:hint="eastAsia" w:ascii="宋体" w:hAnsi="宋体" w:eastAsia="宋体" w:cs="宋体"/>
                <w:b/>
                <w:sz w:val="22"/>
                <w:szCs w:val="22"/>
              </w:rPr>
              <w:t>(2)</w:t>
            </w:r>
            <w:r>
              <w:rPr>
                <w:rFonts w:ascii="宋体" w:hAnsi="宋体" w:eastAsia="宋体" w:cs="宋体"/>
                <w:b/>
                <w:sz w:val="22"/>
                <w:szCs w:val="22"/>
              </w:rPr>
              <w:t>提供的证明文件</w:t>
            </w:r>
            <w:r>
              <w:rPr>
                <w:rFonts w:hint="eastAsia" w:ascii="宋体" w:hAnsi="宋体" w:eastAsia="宋体" w:cs="宋体"/>
                <w:b/>
                <w:sz w:val="22"/>
                <w:szCs w:val="22"/>
              </w:rPr>
              <w:t>未满足招标公告资格条件和本</w:t>
            </w:r>
            <w:r>
              <w:rPr>
                <w:rFonts w:ascii="宋体" w:hAnsi="宋体" w:eastAsia="宋体" w:cs="宋体"/>
                <w:b/>
                <w:sz w:val="22"/>
                <w:szCs w:val="22"/>
              </w:rPr>
              <w:t>前附表</w:t>
            </w:r>
            <w:r>
              <w:rPr>
                <w:rFonts w:hint="eastAsia" w:ascii="宋体" w:hAnsi="宋体" w:eastAsia="宋体" w:cs="宋体"/>
                <w:b/>
                <w:sz w:val="22"/>
                <w:szCs w:val="22"/>
              </w:rPr>
              <w:t>第</w:t>
            </w:r>
            <w:r>
              <w:rPr>
                <w:rFonts w:ascii="宋体" w:hAnsi="宋体" w:eastAsia="宋体" w:cs="宋体"/>
                <w:b/>
                <w:sz w:val="22"/>
                <w:szCs w:val="22"/>
              </w:rPr>
              <w:t>3.5</w:t>
            </w:r>
            <w:r>
              <w:rPr>
                <w:rFonts w:hint="eastAsia" w:ascii="宋体" w:hAnsi="宋体" w:eastAsia="宋体" w:cs="宋体"/>
                <w:b/>
                <w:sz w:val="22"/>
                <w:szCs w:val="22"/>
              </w:rPr>
              <w:t>项</w:t>
            </w:r>
            <w:r>
              <w:rPr>
                <w:rFonts w:ascii="宋体" w:hAnsi="宋体" w:eastAsia="宋体" w:cs="宋体"/>
                <w:b/>
                <w:sz w:val="22"/>
                <w:szCs w:val="22"/>
              </w:rPr>
              <w:t>中“</w:t>
            </w:r>
            <w:r>
              <w:rPr>
                <w:rFonts w:hint="eastAsia" w:ascii="宋体" w:hAnsi="宋体" w:eastAsia="宋体" w:cs="宋体"/>
                <w:b/>
                <w:sz w:val="22"/>
                <w:szCs w:val="22"/>
              </w:rPr>
              <w:t>资格审查资料的特殊要求</w:t>
            </w:r>
            <w:r>
              <w:rPr>
                <w:rFonts w:ascii="宋体" w:hAnsi="宋体" w:eastAsia="宋体" w:cs="宋体"/>
                <w:b/>
                <w:sz w:val="22"/>
                <w:szCs w:val="22"/>
              </w:rPr>
              <w:t>”</w:t>
            </w:r>
            <w:r>
              <w:rPr>
                <w:rFonts w:hint="eastAsia" w:ascii="宋体" w:hAnsi="宋体" w:eastAsia="宋体" w:cs="宋体"/>
                <w:b/>
                <w:sz w:val="22"/>
                <w:szCs w:val="22"/>
              </w:rPr>
              <w:t>的要求</w:t>
            </w:r>
            <w:r>
              <w:rPr>
                <w:rFonts w:ascii="宋体" w:hAnsi="宋体" w:eastAsia="宋体" w:cs="宋体"/>
                <w:sz w:val="22"/>
                <w:szCs w:val="22"/>
              </w:rPr>
              <w:t>；</w:t>
            </w:r>
          </w:p>
          <w:p>
            <w:pPr>
              <w:adjustRightInd w:val="0"/>
              <w:snapToGrid w:val="0"/>
              <w:rPr>
                <w:rFonts w:ascii="宋体" w:hAnsi="宋体" w:eastAsia="宋体" w:cs="宋体"/>
                <w:sz w:val="22"/>
                <w:szCs w:val="22"/>
              </w:rPr>
            </w:pPr>
            <w:r>
              <w:rPr>
                <w:rFonts w:ascii="宋体" w:hAnsi="宋体" w:eastAsia="宋体" w:cs="宋体"/>
                <w:sz w:val="22"/>
                <w:szCs w:val="22"/>
              </w:rPr>
              <w:t>(</w:t>
            </w:r>
            <w:r>
              <w:rPr>
                <w:rFonts w:hint="eastAsia" w:ascii="宋体" w:hAnsi="宋体" w:eastAsia="宋体" w:cs="宋体"/>
                <w:sz w:val="22"/>
                <w:szCs w:val="22"/>
              </w:rPr>
              <w:t>3</w:t>
            </w:r>
            <w:r>
              <w:rPr>
                <w:rFonts w:ascii="宋体" w:hAnsi="宋体" w:eastAsia="宋体" w:cs="宋体"/>
                <w:sz w:val="22"/>
                <w:szCs w:val="22"/>
              </w:rPr>
              <w:t>)未按招标文件的要求加盖单位章，或投标人的法定代表人(或其委托代理人)未按招标文件要求签字或盖章的；</w:t>
            </w:r>
          </w:p>
          <w:p>
            <w:pPr>
              <w:adjustRightInd w:val="0"/>
              <w:snapToGrid w:val="0"/>
              <w:rPr>
                <w:rFonts w:ascii="宋体" w:hAnsi="宋体" w:eastAsia="宋体" w:cs="宋体"/>
                <w:sz w:val="22"/>
                <w:szCs w:val="22"/>
              </w:rPr>
            </w:pPr>
            <w:r>
              <w:rPr>
                <w:rFonts w:ascii="宋体" w:hAnsi="宋体" w:eastAsia="宋体" w:cs="宋体"/>
                <w:sz w:val="22"/>
                <w:szCs w:val="22"/>
              </w:rPr>
              <w:t>(</w:t>
            </w:r>
            <w:r>
              <w:rPr>
                <w:rFonts w:hint="eastAsia" w:ascii="宋体" w:hAnsi="宋体" w:eastAsia="宋体" w:cs="宋体"/>
                <w:sz w:val="22"/>
                <w:szCs w:val="22"/>
              </w:rPr>
              <w:t>4</w:t>
            </w:r>
            <w:r>
              <w:rPr>
                <w:rFonts w:ascii="宋体" w:hAnsi="宋体" w:eastAsia="宋体" w:cs="宋体"/>
                <w:sz w:val="22"/>
                <w:szCs w:val="22"/>
              </w:rPr>
              <w:t>)</w:t>
            </w:r>
            <w:r>
              <w:rPr>
                <w:rFonts w:hint="eastAsia" w:ascii="宋体" w:hAnsi="宋体" w:eastAsia="宋体" w:cs="宋体"/>
                <w:b/>
                <w:bCs/>
                <w:kern w:val="0"/>
                <w:position w:val="-2"/>
                <w:sz w:val="22"/>
                <w:szCs w:val="22"/>
              </w:rPr>
              <w:t>当</w:t>
            </w:r>
            <w:r>
              <w:rPr>
                <w:rFonts w:ascii="宋体" w:hAnsi="宋体" w:eastAsia="宋体" w:cs="宋体"/>
                <w:b/>
                <w:bCs/>
                <w:kern w:val="0"/>
                <w:position w:val="-2"/>
                <w:sz w:val="22"/>
                <w:szCs w:val="22"/>
              </w:rPr>
              <w:t>投标文件</w:t>
            </w:r>
            <w:r>
              <w:rPr>
                <w:rFonts w:hint="eastAsia" w:ascii="宋体" w:hAnsi="宋体" w:eastAsia="宋体" w:cs="宋体"/>
                <w:b/>
                <w:bCs/>
                <w:kern w:val="0"/>
                <w:position w:val="-2"/>
                <w:sz w:val="22"/>
                <w:szCs w:val="22"/>
              </w:rPr>
              <w:t>由</w:t>
            </w:r>
            <w:r>
              <w:rPr>
                <w:rFonts w:ascii="宋体" w:hAnsi="宋体" w:eastAsia="宋体" w:cs="宋体"/>
                <w:b/>
                <w:bCs/>
                <w:kern w:val="0"/>
                <w:position w:val="-2"/>
                <w:sz w:val="22"/>
                <w:szCs w:val="22"/>
              </w:rPr>
              <w:t>委托代理人</w:t>
            </w:r>
            <w:r>
              <w:rPr>
                <w:rFonts w:hint="eastAsia" w:ascii="宋体" w:hAnsi="宋体" w:eastAsia="宋体" w:cs="宋体"/>
                <w:b/>
                <w:bCs/>
                <w:kern w:val="0"/>
                <w:position w:val="-2"/>
                <w:sz w:val="22"/>
                <w:szCs w:val="22"/>
              </w:rPr>
              <w:t>签署时，</w:t>
            </w:r>
            <w:r>
              <w:rPr>
                <w:rFonts w:ascii="宋体" w:hAnsi="宋体" w:eastAsia="宋体" w:cs="宋体"/>
                <w:sz w:val="22"/>
                <w:szCs w:val="22"/>
              </w:rPr>
              <w:t>委托代理人未提供有效的委托授权书</w:t>
            </w:r>
            <w:r>
              <w:rPr>
                <w:rFonts w:hint="eastAsia" w:ascii="宋体" w:hAnsi="宋体" w:eastAsia="宋体" w:cs="宋体"/>
                <w:sz w:val="22"/>
                <w:szCs w:val="22"/>
              </w:rPr>
              <w:t>，或</w:t>
            </w:r>
            <w:r>
              <w:rPr>
                <w:rFonts w:hint="eastAsia" w:ascii="宋体" w:hAnsi="宋体" w:eastAsia="宋体" w:cs="宋体"/>
                <w:b/>
                <w:bCs/>
                <w:kern w:val="0"/>
                <w:position w:val="-2"/>
                <w:sz w:val="22"/>
                <w:szCs w:val="22"/>
              </w:rPr>
              <w:t>投标人无法通过招标公告规定的任意一种方式证明委托代理人是投标人单位正式员工的；</w:t>
            </w:r>
          </w:p>
          <w:p>
            <w:pPr>
              <w:adjustRightInd w:val="0"/>
              <w:snapToGrid w:val="0"/>
              <w:rPr>
                <w:rFonts w:hint="eastAsia" w:ascii="宋体" w:hAnsi="宋体" w:eastAsia="宋体" w:cs="宋体"/>
                <w:sz w:val="22"/>
                <w:szCs w:val="22"/>
              </w:rPr>
            </w:pPr>
            <w:r>
              <w:rPr>
                <w:rFonts w:hint="eastAsia" w:ascii="宋体" w:hAnsi="宋体" w:eastAsia="宋体" w:cs="宋体"/>
                <w:sz w:val="22"/>
                <w:szCs w:val="22"/>
              </w:rPr>
              <w:t>(5)</w:t>
            </w:r>
            <w:r>
              <w:rPr>
                <w:rFonts w:ascii="宋体" w:hAnsi="宋体" w:eastAsia="宋体" w:cs="宋体"/>
                <w:sz w:val="22"/>
                <w:szCs w:val="22"/>
              </w:rPr>
              <w:t>投标人存在《中华人民共和国招标投标法实施条例》第三十九～四十二条规定的情形之一且经评标委员会半数以上成员认定的；</w:t>
            </w:r>
          </w:p>
          <w:p>
            <w:pPr>
              <w:adjustRightInd w:val="0"/>
              <w:snapToGrid w:val="0"/>
              <w:rPr>
                <w:rFonts w:ascii="宋体" w:hAnsi="宋体" w:eastAsia="宋体" w:cs="宋体"/>
                <w:sz w:val="22"/>
                <w:szCs w:val="22"/>
              </w:rPr>
            </w:pPr>
            <w:r>
              <w:rPr>
                <w:rFonts w:ascii="宋体" w:hAnsi="宋体" w:eastAsia="宋体" w:cs="宋体"/>
                <w:sz w:val="22"/>
                <w:szCs w:val="22"/>
              </w:rPr>
              <w:t>(</w:t>
            </w:r>
            <w:r>
              <w:rPr>
                <w:rFonts w:hint="eastAsia" w:ascii="宋体" w:hAnsi="宋体" w:eastAsia="宋体" w:cs="宋体"/>
                <w:sz w:val="22"/>
                <w:szCs w:val="22"/>
              </w:rPr>
              <w:t>6</w:t>
            </w:r>
            <w:r>
              <w:rPr>
                <w:rFonts w:ascii="宋体" w:hAnsi="宋体" w:eastAsia="宋体" w:cs="宋体"/>
                <w:sz w:val="22"/>
                <w:szCs w:val="22"/>
              </w:rPr>
              <w:t>)</w:t>
            </w:r>
            <w:r>
              <w:rPr>
                <w:rFonts w:hint="eastAsia" w:ascii="宋体" w:hAnsi="宋体" w:eastAsia="宋体" w:cs="宋体"/>
                <w:sz w:val="22"/>
                <w:szCs w:val="22"/>
              </w:rPr>
              <w:t>投标人名称与获取招标文件时登记的名称不一致的；</w:t>
            </w:r>
          </w:p>
          <w:p>
            <w:pPr>
              <w:adjustRightInd w:val="0"/>
              <w:snapToGrid w:val="0"/>
              <w:rPr>
                <w:rFonts w:ascii="宋体" w:hAnsi="宋体" w:eastAsia="宋体" w:cs="宋体"/>
                <w:sz w:val="22"/>
                <w:szCs w:val="22"/>
              </w:rPr>
            </w:pPr>
            <w:r>
              <w:rPr>
                <w:rFonts w:ascii="宋体" w:hAnsi="宋体" w:eastAsia="宋体" w:cs="宋体"/>
                <w:sz w:val="22"/>
                <w:szCs w:val="22"/>
              </w:rPr>
              <w:t>(</w:t>
            </w:r>
            <w:r>
              <w:rPr>
                <w:rFonts w:hint="eastAsia" w:ascii="宋体" w:hAnsi="宋体" w:eastAsia="宋体" w:cs="宋体"/>
                <w:sz w:val="22"/>
                <w:szCs w:val="22"/>
              </w:rPr>
              <w:t>7</w:t>
            </w:r>
            <w:r>
              <w:rPr>
                <w:rFonts w:ascii="宋体" w:hAnsi="宋体" w:eastAsia="宋体" w:cs="宋体"/>
                <w:sz w:val="22"/>
                <w:szCs w:val="22"/>
              </w:rPr>
              <w:t>)投标函载明的</w:t>
            </w:r>
            <w:r>
              <w:rPr>
                <w:rFonts w:hint="eastAsia" w:ascii="宋体" w:hAnsi="宋体" w:eastAsia="宋体" w:cs="宋体"/>
                <w:sz w:val="22"/>
                <w:szCs w:val="22"/>
                <w:lang w:val="en-US" w:eastAsia="zh-CN"/>
              </w:rPr>
              <w:t>服务</w:t>
            </w:r>
            <w:r>
              <w:rPr>
                <w:rFonts w:ascii="宋体" w:hAnsi="宋体" w:eastAsia="宋体" w:cs="宋体"/>
                <w:sz w:val="22"/>
                <w:szCs w:val="22"/>
              </w:rPr>
              <w:t>期不符合招标文件要求的；</w:t>
            </w:r>
          </w:p>
          <w:p>
            <w:pPr>
              <w:adjustRightInd w:val="0"/>
              <w:snapToGrid w:val="0"/>
              <w:rPr>
                <w:rFonts w:ascii="宋体" w:hAnsi="宋体" w:eastAsia="宋体" w:cs="宋体"/>
                <w:sz w:val="22"/>
                <w:szCs w:val="22"/>
              </w:rPr>
            </w:pPr>
            <w:r>
              <w:rPr>
                <w:rFonts w:ascii="宋体" w:hAnsi="宋体" w:eastAsia="宋体" w:cs="宋体"/>
                <w:sz w:val="22"/>
                <w:szCs w:val="22"/>
              </w:rPr>
              <w:t>(</w:t>
            </w:r>
            <w:r>
              <w:rPr>
                <w:rFonts w:hint="eastAsia" w:ascii="宋体" w:hAnsi="宋体" w:eastAsia="宋体" w:cs="宋体"/>
                <w:sz w:val="22"/>
                <w:szCs w:val="22"/>
              </w:rPr>
              <w:t>8</w:t>
            </w:r>
            <w:r>
              <w:rPr>
                <w:rFonts w:ascii="宋体" w:hAnsi="宋体" w:eastAsia="宋体" w:cs="宋体"/>
                <w:sz w:val="22"/>
                <w:szCs w:val="22"/>
              </w:rPr>
              <w:t>)投标文件未按规定的格式填写，内容不全或关键字迹模糊、无法辨认的；</w:t>
            </w:r>
          </w:p>
          <w:p>
            <w:pPr>
              <w:adjustRightInd w:val="0"/>
              <w:snapToGrid w:val="0"/>
              <w:rPr>
                <w:rFonts w:ascii="宋体" w:hAnsi="宋体" w:eastAsia="宋体" w:cs="宋体"/>
                <w:sz w:val="22"/>
                <w:szCs w:val="22"/>
              </w:rPr>
            </w:pPr>
            <w:r>
              <w:rPr>
                <w:rFonts w:ascii="宋体" w:hAnsi="宋体" w:eastAsia="宋体" w:cs="宋体"/>
                <w:sz w:val="22"/>
                <w:szCs w:val="22"/>
              </w:rPr>
              <w:t>(</w:t>
            </w:r>
            <w:r>
              <w:rPr>
                <w:rFonts w:hint="eastAsia" w:ascii="宋体" w:hAnsi="宋体" w:eastAsia="宋体" w:cs="宋体"/>
                <w:sz w:val="22"/>
                <w:szCs w:val="22"/>
              </w:rPr>
              <w:t>9</w:t>
            </w:r>
            <w:r>
              <w:rPr>
                <w:rFonts w:ascii="宋体" w:hAnsi="宋体" w:eastAsia="宋体" w:cs="宋体"/>
                <w:sz w:val="22"/>
                <w:szCs w:val="22"/>
              </w:rPr>
              <w:t>)投标报价高于招标文件设定的最高投标限价的</w:t>
            </w:r>
            <w:r>
              <w:rPr>
                <w:rFonts w:hint="eastAsia" w:ascii="宋体" w:hAnsi="宋体" w:eastAsia="宋体" w:cs="宋体"/>
                <w:sz w:val="22"/>
                <w:szCs w:val="22"/>
              </w:rPr>
              <w:t>(如有)</w:t>
            </w:r>
            <w:r>
              <w:rPr>
                <w:rFonts w:ascii="宋体" w:hAnsi="宋体" w:eastAsia="宋体" w:cs="宋体"/>
                <w:sz w:val="22"/>
                <w:szCs w:val="22"/>
              </w:rPr>
              <w:t>；</w:t>
            </w:r>
          </w:p>
          <w:p>
            <w:pPr>
              <w:adjustRightInd w:val="0"/>
              <w:snapToGrid w:val="0"/>
              <w:rPr>
                <w:rFonts w:ascii="宋体" w:hAnsi="宋体" w:eastAsia="宋体" w:cs="宋体"/>
                <w:sz w:val="22"/>
                <w:szCs w:val="22"/>
              </w:rPr>
            </w:pPr>
            <w:r>
              <w:rPr>
                <w:rFonts w:ascii="宋体" w:hAnsi="宋体" w:eastAsia="宋体" w:cs="宋体"/>
                <w:sz w:val="22"/>
                <w:szCs w:val="22"/>
              </w:rPr>
              <w:t>(</w:t>
            </w:r>
            <w:r>
              <w:rPr>
                <w:rFonts w:hint="eastAsia" w:ascii="宋体" w:hAnsi="宋体" w:eastAsia="宋体" w:cs="宋体"/>
                <w:sz w:val="22"/>
                <w:szCs w:val="22"/>
              </w:rPr>
              <w:t>10</w:t>
            </w:r>
            <w:r>
              <w:rPr>
                <w:rFonts w:ascii="宋体" w:hAnsi="宋体" w:eastAsia="宋体" w:cs="宋体"/>
                <w:sz w:val="22"/>
                <w:szCs w:val="22"/>
              </w:rPr>
              <w:t>)未按招标文件要求递交投标保证金或递交的投标保证金有瑕疵的；</w:t>
            </w:r>
          </w:p>
          <w:p>
            <w:pPr>
              <w:adjustRightInd w:val="0"/>
              <w:snapToGrid w:val="0"/>
              <w:rPr>
                <w:rFonts w:ascii="宋体" w:hAnsi="宋体" w:eastAsia="宋体" w:cs="宋体"/>
                <w:sz w:val="22"/>
                <w:szCs w:val="22"/>
              </w:rPr>
            </w:pPr>
            <w:r>
              <w:rPr>
                <w:rFonts w:ascii="宋体" w:hAnsi="宋体" w:eastAsia="宋体" w:cs="宋体"/>
                <w:sz w:val="22"/>
                <w:szCs w:val="22"/>
              </w:rPr>
              <w:t>(</w:t>
            </w:r>
            <w:r>
              <w:rPr>
                <w:rFonts w:hint="eastAsia" w:ascii="宋体" w:hAnsi="宋体" w:eastAsia="宋体" w:cs="宋体"/>
                <w:sz w:val="22"/>
                <w:szCs w:val="22"/>
              </w:rPr>
              <w:t>11</w:t>
            </w:r>
            <w:r>
              <w:rPr>
                <w:rFonts w:ascii="宋体" w:hAnsi="宋体" w:eastAsia="宋体" w:cs="宋体"/>
                <w:sz w:val="22"/>
                <w:szCs w:val="22"/>
              </w:rPr>
              <w:t>)投标人递交两份或多份内容不同的投标文件，或在一份投标文件中对同一招标项目报有两个或多个报价，且未声明哪一个有效；</w:t>
            </w:r>
          </w:p>
          <w:p>
            <w:pPr>
              <w:adjustRightInd w:val="0"/>
              <w:snapToGrid w:val="0"/>
              <w:rPr>
                <w:rFonts w:ascii="宋体" w:hAnsi="宋体" w:eastAsia="宋体" w:cs="宋体"/>
                <w:sz w:val="22"/>
                <w:szCs w:val="22"/>
              </w:rPr>
            </w:pPr>
            <w:r>
              <w:rPr>
                <w:rFonts w:ascii="宋体" w:hAnsi="宋体" w:eastAsia="宋体" w:cs="宋体"/>
                <w:sz w:val="22"/>
                <w:szCs w:val="22"/>
              </w:rPr>
              <w:t>(1</w:t>
            </w:r>
            <w:r>
              <w:rPr>
                <w:rFonts w:hint="eastAsia" w:ascii="宋体" w:hAnsi="宋体" w:eastAsia="宋体" w:cs="宋体"/>
                <w:sz w:val="22"/>
                <w:szCs w:val="22"/>
              </w:rPr>
              <w:t>2</w:t>
            </w:r>
            <w:r>
              <w:rPr>
                <w:rFonts w:ascii="宋体" w:hAnsi="宋体" w:eastAsia="宋体" w:cs="宋体"/>
                <w:sz w:val="22"/>
                <w:szCs w:val="22"/>
              </w:rPr>
              <w:t>)投标文件投标函载明的投标报价或其它关键内容未填写或无法辨认或小数点有明显错误的；</w:t>
            </w:r>
          </w:p>
          <w:p>
            <w:pPr>
              <w:adjustRightInd w:val="0"/>
              <w:snapToGrid w:val="0"/>
              <w:rPr>
                <w:rFonts w:ascii="宋体" w:hAnsi="宋体" w:eastAsia="宋体" w:cs="宋体"/>
                <w:sz w:val="22"/>
                <w:szCs w:val="22"/>
              </w:rPr>
            </w:pPr>
            <w:r>
              <w:rPr>
                <w:rFonts w:ascii="宋体" w:hAnsi="宋体" w:eastAsia="宋体" w:cs="宋体"/>
                <w:sz w:val="22"/>
                <w:szCs w:val="22"/>
              </w:rPr>
              <w:t>(1</w:t>
            </w:r>
            <w:r>
              <w:rPr>
                <w:rFonts w:hint="eastAsia" w:ascii="宋体" w:hAnsi="宋体" w:eastAsia="宋体" w:cs="宋体"/>
                <w:sz w:val="22"/>
                <w:szCs w:val="22"/>
              </w:rPr>
              <w:t>3</w:t>
            </w:r>
            <w:r>
              <w:rPr>
                <w:rFonts w:ascii="宋体" w:hAnsi="宋体" w:eastAsia="宋体" w:cs="宋体"/>
                <w:sz w:val="22"/>
                <w:szCs w:val="22"/>
              </w:rPr>
              <w:t>)报价评审时，投标人拒绝按错误修正条款进行修正的；</w:t>
            </w:r>
          </w:p>
          <w:p>
            <w:pPr>
              <w:pStyle w:val="16"/>
              <w:adjustRightInd w:val="0"/>
              <w:snapToGrid w:val="0"/>
              <w:spacing w:line="240" w:lineRule="auto"/>
              <w:ind w:firstLine="0" w:firstLineChars="0"/>
              <w:rPr>
                <w:rFonts w:hAnsi="宋体" w:eastAsia="宋体" w:cs="宋体"/>
                <w:kern w:val="2"/>
                <w:sz w:val="22"/>
                <w:szCs w:val="22"/>
              </w:rPr>
            </w:pPr>
            <w:r>
              <w:rPr>
                <w:rFonts w:hAnsi="宋体" w:eastAsia="宋体" w:cs="宋体"/>
                <w:kern w:val="2"/>
                <w:sz w:val="22"/>
                <w:szCs w:val="22"/>
              </w:rPr>
              <w:t>(1</w:t>
            </w:r>
            <w:r>
              <w:rPr>
                <w:rFonts w:hint="eastAsia" w:hAnsi="宋体" w:eastAsia="宋体" w:cs="宋体"/>
                <w:kern w:val="2"/>
                <w:sz w:val="22"/>
                <w:szCs w:val="22"/>
              </w:rPr>
              <w:t>4</w:t>
            </w:r>
            <w:r>
              <w:rPr>
                <w:rFonts w:hAnsi="宋体" w:eastAsia="宋体" w:cs="宋体"/>
                <w:kern w:val="2"/>
                <w:sz w:val="22"/>
                <w:szCs w:val="22"/>
              </w:rPr>
              <w:t>)投标人未按招标文件要求的方式进行报价的；</w:t>
            </w:r>
          </w:p>
          <w:p>
            <w:pPr>
              <w:adjustRightInd w:val="0"/>
              <w:snapToGrid w:val="0"/>
              <w:rPr>
                <w:rFonts w:ascii="宋体" w:hAnsi="宋体" w:eastAsia="宋体" w:cs="宋体"/>
                <w:sz w:val="22"/>
                <w:szCs w:val="22"/>
              </w:rPr>
            </w:pPr>
            <w:r>
              <w:rPr>
                <w:rFonts w:hint="eastAsia" w:ascii="宋体" w:hAnsi="宋体" w:eastAsia="宋体" w:cs="宋体"/>
                <w:sz w:val="22"/>
                <w:szCs w:val="22"/>
              </w:rPr>
              <w:t>(</w:t>
            </w:r>
            <w:r>
              <w:rPr>
                <w:rFonts w:ascii="宋体" w:hAnsi="宋体" w:eastAsia="宋体" w:cs="宋体"/>
                <w:sz w:val="22"/>
                <w:szCs w:val="22"/>
              </w:rPr>
              <w:t>1</w:t>
            </w:r>
            <w:r>
              <w:rPr>
                <w:rFonts w:hint="eastAsia" w:ascii="宋体" w:hAnsi="宋体" w:eastAsia="宋体" w:cs="宋体"/>
                <w:sz w:val="22"/>
                <w:szCs w:val="22"/>
                <w:lang w:val="en-US" w:eastAsia="zh-CN"/>
              </w:rPr>
              <w:t>5</w:t>
            </w:r>
            <w:r>
              <w:rPr>
                <w:rFonts w:hint="eastAsia" w:ascii="宋体" w:hAnsi="宋体" w:eastAsia="宋体" w:cs="宋体"/>
                <w:sz w:val="22"/>
                <w:szCs w:val="22"/>
              </w:rPr>
              <w:t>)未响应招标文件规定的实质性要求(包括具体条文前用“★”标示的和</w:t>
            </w:r>
            <w:r>
              <w:rPr>
                <w:rFonts w:ascii="宋体" w:hAnsi="宋体" w:eastAsia="宋体" w:cs="宋体"/>
                <w:sz w:val="22"/>
                <w:szCs w:val="22"/>
              </w:rPr>
              <w:t>经评标委员会</w:t>
            </w:r>
            <w:r>
              <w:rPr>
                <w:rFonts w:hint="eastAsia" w:ascii="宋体" w:hAnsi="宋体" w:eastAsia="宋体" w:cs="宋体"/>
                <w:sz w:val="22"/>
                <w:szCs w:val="22"/>
              </w:rPr>
              <w:t>认定为重大偏差</w:t>
            </w:r>
            <w:r>
              <w:rPr>
                <w:rFonts w:ascii="宋体" w:hAnsi="宋体" w:eastAsia="宋体" w:cs="宋体"/>
                <w:sz w:val="22"/>
                <w:szCs w:val="22"/>
              </w:rPr>
              <w:t>的</w:t>
            </w:r>
            <w:r>
              <w:rPr>
                <w:rFonts w:hint="eastAsia" w:ascii="宋体" w:hAnsi="宋体" w:eastAsia="宋体" w:cs="宋体"/>
                <w:sz w:val="22"/>
                <w:szCs w:val="22"/>
              </w:rPr>
              <w:t>条款)；</w:t>
            </w:r>
          </w:p>
          <w:p>
            <w:pPr>
              <w:adjustRightInd w:val="0"/>
              <w:snapToGrid w:val="0"/>
              <w:rPr>
                <w:rFonts w:ascii="宋体" w:hAnsi="宋体" w:eastAsia="宋体" w:cs="宋体"/>
                <w:sz w:val="22"/>
                <w:szCs w:val="22"/>
              </w:rPr>
            </w:pPr>
            <w:r>
              <w:rPr>
                <w:rFonts w:hint="eastAsia" w:ascii="宋体" w:hAnsi="宋体" w:eastAsia="宋体" w:cs="宋体"/>
                <w:sz w:val="22"/>
                <w:szCs w:val="22"/>
              </w:rPr>
              <w:t>(</w:t>
            </w:r>
            <w:r>
              <w:rPr>
                <w:rFonts w:hint="eastAsia" w:ascii="宋体" w:hAnsi="宋体" w:eastAsia="宋体" w:cs="宋体"/>
                <w:sz w:val="22"/>
                <w:szCs w:val="22"/>
                <w:lang w:val="en-US" w:eastAsia="zh-CN"/>
              </w:rPr>
              <w:t>16</w:t>
            </w:r>
            <w:r>
              <w:rPr>
                <w:rFonts w:hint="eastAsia" w:ascii="宋体" w:hAnsi="宋体" w:eastAsia="宋体" w:cs="宋体"/>
                <w:sz w:val="22"/>
                <w:szCs w:val="22"/>
              </w:rPr>
              <w:t>)存在法律、法规、规章规定的其它无效投标情况的。</w:t>
            </w:r>
            <w:r>
              <w:rPr>
                <w:rFonts w:ascii="宋体" w:hAnsi="宋体" w:eastAsia="宋体" w:cs="宋体"/>
                <w:sz w:val="22"/>
                <w:szCs w:val="22"/>
              </w:rPr>
              <w:t xml:space="preserve"> </w:t>
            </w:r>
          </w:p>
          <w:p>
            <w:pPr>
              <w:adjustRightInd w:val="0"/>
              <w:snapToGrid w:val="0"/>
              <w:rPr>
                <w:rFonts w:ascii="宋体" w:hAnsi="宋体" w:eastAsia="宋体" w:cs="宋体"/>
                <w:sz w:val="22"/>
                <w:szCs w:val="22"/>
              </w:rPr>
            </w:pPr>
            <w:r>
              <w:rPr>
                <w:rFonts w:ascii="宋体" w:hAnsi="宋体" w:eastAsia="宋体" w:cs="宋体"/>
                <w:b/>
                <w:bCs/>
                <w:sz w:val="22"/>
                <w:szCs w:val="22"/>
              </w:rPr>
              <w:t>除本条规定以外，招标文件中其他条款均不得作为否决投标文件的依据。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1.12.3</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偏差</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Times New Roman"/>
                <w:sz w:val="22"/>
                <w:szCs w:val="22"/>
              </w:rPr>
              <w:sym w:font="Wingdings 2" w:char="0052"/>
            </w:r>
            <w:r>
              <w:rPr>
                <w:rFonts w:ascii="宋体" w:hAnsi="宋体" w:eastAsia="宋体" w:cs="宋体"/>
                <w:sz w:val="22"/>
                <w:szCs w:val="22"/>
              </w:rPr>
              <w:t>不允许</w:t>
            </w:r>
          </w:p>
          <w:p>
            <w:pPr>
              <w:adjustRightInd w:val="0"/>
              <w:snapToGrid w:val="0"/>
              <w:rPr>
                <w:rFonts w:ascii="宋体" w:hAnsi="宋体" w:eastAsia="宋体" w:cs="宋体"/>
                <w:sz w:val="22"/>
                <w:szCs w:val="22"/>
              </w:rPr>
            </w:pPr>
            <w:r>
              <w:rPr>
                <w:rFonts w:ascii="宋体" w:hAnsi="宋体" w:eastAsia="宋体" w:cs="Times New Roman"/>
                <w:sz w:val="22"/>
                <w:szCs w:val="22"/>
              </w:rPr>
              <w:sym w:font="Wingdings 2" w:char="00A3"/>
            </w:r>
            <w:r>
              <w:rPr>
                <w:rFonts w:ascii="宋体" w:hAnsi="宋体" w:eastAsia="宋体" w:cs="宋体"/>
                <w:sz w:val="22"/>
                <w:szCs w:val="22"/>
              </w:rPr>
              <w:t>允许，偏差范围：优于招标文件要求的技术商务响应和经评标委员会认定的细微偏差(除前附表第1.12.1款外)。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2.1</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构成招标文件的其他资料</w:t>
            </w:r>
          </w:p>
        </w:tc>
        <w:tc>
          <w:tcPr>
            <w:tcW w:w="6385" w:type="dxa"/>
            <w:tcMar>
              <w:top w:w="28" w:type="dxa"/>
              <w:left w:w="28" w:type="dxa"/>
              <w:bottom w:w="57" w:type="dxa"/>
              <w:right w:w="57" w:type="dxa"/>
            </w:tcMar>
            <w:vAlign w:val="center"/>
          </w:tcPr>
          <w:p>
            <w:pPr>
              <w:adjustRightInd w:val="0"/>
              <w:snapToGrid w:val="0"/>
              <w:rPr>
                <w:rFonts w:hint="eastAsia" w:ascii="宋体" w:hAnsi="宋体" w:eastAsia="宋体" w:cs="宋体"/>
                <w:sz w:val="22"/>
                <w:szCs w:val="22"/>
              </w:rPr>
            </w:pPr>
            <w:r>
              <w:rPr>
                <w:rFonts w:hint="eastAsia" w:ascii="宋体" w:hAnsi="宋体" w:eastAsia="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2.2.1</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投标人要求澄清招标文件</w:t>
            </w:r>
          </w:p>
        </w:tc>
        <w:tc>
          <w:tcPr>
            <w:tcW w:w="6385" w:type="dxa"/>
            <w:tcMar>
              <w:top w:w="28" w:type="dxa"/>
              <w:left w:w="28" w:type="dxa"/>
              <w:bottom w:w="57" w:type="dxa"/>
              <w:right w:w="57" w:type="dxa"/>
            </w:tcMar>
            <w:vAlign w:val="center"/>
          </w:tcPr>
          <w:p>
            <w:pPr>
              <w:adjustRightInd w:val="0"/>
              <w:snapToGrid w:val="0"/>
              <w:jc w:val="left"/>
              <w:rPr>
                <w:rFonts w:ascii="宋体" w:hAnsi="宋体" w:eastAsia="宋体" w:cs="宋体"/>
                <w:sz w:val="22"/>
                <w:szCs w:val="22"/>
              </w:rPr>
            </w:pPr>
            <w:r>
              <w:rPr>
                <w:rFonts w:ascii="宋体" w:hAnsi="宋体" w:eastAsia="宋体" w:cs="宋体"/>
                <w:bCs/>
                <w:sz w:val="22"/>
                <w:szCs w:val="22"/>
              </w:rPr>
              <w:t>202</w:t>
            </w:r>
            <w:r>
              <w:rPr>
                <w:rFonts w:hint="eastAsia" w:ascii="宋体" w:hAnsi="宋体" w:eastAsia="宋体" w:cs="宋体"/>
                <w:bCs/>
                <w:sz w:val="22"/>
                <w:szCs w:val="22"/>
                <w:lang w:val="en-US" w:eastAsia="zh-CN"/>
              </w:rPr>
              <w:t>2</w:t>
            </w:r>
            <w:r>
              <w:rPr>
                <w:rFonts w:ascii="宋体" w:hAnsi="宋体" w:eastAsia="宋体" w:cs="宋体"/>
                <w:bCs/>
                <w:sz w:val="22"/>
                <w:szCs w:val="22"/>
              </w:rPr>
              <w:t>年</w:t>
            </w:r>
            <w:r>
              <w:rPr>
                <w:rFonts w:ascii="宋体" w:hAnsi="宋体" w:eastAsia="宋体" w:cs="宋体"/>
                <w:bCs/>
                <w:sz w:val="22"/>
                <w:szCs w:val="22"/>
                <w:u w:val="single"/>
              </w:rPr>
              <w:t xml:space="preserve"> </w:t>
            </w:r>
            <w:r>
              <w:rPr>
                <w:rFonts w:hint="eastAsia" w:ascii="宋体" w:hAnsi="宋体" w:eastAsia="宋体" w:cs="宋体"/>
                <w:bCs/>
                <w:sz w:val="22"/>
                <w:szCs w:val="22"/>
                <w:u w:val="single"/>
                <w:lang w:val="en-US" w:eastAsia="zh-CN"/>
              </w:rPr>
              <w:t xml:space="preserve">5 </w:t>
            </w:r>
            <w:r>
              <w:rPr>
                <w:rFonts w:ascii="宋体" w:hAnsi="宋体" w:eastAsia="宋体" w:cs="宋体"/>
                <w:bCs/>
                <w:sz w:val="22"/>
                <w:szCs w:val="22"/>
              </w:rPr>
              <w:t>月</w:t>
            </w:r>
            <w:r>
              <w:rPr>
                <w:rFonts w:ascii="宋体" w:hAnsi="宋体" w:eastAsia="宋体" w:cs="宋体"/>
                <w:bCs/>
                <w:sz w:val="22"/>
                <w:szCs w:val="22"/>
                <w:u w:val="single"/>
              </w:rPr>
              <w:t xml:space="preserve"> </w:t>
            </w:r>
            <w:r>
              <w:rPr>
                <w:rFonts w:hint="eastAsia" w:ascii="宋体" w:hAnsi="宋体" w:eastAsia="宋体" w:cs="宋体"/>
                <w:bCs/>
                <w:sz w:val="22"/>
                <w:szCs w:val="22"/>
                <w:u w:val="single"/>
                <w:lang w:val="en-US" w:eastAsia="zh-CN"/>
              </w:rPr>
              <w:t xml:space="preserve">30 </w:t>
            </w:r>
            <w:r>
              <w:rPr>
                <w:rFonts w:ascii="宋体" w:hAnsi="宋体" w:eastAsia="宋体" w:cs="宋体"/>
                <w:bCs/>
                <w:sz w:val="22"/>
                <w:szCs w:val="22"/>
              </w:rPr>
              <w:t>日前</w:t>
            </w:r>
            <w:r>
              <w:rPr>
                <w:rFonts w:ascii="宋体" w:hAnsi="宋体" w:eastAsia="宋体" w:cs="宋体"/>
                <w:sz w:val="22"/>
                <w:szCs w:val="22"/>
              </w:rPr>
              <w:t>，请投标人将招标文件澄清要求以电子邮件(扫描件加盖公章，并同时提供word版本的文件)的方式发送至招标代理机构如下邮箱：</w:t>
            </w:r>
            <w:r>
              <w:rPr>
                <w:rFonts w:hint="eastAsia" w:ascii="宋体" w:hAnsi="宋体" w:eastAsia="宋体" w:cs="Times New Roman"/>
                <w:sz w:val="22"/>
                <w:szCs w:val="22"/>
                <w:u w:val="none"/>
                <w:lang w:val="en-US" w:eastAsia="zh-CN"/>
              </w:rPr>
              <w:t>zzy4790@163.com</w:t>
            </w:r>
            <w:r>
              <w:rPr>
                <w:rFonts w:ascii="宋体" w:hAnsi="宋体" w:eastAsia="宋体" w:cs="宋体"/>
                <w:sz w:val="22"/>
                <w:szCs w:val="22"/>
              </w:rPr>
              <w:t>。</w:t>
            </w:r>
          </w:p>
          <w:p>
            <w:pPr>
              <w:adjustRightInd w:val="0"/>
              <w:snapToGrid w:val="0"/>
              <w:rPr>
                <w:rFonts w:ascii="宋体" w:hAnsi="宋体" w:eastAsia="宋体" w:cs="宋体"/>
                <w:sz w:val="22"/>
                <w:szCs w:val="22"/>
              </w:rPr>
            </w:pPr>
            <w:r>
              <w:rPr>
                <w:rFonts w:ascii="宋体" w:hAnsi="宋体" w:eastAsia="宋体" w:cs="宋体"/>
                <w:sz w:val="22"/>
                <w:szCs w:val="22"/>
              </w:rPr>
              <w:t>逾期的澄清要求招标人有权不予答复。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2.2.2</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招标文件澄清发出的形式</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Times New Roman"/>
                <w:sz w:val="22"/>
                <w:szCs w:val="22"/>
                <w:lang w:val="zh-CN"/>
              </w:rPr>
              <w:t>以电子邮件形式发送至投标人获取招标文件时预留的电子邮箱。所有获得招标文件的投标人应自行关注邮箱，招标人不再一一通知。投标人因自身贻误行为导致投标失败的，责任自负。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2.2.3</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投标人确认收到招标文件澄清</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宋体"/>
                <w:sz w:val="22"/>
                <w:szCs w:val="22"/>
              </w:rPr>
              <w:t>时间：收到招标文件澄清后3日内</w:t>
            </w:r>
          </w:p>
          <w:p>
            <w:pPr>
              <w:adjustRightInd w:val="0"/>
              <w:snapToGrid w:val="0"/>
              <w:rPr>
                <w:rFonts w:ascii="宋体" w:hAnsi="宋体" w:eastAsia="宋体" w:cs="宋体"/>
                <w:sz w:val="22"/>
                <w:szCs w:val="22"/>
              </w:rPr>
            </w:pPr>
            <w:r>
              <w:rPr>
                <w:rFonts w:ascii="宋体" w:hAnsi="宋体" w:eastAsia="宋体" w:cs="宋体"/>
                <w:sz w:val="22"/>
                <w:szCs w:val="22"/>
              </w:rPr>
              <w:t>形式：以电子邮件形式发送确认至如下邮箱：</w:t>
            </w:r>
            <w:r>
              <w:rPr>
                <w:rFonts w:hint="eastAsia" w:ascii="宋体" w:hAnsi="宋体" w:eastAsia="宋体" w:cs="Times New Roman"/>
                <w:sz w:val="22"/>
                <w:szCs w:val="22"/>
                <w:u w:val="none"/>
                <w:lang w:val="en-US" w:eastAsia="zh-CN"/>
              </w:rPr>
              <w:t>zzy4790@163.com</w:t>
            </w:r>
            <w:r>
              <w:rPr>
                <w:rStyle w:val="14"/>
                <w:rFonts w:hint="eastAsia" w:ascii="宋体" w:hAnsi="宋体" w:eastAsia="宋体" w:cs="Times New Roman"/>
                <w:color w:val="auto"/>
                <w:sz w:val="22"/>
                <w:szCs w:val="22"/>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2.3.1</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招标文件修改发出的形式</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Times New Roman"/>
                <w:sz w:val="22"/>
                <w:szCs w:val="22"/>
                <w:lang w:val="zh-CN"/>
              </w:rPr>
              <w:t>以电子邮件形式发送至投标人获取招标文件时预留的电子邮箱。所有获得招标文件的投标人应自行关注邮箱，招标人不再一一通知。投标人因自身贻误行为导致投标失败的，责任自负。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2.3.2</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投标人确认收到招标文件修改</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宋体"/>
                <w:sz w:val="22"/>
                <w:szCs w:val="22"/>
              </w:rPr>
              <w:t>时间：收到招标文件修改后3日内</w:t>
            </w:r>
          </w:p>
          <w:p>
            <w:pPr>
              <w:adjustRightInd w:val="0"/>
              <w:snapToGrid w:val="0"/>
              <w:rPr>
                <w:rFonts w:ascii="宋体" w:hAnsi="宋体" w:eastAsia="宋体" w:cs="宋体"/>
                <w:sz w:val="22"/>
                <w:szCs w:val="22"/>
              </w:rPr>
            </w:pPr>
            <w:r>
              <w:rPr>
                <w:rFonts w:ascii="宋体" w:hAnsi="宋体" w:eastAsia="宋体" w:cs="宋体"/>
                <w:sz w:val="22"/>
                <w:szCs w:val="22"/>
              </w:rPr>
              <w:t>形式：以电子邮件形式发送确认至如下邮箱：</w:t>
            </w:r>
            <w:r>
              <w:rPr>
                <w:rFonts w:hint="eastAsia" w:ascii="宋体" w:hAnsi="宋体" w:eastAsia="宋体" w:cs="Times New Roman"/>
                <w:sz w:val="22"/>
                <w:szCs w:val="22"/>
                <w:u w:val="none"/>
                <w:lang w:val="en-US" w:eastAsia="zh-CN"/>
              </w:rPr>
              <w:t>zzy4790@163.com</w:t>
            </w:r>
            <w:r>
              <w:rPr>
                <w:rStyle w:val="14"/>
                <w:rFonts w:hint="eastAsia" w:ascii="宋体" w:hAnsi="宋体" w:eastAsia="宋体" w:cs="Times New Roman"/>
                <w:color w:val="auto"/>
                <w:sz w:val="22"/>
                <w:szCs w:val="22"/>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3.1.1</w:t>
            </w:r>
            <w:r>
              <w:rPr>
                <w:rFonts w:ascii="宋体" w:hAnsi="宋体" w:eastAsia="宋体" w:cs="宋体"/>
                <w:kern w:val="0"/>
                <w:sz w:val="22"/>
                <w:szCs w:val="22"/>
              </w:rPr>
              <w:t>(9)</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构成投标文件的其他资料</w:t>
            </w:r>
          </w:p>
        </w:tc>
        <w:tc>
          <w:tcPr>
            <w:tcW w:w="6385" w:type="dxa"/>
            <w:tcMar>
              <w:top w:w="28" w:type="dxa"/>
              <w:left w:w="28" w:type="dxa"/>
              <w:bottom w:w="57" w:type="dxa"/>
              <w:right w:w="57" w:type="dxa"/>
            </w:tcMar>
            <w:vAlign w:val="center"/>
          </w:tcPr>
          <w:p>
            <w:pPr>
              <w:adjustRightInd w:val="0"/>
              <w:snapToGrid w:val="0"/>
              <w:rPr>
                <w:rFonts w:hint="eastAsia" w:ascii="宋体" w:hAnsi="宋体" w:eastAsia="宋体" w:cs="宋体"/>
                <w:sz w:val="22"/>
                <w:szCs w:val="22"/>
              </w:rPr>
            </w:pPr>
            <w:r>
              <w:rPr>
                <w:rFonts w:hint="eastAsia" w:ascii="宋体" w:hAnsi="宋体" w:eastAsia="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3.2.</w:t>
            </w:r>
            <w:r>
              <w:rPr>
                <w:rFonts w:hint="eastAsia" w:ascii="宋体" w:hAnsi="宋体" w:eastAsia="宋体" w:cs="宋体"/>
                <w:sz w:val="22"/>
                <w:szCs w:val="22"/>
              </w:rPr>
              <w:t>3</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最高投标限价</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hint="eastAsia" w:ascii="宋体" w:hAnsi="宋体" w:eastAsia="宋体" w:cs="宋体"/>
                <w:sz w:val="22"/>
                <w:szCs w:val="2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3.2.</w:t>
            </w:r>
            <w:r>
              <w:rPr>
                <w:rFonts w:hint="eastAsia" w:ascii="宋体" w:hAnsi="宋体" w:eastAsia="宋体" w:cs="宋体"/>
                <w:sz w:val="22"/>
                <w:szCs w:val="22"/>
              </w:rPr>
              <w:t>4</w:t>
            </w:r>
          </w:p>
        </w:tc>
        <w:tc>
          <w:tcPr>
            <w:tcW w:w="2018" w:type="dxa"/>
            <w:vAlign w:val="center"/>
          </w:tcPr>
          <w:p>
            <w:pPr>
              <w:adjustRightInd w:val="0"/>
              <w:snapToGrid w:val="0"/>
              <w:jc w:val="center"/>
              <w:rPr>
                <w:rFonts w:ascii="宋体" w:hAnsi="宋体" w:eastAsia="宋体" w:cs="宋体"/>
                <w:sz w:val="22"/>
                <w:szCs w:val="22"/>
              </w:rPr>
            </w:pPr>
            <w:bookmarkStart w:id="16" w:name="_Hlk47084290"/>
            <w:r>
              <w:rPr>
                <w:rFonts w:ascii="宋体" w:hAnsi="宋体" w:eastAsia="宋体" w:cs="宋体"/>
                <w:sz w:val="22"/>
                <w:szCs w:val="22"/>
              </w:rPr>
              <w:t>投标报价的其他要求</w:t>
            </w:r>
            <w:bookmarkEnd w:id="16"/>
          </w:p>
        </w:tc>
        <w:tc>
          <w:tcPr>
            <w:tcW w:w="6385" w:type="dxa"/>
            <w:tcMar>
              <w:top w:w="28" w:type="dxa"/>
              <w:left w:w="28" w:type="dxa"/>
              <w:bottom w:w="57" w:type="dxa"/>
              <w:right w:w="57" w:type="dxa"/>
            </w:tcMar>
            <w:vAlign w:val="center"/>
          </w:tcPr>
          <w:p>
            <w:pPr>
              <w:adjustRightInd w:val="0"/>
              <w:snapToGrid w:val="0"/>
              <w:rPr>
                <w:rFonts w:ascii="宋体" w:hAnsi="宋体" w:eastAsia="宋体" w:cs="Calibri"/>
                <w:szCs w:val="21"/>
              </w:rPr>
            </w:pPr>
            <w:r>
              <w:rPr>
                <w:rFonts w:hint="eastAsia" w:ascii="宋体" w:hAnsi="宋体" w:eastAsia="宋体" w:cs="Calibri"/>
                <w:szCs w:val="21"/>
              </w:rPr>
              <w:t>1、本项目采用</w:t>
            </w:r>
            <w:r>
              <w:rPr>
                <w:rFonts w:hint="eastAsia" w:ascii="宋体" w:hAnsi="宋体" w:eastAsia="宋体" w:cs="宋体"/>
                <w:bCs/>
                <w:sz w:val="22"/>
                <w:szCs w:val="22"/>
              </w:rPr>
              <w:t>固定</w:t>
            </w:r>
            <w:r>
              <w:rPr>
                <w:rFonts w:hint="eastAsia" w:ascii="宋体" w:hAnsi="宋体" w:eastAsia="宋体" w:cs="宋体"/>
                <w:bCs/>
                <w:sz w:val="22"/>
                <w:szCs w:val="22"/>
                <w:lang w:eastAsia="zh-CN"/>
              </w:rPr>
              <w:t>单</w:t>
            </w:r>
            <w:r>
              <w:rPr>
                <w:rFonts w:hint="eastAsia" w:ascii="宋体" w:hAnsi="宋体" w:eastAsia="宋体" w:cs="宋体"/>
                <w:bCs/>
                <w:sz w:val="22"/>
                <w:szCs w:val="22"/>
              </w:rPr>
              <w:t>价，</w:t>
            </w:r>
            <w:r>
              <w:rPr>
                <w:rFonts w:hint="eastAsia" w:ascii="宋体" w:hAnsi="宋体" w:eastAsia="宋体" w:cs="Calibri"/>
                <w:szCs w:val="21"/>
              </w:rPr>
              <w:t>投标人应充分考虑施工现场的实际情况、市场风险及自身承受能力进行报价。投标人根据本工程特点及施工技术规范、施工工艺要求、现场实测，组织并测算为完成本项目所必须采取的工艺及措施，并进行报价。</w:t>
            </w:r>
          </w:p>
          <w:p>
            <w:pPr>
              <w:adjustRightInd w:val="0"/>
              <w:snapToGrid w:val="0"/>
              <w:rPr>
                <w:rFonts w:ascii="宋体" w:hAnsi="宋体" w:eastAsia="宋体" w:cs="Calibri"/>
                <w:szCs w:val="21"/>
              </w:rPr>
            </w:pPr>
            <w:r>
              <w:rPr>
                <w:rFonts w:hint="eastAsia" w:ascii="宋体" w:hAnsi="宋体" w:eastAsia="宋体" w:cs="Calibri"/>
                <w:szCs w:val="21"/>
              </w:rPr>
              <w:t>2、投标报价中应包含国家有关部门和地方政府规定交纳的规费和税金。</w:t>
            </w:r>
          </w:p>
          <w:p>
            <w:pPr>
              <w:adjustRightInd w:val="0"/>
              <w:snapToGrid w:val="0"/>
              <w:rPr>
                <w:rFonts w:ascii="宋体" w:hAnsi="宋体" w:eastAsia="宋体" w:cs="Calibri"/>
                <w:szCs w:val="21"/>
              </w:rPr>
            </w:pPr>
            <w:r>
              <w:rPr>
                <w:rFonts w:hint="eastAsia" w:ascii="宋体" w:hAnsi="宋体" w:eastAsia="宋体" w:cs="Calibri"/>
                <w:szCs w:val="21"/>
                <w:lang w:val="en-US" w:eastAsia="zh-CN"/>
              </w:rPr>
              <w:t>3</w:t>
            </w:r>
            <w:r>
              <w:rPr>
                <w:rFonts w:hint="eastAsia" w:ascii="宋体" w:hAnsi="宋体" w:eastAsia="宋体" w:cs="Calibri"/>
                <w:szCs w:val="21"/>
              </w:rPr>
              <w:t>、投标人应充分考虑以下各项风险因素可能导致发生或增加的费用，并计入投标报价中，不报视作已计入投标报价，不再单独计价，也不因此增加合同价格：</w:t>
            </w:r>
          </w:p>
          <w:p>
            <w:pPr>
              <w:adjustRightInd w:val="0"/>
              <w:snapToGrid w:val="0"/>
              <w:rPr>
                <w:rFonts w:hint="eastAsia" w:ascii="宋体" w:hAnsi="宋体" w:eastAsia="宋体" w:cs="Calibri"/>
                <w:szCs w:val="21"/>
              </w:rPr>
            </w:pPr>
            <w:r>
              <w:rPr>
                <w:rFonts w:ascii="宋体" w:hAnsi="宋体" w:eastAsia="宋体" w:cs="Calibri"/>
                <w:szCs w:val="21"/>
              </w:rPr>
              <w:t>a</w:t>
            </w:r>
            <w:r>
              <w:rPr>
                <w:rFonts w:hint="eastAsia" w:ascii="宋体" w:hAnsi="宋体" w:eastAsia="宋体" w:cs="Calibri"/>
                <w:szCs w:val="21"/>
              </w:rPr>
              <w:t>、本项目可能需要材料的场内转运，相关费用计入投标报价中，中标后不再调整；</w:t>
            </w:r>
          </w:p>
          <w:p>
            <w:pPr>
              <w:adjustRightInd w:val="0"/>
              <w:snapToGrid w:val="0"/>
              <w:rPr>
                <w:rFonts w:ascii="宋体" w:hAnsi="宋体" w:eastAsia="宋体" w:cs="Calibri"/>
                <w:szCs w:val="21"/>
              </w:rPr>
            </w:pPr>
            <w:r>
              <w:rPr>
                <w:rFonts w:ascii="宋体" w:hAnsi="宋体" w:eastAsia="宋体" w:cs="Calibri"/>
                <w:szCs w:val="21"/>
              </w:rPr>
              <w:t>b</w:t>
            </w:r>
            <w:r>
              <w:rPr>
                <w:rFonts w:hint="eastAsia" w:ascii="宋体" w:hAnsi="宋体" w:eastAsia="宋体" w:cs="Calibri"/>
                <w:szCs w:val="21"/>
              </w:rPr>
              <w:t>、施工过程中应对本项目现有设施采取有效的保护措施，如有破坏必须无条件修复至原状；</w:t>
            </w:r>
          </w:p>
          <w:p>
            <w:pPr>
              <w:adjustRightInd w:val="0"/>
              <w:snapToGrid w:val="0"/>
              <w:rPr>
                <w:rFonts w:ascii="宋体" w:hAnsi="宋体" w:eastAsia="宋体" w:cs="Calibri"/>
                <w:szCs w:val="21"/>
              </w:rPr>
            </w:pPr>
            <w:r>
              <w:rPr>
                <w:rFonts w:ascii="宋体" w:hAnsi="宋体" w:eastAsia="宋体" w:cs="Calibri"/>
                <w:szCs w:val="21"/>
              </w:rPr>
              <w:t>c</w:t>
            </w:r>
            <w:r>
              <w:rPr>
                <w:rFonts w:hint="eastAsia" w:ascii="宋体" w:hAnsi="宋体" w:eastAsia="宋体" w:cs="Calibri"/>
                <w:szCs w:val="21"/>
              </w:rPr>
              <w:t>、机场为重要的公共服务类功能区，必须严格按要求落实各项文明施工措施，避免因施工作业影响机场的运行秩序及环境卫生；</w:t>
            </w:r>
          </w:p>
          <w:p>
            <w:pPr>
              <w:adjustRightInd w:val="0"/>
              <w:snapToGrid w:val="0"/>
              <w:rPr>
                <w:rFonts w:ascii="宋体" w:hAnsi="宋体" w:eastAsia="宋体" w:cs="Calibri"/>
                <w:szCs w:val="21"/>
              </w:rPr>
            </w:pPr>
            <w:r>
              <w:rPr>
                <w:rFonts w:ascii="宋体" w:hAnsi="宋体" w:eastAsia="宋体" w:cs="Calibri"/>
                <w:szCs w:val="21"/>
              </w:rPr>
              <w:t>d</w:t>
            </w:r>
            <w:r>
              <w:rPr>
                <w:rFonts w:hint="eastAsia" w:ascii="宋体" w:hAnsi="宋体" w:eastAsia="宋体" w:cs="Calibri"/>
                <w:szCs w:val="21"/>
              </w:rPr>
              <w:t>、遇有机场重要保障任务需临时停工时，中标人必须无条件服从招标人指令；</w:t>
            </w:r>
          </w:p>
          <w:p>
            <w:pPr>
              <w:adjustRightInd w:val="0"/>
              <w:snapToGrid w:val="0"/>
              <w:rPr>
                <w:rFonts w:ascii="宋体" w:hAnsi="宋体" w:eastAsia="宋体" w:cs="Calibri"/>
                <w:szCs w:val="21"/>
              </w:rPr>
            </w:pPr>
            <w:r>
              <w:rPr>
                <w:rFonts w:hint="eastAsia" w:ascii="宋体" w:hAnsi="宋体" w:eastAsia="宋体" w:cs="Calibri"/>
                <w:szCs w:val="21"/>
              </w:rPr>
              <w:t>e、由于本项目部分施工地点涉及空防安全，施工时必须严格遵守杭州萧山机场的相关管理规定。由此产生的费用请在投标时综合考虑，中标后不因此增加费用。</w:t>
            </w:r>
          </w:p>
          <w:p>
            <w:pPr>
              <w:adjustRightInd w:val="0"/>
              <w:snapToGrid w:val="0"/>
              <w:rPr>
                <w:rFonts w:ascii="宋体" w:hAnsi="宋体" w:eastAsia="宋体" w:cs="Times New Roman"/>
                <w:sz w:val="22"/>
                <w:szCs w:val="22"/>
              </w:rPr>
            </w:pPr>
            <w:r>
              <w:rPr>
                <w:rFonts w:hint="eastAsia" w:ascii="宋体" w:hAnsi="宋体" w:eastAsia="宋体" w:cs="Calibri"/>
                <w:szCs w:val="21"/>
                <w:lang w:val="en-US" w:eastAsia="zh-CN"/>
              </w:rPr>
              <w:t>f</w:t>
            </w:r>
            <w:r>
              <w:rPr>
                <w:rFonts w:hint="eastAsia" w:ascii="宋体" w:hAnsi="宋体" w:eastAsia="宋体" w:cs="Calibri"/>
                <w:szCs w:val="21"/>
              </w:rPr>
              <w:t>、本次报价均应以人民币元为单位，最终以人民币办理结算。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3.3.1</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投标有效期</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Times New Roman"/>
                <w:sz w:val="22"/>
                <w:szCs w:val="22"/>
                <w:u w:val="single"/>
              </w:rPr>
              <w:t>120</w:t>
            </w:r>
            <w:r>
              <w:rPr>
                <w:rFonts w:ascii="宋体" w:hAnsi="宋体" w:eastAsia="宋体" w:cs="Times New Roman"/>
                <w:sz w:val="22"/>
                <w:szCs w:val="22"/>
              </w:rPr>
              <w:t>日(从投标截止之日起算)。</w:t>
            </w:r>
            <w:bookmarkStart w:id="38" w:name="_GoBack"/>
            <w:bookmarkEnd w:id="3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3.4.1</w:t>
            </w:r>
          </w:p>
        </w:tc>
        <w:tc>
          <w:tcPr>
            <w:tcW w:w="2018" w:type="dxa"/>
            <w:vAlign w:val="center"/>
          </w:tcPr>
          <w:p>
            <w:pPr>
              <w:adjustRightInd w:val="0"/>
              <w:snapToGrid w:val="0"/>
              <w:jc w:val="center"/>
              <w:rPr>
                <w:rFonts w:ascii="宋体" w:hAnsi="宋体" w:eastAsia="宋体" w:cs="宋体"/>
                <w:sz w:val="22"/>
                <w:szCs w:val="22"/>
              </w:rPr>
            </w:pPr>
            <w:bookmarkStart w:id="17" w:name="_Hlk47084318"/>
            <w:r>
              <w:rPr>
                <w:rFonts w:ascii="宋体" w:hAnsi="宋体" w:eastAsia="宋体" w:cs="宋体"/>
                <w:sz w:val="22"/>
                <w:szCs w:val="22"/>
              </w:rPr>
              <w:t>投标保证金</w:t>
            </w:r>
            <w:bookmarkEnd w:id="17"/>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宋体"/>
                <w:sz w:val="22"/>
                <w:szCs w:val="22"/>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3.5</w:t>
            </w:r>
            <w:r>
              <w:rPr>
                <w:rFonts w:hint="eastAsia" w:ascii="宋体" w:hAnsi="宋体" w:eastAsia="宋体" w:cs="宋体"/>
                <w:sz w:val="22"/>
                <w:szCs w:val="22"/>
              </w:rPr>
              <w:t>.2</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资格审查资料的特殊要求</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宋体"/>
                <w:sz w:val="22"/>
                <w:szCs w:val="22"/>
              </w:rPr>
              <w:t>本项目资格审查方式采用</w:t>
            </w:r>
            <w:r>
              <w:rPr>
                <w:rFonts w:ascii="宋体" w:hAnsi="宋体" w:eastAsia="宋体" w:cs="宋体"/>
                <w:b/>
                <w:bCs/>
                <w:sz w:val="22"/>
                <w:szCs w:val="22"/>
              </w:rPr>
              <w:t>资格后审</w:t>
            </w:r>
          </w:p>
          <w:p>
            <w:pPr>
              <w:adjustRightInd w:val="0"/>
              <w:snapToGrid w:val="0"/>
              <w:rPr>
                <w:rFonts w:ascii="宋体" w:hAnsi="宋体" w:eastAsia="宋体" w:cs="宋体"/>
                <w:sz w:val="22"/>
                <w:szCs w:val="22"/>
              </w:rPr>
            </w:pPr>
            <w:r>
              <w:rPr>
                <w:rFonts w:hint="eastAsia" w:ascii="MS Mincho" w:hAnsi="MS Mincho" w:eastAsia="MS Mincho" w:cs="MS Mincho"/>
                <w:sz w:val="22"/>
                <w:szCs w:val="22"/>
              </w:rPr>
              <w:t>☐</w:t>
            </w:r>
            <w:r>
              <w:rPr>
                <w:rFonts w:ascii="宋体" w:hAnsi="宋体" w:eastAsia="宋体" w:cs="宋体"/>
                <w:sz w:val="22"/>
                <w:szCs w:val="22"/>
              </w:rPr>
              <w:t>无</w:t>
            </w:r>
          </w:p>
          <w:p>
            <w:pPr>
              <w:adjustRightInd w:val="0"/>
              <w:snapToGrid w:val="0"/>
              <w:rPr>
                <w:rFonts w:ascii="宋体" w:hAnsi="宋体" w:eastAsia="宋体" w:cs="宋体"/>
                <w:sz w:val="22"/>
                <w:szCs w:val="22"/>
              </w:rPr>
            </w:pPr>
            <w:r>
              <w:rPr>
                <w:rFonts w:ascii="宋体" w:hAnsi="宋体" w:eastAsia="宋体" w:cs="Times New Roman"/>
                <w:sz w:val="22"/>
                <w:szCs w:val="22"/>
              </w:rPr>
              <w:sym w:font="Wingdings 2" w:char="F052"/>
            </w:r>
            <w:r>
              <w:rPr>
                <w:rFonts w:ascii="宋体" w:hAnsi="宋体" w:eastAsia="宋体" w:cs="宋体"/>
                <w:sz w:val="22"/>
                <w:szCs w:val="22"/>
              </w:rPr>
              <w:t>有，具体要求：</w:t>
            </w:r>
          </w:p>
          <w:p>
            <w:pPr>
              <w:pStyle w:val="6"/>
              <w:snapToGrid w:val="0"/>
              <w:rPr>
                <w:rFonts w:hAnsi="宋体" w:eastAsia="宋体" w:cs="宋体"/>
                <w:sz w:val="22"/>
                <w:szCs w:val="22"/>
              </w:rPr>
            </w:pPr>
            <w:r>
              <w:rPr>
                <w:rFonts w:hAnsi="宋体" w:eastAsia="宋体" w:cs="宋体"/>
                <w:sz w:val="22"/>
                <w:szCs w:val="22"/>
              </w:rPr>
              <w:t>以下为实质性响应招标文件资料：</w:t>
            </w:r>
          </w:p>
          <w:p>
            <w:pPr>
              <w:pStyle w:val="6"/>
              <w:numPr>
                <w:ilvl w:val="0"/>
                <w:numId w:val="1"/>
              </w:numPr>
              <w:snapToGrid w:val="0"/>
              <w:ind w:left="360" w:hanging="360"/>
              <w:rPr>
                <w:rFonts w:hint="eastAsia" w:hAnsi="宋体" w:eastAsia="宋体" w:cs="宋体"/>
                <w:sz w:val="22"/>
                <w:szCs w:val="22"/>
              </w:rPr>
            </w:pPr>
            <w:r>
              <w:rPr>
                <w:rFonts w:hAnsi="宋体" w:eastAsia="宋体" w:cs="宋体"/>
                <w:sz w:val="22"/>
                <w:szCs w:val="22"/>
              </w:rPr>
              <w:t>企业法人营业执照</w:t>
            </w:r>
            <w:r>
              <w:rPr>
                <w:rFonts w:hint="eastAsia" w:hAnsi="宋体" w:eastAsia="宋体" w:cs="宋体"/>
                <w:sz w:val="22"/>
                <w:szCs w:val="22"/>
              </w:rPr>
              <w:t>；</w:t>
            </w:r>
          </w:p>
          <w:p>
            <w:pPr>
              <w:pStyle w:val="6"/>
              <w:numPr>
                <w:ilvl w:val="0"/>
                <w:numId w:val="1"/>
              </w:numPr>
              <w:snapToGrid w:val="0"/>
              <w:ind w:left="360" w:hanging="360"/>
              <w:rPr>
                <w:rFonts w:hint="eastAsia" w:hAnsi="宋体" w:eastAsia="宋体" w:cs="宋体"/>
                <w:sz w:val="22"/>
                <w:szCs w:val="22"/>
              </w:rPr>
            </w:pPr>
            <w:r>
              <w:rPr>
                <w:rFonts w:hAnsi="宋体" w:eastAsia="宋体" w:cs="宋体"/>
                <w:kern w:val="0"/>
                <w:sz w:val="22"/>
                <w:szCs w:val="22"/>
              </w:rPr>
              <w:t>法定代表人身份证明</w:t>
            </w:r>
            <w:r>
              <w:rPr>
                <w:rFonts w:hint="eastAsia" w:hAnsi="宋体" w:eastAsia="宋体" w:cs="宋体"/>
                <w:sz w:val="22"/>
                <w:szCs w:val="22"/>
              </w:rPr>
              <w:t>或</w:t>
            </w:r>
            <w:r>
              <w:rPr>
                <w:rFonts w:hAnsi="宋体" w:eastAsia="宋体" w:cs="宋体"/>
                <w:sz w:val="22"/>
                <w:szCs w:val="22"/>
              </w:rPr>
              <w:t>法定代表人授权委托书(投标文件由委托代理人签字时提供</w:t>
            </w:r>
            <w:r>
              <w:rPr>
                <w:rFonts w:hint="eastAsia" w:hAnsi="宋体" w:eastAsia="宋体" w:cs="宋体"/>
                <w:sz w:val="22"/>
                <w:szCs w:val="22"/>
              </w:rPr>
              <w:t>)；</w:t>
            </w:r>
          </w:p>
          <w:p>
            <w:pPr>
              <w:pStyle w:val="6"/>
              <w:numPr>
                <w:ilvl w:val="0"/>
                <w:numId w:val="1"/>
              </w:numPr>
              <w:snapToGrid w:val="0"/>
              <w:ind w:left="360" w:hanging="360"/>
              <w:rPr>
                <w:rFonts w:hint="eastAsia" w:hAnsi="宋体" w:eastAsia="宋体" w:cs="宋体"/>
                <w:sz w:val="22"/>
                <w:szCs w:val="22"/>
              </w:rPr>
            </w:pPr>
            <w:r>
              <w:rPr>
                <w:rFonts w:hint="eastAsia" w:hAnsi="宋体" w:eastAsia="宋体" w:cs="宋体"/>
                <w:sz w:val="22"/>
              </w:rPr>
              <w:t>企业安全生产许可证；</w:t>
            </w:r>
          </w:p>
          <w:p>
            <w:pPr>
              <w:adjustRightInd w:val="0"/>
              <w:snapToGrid w:val="0"/>
              <w:rPr>
                <w:rFonts w:hint="eastAsia" w:ascii="MS Mincho" w:hAnsi="MS Mincho" w:eastAsia="MS Mincho" w:cs="MS Mincho"/>
                <w:sz w:val="22"/>
                <w:szCs w:val="22"/>
              </w:rPr>
            </w:pPr>
            <w:r>
              <w:rPr>
                <w:rFonts w:ascii="宋体" w:hAnsi="宋体" w:eastAsia="宋体" w:cs="宋体"/>
                <w:b/>
                <w:bCs/>
                <w:sz w:val="22"/>
                <w:szCs w:val="22"/>
              </w:rPr>
              <w:t>评标委员会对投标人承诺的内容有权通过信用中国www.creditchina.gov.cn、中国裁判文书网http://wenshu.court.gov.cn、国家税务总局各省电子税务局等网站进行查询，若查询结果不符合资格条件要求的，评标委员会有权对该投标人作否决投标处理</w:t>
            </w:r>
            <w:r>
              <w:rPr>
                <w:rFonts w:hint="eastAsia" w:ascii="宋体" w:hAnsi="宋体" w:eastAsia="宋体" w:cs="宋体"/>
                <w:b/>
                <w:bCs/>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3.6.1</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是否允许递交备选投标方案</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宋体"/>
                <w:sz w:val="22"/>
                <w:szCs w:val="22"/>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3.7.3(1)</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投标文件签字或盖章要求</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宋体"/>
                <w:sz w:val="22"/>
                <w:szCs w:val="22"/>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3.7.3(2)</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投标文件副本份数及其他要求</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宋体"/>
                <w:sz w:val="22"/>
                <w:szCs w:val="22"/>
              </w:rPr>
              <w:t>投标文件份数：正本1份，副本</w:t>
            </w:r>
            <w:r>
              <w:rPr>
                <w:rFonts w:hint="eastAsia" w:ascii="宋体" w:hAnsi="宋体" w:eastAsia="宋体" w:cs="宋体"/>
                <w:sz w:val="22"/>
                <w:szCs w:val="22"/>
              </w:rPr>
              <w:t>2</w:t>
            </w:r>
            <w:r>
              <w:rPr>
                <w:rFonts w:ascii="宋体" w:hAnsi="宋体" w:eastAsia="宋体" w:cs="宋体"/>
                <w:sz w:val="22"/>
                <w:szCs w:val="22"/>
              </w:rPr>
              <w:t>份，电子版文件1份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4.1.2</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封套上应载明的信息</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宋体"/>
                <w:sz w:val="22"/>
                <w:szCs w:val="22"/>
              </w:rPr>
              <w:t>招标人名称：</w:t>
            </w:r>
            <w:r>
              <w:rPr>
                <w:rFonts w:hint="eastAsia" w:ascii="宋体" w:hAnsi="宋体" w:eastAsia="宋体" w:cs="宋体"/>
                <w:sz w:val="22"/>
                <w:szCs w:val="22"/>
              </w:rPr>
              <w:t>杭州萧山国际机场有限公司</w:t>
            </w:r>
            <w:r>
              <w:rPr>
                <w:rFonts w:hint="eastAsia" w:ascii="宋体" w:hAnsi="宋体" w:eastAsia="宋体" w:cs="Times New Roman"/>
                <w:color w:val="FFFFFF"/>
                <w:spacing w:val="-1"/>
                <w:sz w:val="22"/>
                <w:szCs w:val="22"/>
                <w:u w:val="single"/>
              </w:rPr>
              <w:t>。</w:t>
            </w:r>
          </w:p>
          <w:p>
            <w:pPr>
              <w:adjustRightInd w:val="0"/>
              <w:snapToGrid w:val="0"/>
              <w:rPr>
                <w:rFonts w:ascii="宋体" w:hAnsi="宋体" w:eastAsia="宋体" w:cs="宋体"/>
                <w:sz w:val="22"/>
                <w:szCs w:val="22"/>
              </w:rPr>
            </w:pPr>
            <w:r>
              <w:rPr>
                <w:rFonts w:ascii="宋体" w:hAnsi="宋体" w:eastAsia="宋体" w:cs="宋体"/>
                <w:sz w:val="22"/>
                <w:szCs w:val="22"/>
              </w:rPr>
              <w:t>招标人地址：</w:t>
            </w:r>
            <w:r>
              <w:rPr>
                <w:rFonts w:hint="eastAsia" w:ascii="宋体" w:hAnsi="宋体" w:eastAsia="宋体" w:cs="宋体"/>
                <w:szCs w:val="22"/>
              </w:rPr>
              <w:t>杭州萧山国际机场内</w:t>
            </w:r>
            <w:r>
              <w:rPr>
                <w:rFonts w:hint="eastAsia" w:ascii="宋体" w:hAnsi="宋体" w:eastAsia="宋体" w:cs="Times New Roman"/>
                <w:color w:val="FFFFFF"/>
                <w:spacing w:val="-1"/>
                <w:sz w:val="22"/>
                <w:szCs w:val="22"/>
                <w:u w:val="single"/>
              </w:rPr>
              <w:t>。</w:t>
            </w:r>
          </w:p>
          <w:p>
            <w:pPr>
              <w:adjustRightInd w:val="0"/>
              <w:snapToGrid w:val="0"/>
              <w:rPr>
                <w:rFonts w:ascii="宋体" w:hAnsi="宋体" w:eastAsia="宋体" w:cs="宋体"/>
                <w:sz w:val="22"/>
                <w:szCs w:val="22"/>
              </w:rPr>
            </w:pPr>
            <w:r>
              <w:rPr>
                <w:rFonts w:hint="eastAsia" w:ascii="宋体" w:hAnsi="宋体" w:eastAsia="宋体" w:cs="宋体"/>
                <w:sz w:val="22"/>
                <w:szCs w:val="22"/>
              </w:rPr>
              <w:t>危险固废物委托处置项目</w:t>
            </w:r>
            <w:r>
              <w:rPr>
                <w:rFonts w:ascii="宋体" w:hAnsi="宋体" w:eastAsia="宋体" w:cs="宋体"/>
                <w:sz w:val="22"/>
                <w:szCs w:val="22"/>
              </w:rPr>
              <w:t>(项目名称)投标文件</w:t>
            </w:r>
          </w:p>
          <w:p>
            <w:pPr>
              <w:adjustRightInd w:val="0"/>
              <w:snapToGrid w:val="0"/>
              <w:rPr>
                <w:rFonts w:ascii="宋体" w:hAnsi="宋体" w:eastAsia="宋体" w:cs="宋体"/>
                <w:sz w:val="22"/>
                <w:szCs w:val="22"/>
              </w:rPr>
            </w:pPr>
            <w:r>
              <w:rPr>
                <w:rFonts w:ascii="宋体" w:hAnsi="宋体" w:eastAsia="宋体" w:cs="宋体"/>
                <w:sz w:val="22"/>
                <w:szCs w:val="22"/>
              </w:rPr>
              <w:t>在</w:t>
            </w:r>
            <w:r>
              <w:rPr>
                <w:rFonts w:hint="eastAsia" w:ascii="宋体" w:hAnsi="宋体" w:eastAsia="宋体" w:cs="宋体"/>
                <w:sz w:val="22"/>
                <w:szCs w:val="22"/>
                <w:u w:val="single"/>
                <w:lang w:val="en-US" w:eastAsia="zh-CN"/>
              </w:rPr>
              <w:t>2022</w:t>
            </w:r>
            <w:r>
              <w:rPr>
                <w:rFonts w:ascii="宋体" w:hAnsi="宋体" w:eastAsia="宋体" w:cs="宋体"/>
                <w:sz w:val="22"/>
                <w:szCs w:val="22"/>
              </w:rPr>
              <w:t>年</w:t>
            </w:r>
            <w:r>
              <w:rPr>
                <w:rFonts w:hint="eastAsia" w:ascii="宋体" w:hAnsi="宋体" w:eastAsia="宋体" w:cs="宋体"/>
                <w:sz w:val="22"/>
                <w:szCs w:val="22"/>
                <w:u w:val="single"/>
                <w:lang w:val="en-US" w:eastAsia="zh-CN"/>
              </w:rPr>
              <w:t xml:space="preserve"> 5</w:t>
            </w:r>
            <w:r>
              <w:rPr>
                <w:rFonts w:ascii="宋体" w:hAnsi="宋体" w:eastAsia="宋体" w:cs="宋体"/>
                <w:sz w:val="22"/>
                <w:szCs w:val="22"/>
                <w:u w:val="single"/>
              </w:rPr>
              <w:t xml:space="preserve"> </w:t>
            </w:r>
            <w:r>
              <w:rPr>
                <w:rFonts w:ascii="宋体" w:hAnsi="宋体" w:eastAsia="宋体" w:cs="宋体"/>
                <w:sz w:val="22"/>
                <w:szCs w:val="22"/>
              </w:rPr>
              <w:t>月</w:t>
            </w:r>
            <w:r>
              <w:rPr>
                <w:rFonts w:ascii="宋体" w:hAnsi="宋体" w:eastAsia="宋体" w:cs="宋体"/>
                <w:sz w:val="22"/>
                <w:szCs w:val="22"/>
                <w:u w:val="single"/>
              </w:rPr>
              <w:t xml:space="preserve"> </w:t>
            </w:r>
            <w:r>
              <w:rPr>
                <w:rFonts w:hint="eastAsia" w:ascii="宋体" w:hAnsi="宋体" w:eastAsia="宋体" w:cs="宋体"/>
                <w:sz w:val="22"/>
                <w:szCs w:val="22"/>
                <w:u w:val="single"/>
                <w:lang w:val="en-US" w:eastAsia="zh-CN"/>
              </w:rPr>
              <w:t>30</w:t>
            </w:r>
            <w:r>
              <w:rPr>
                <w:rFonts w:ascii="宋体" w:hAnsi="宋体" w:eastAsia="宋体" w:cs="宋体"/>
                <w:sz w:val="22"/>
                <w:szCs w:val="22"/>
                <w:u w:val="single"/>
              </w:rPr>
              <w:t xml:space="preserve"> </w:t>
            </w:r>
            <w:r>
              <w:rPr>
                <w:rFonts w:ascii="宋体" w:hAnsi="宋体" w:eastAsia="宋体" w:cs="宋体"/>
                <w:sz w:val="22"/>
                <w:szCs w:val="22"/>
              </w:rPr>
              <w:t>日</w:t>
            </w:r>
            <w:r>
              <w:rPr>
                <w:rFonts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9 </w:t>
            </w:r>
            <w:r>
              <w:rPr>
                <w:rFonts w:ascii="宋体" w:hAnsi="宋体" w:eastAsia="宋体" w:cs="宋体"/>
                <w:sz w:val="22"/>
                <w:szCs w:val="22"/>
              </w:rPr>
              <w:t>时</w:t>
            </w:r>
            <w:r>
              <w:rPr>
                <w:rFonts w:ascii="宋体" w:hAnsi="宋体" w:eastAsia="宋体" w:cs="宋体"/>
                <w:sz w:val="22"/>
                <w:szCs w:val="22"/>
                <w:u w:val="single"/>
              </w:rPr>
              <w:t xml:space="preserve">  </w:t>
            </w:r>
            <w:r>
              <w:rPr>
                <w:rFonts w:hint="eastAsia" w:ascii="宋体" w:hAnsi="宋体" w:eastAsia="宋体" w:cs="宋体"/>
                <w:sz w:val="22"/>
                <w:szCs w:val="22"/>
                <w:u w:val="single"/>
                <w:lang w:val="en-US" w:eastAsia="zh-CN"/>
              </w:rPr>
              <w:t>00</w:t>
            </w:r>
            <w:r>
              <w:rPr>
                <w:rFonts w:hint="eastAsia" w:ascii="宋体" w:hAnsi="宋体" w:eastAsia="宋体" w:cs="宋体"/>
                <w:sz w:val="22"/>
                <w:szCs w:val="22"/>
                <w:u w:val="single"/>
              </w:rPr>
              <w:t xml:space="preserve"> </w:t>
            </w:r>
            <w:r>
              <w:rPr>
                <w:rFonts w:ascii="宋体" w:hAnsi="宋体" w:eastAsia="宋体" w:cs="宋体"/>
                <w:sz w:val="22"/>
                <w:szCs w:val="22"/>
                <w:u w:val="single"/>
              </w:rPr>
              <w:t xml:space="preserve"> </w:t>
            </w:r>
            <w:r>
              <w:rPr>
                <w:rFonts w:ascii="宋体" w:hAnsi="宋体" w:eastAsia="宋体" w:cs="宋体"/>
                <w:sz w:val="22"/>
                <w:szCs w:val="22"/>
              </w:rPr>
              <w:t>分(即开标时间)不得开启</w:t>
            </w:r>
          </w:p>
          <w:p>
            <w:pPr>
              <w:adjustRightInd w:val="0"/>
              <w:snapToGrid w:val="0"/>
              <w:rPr>
                <w:rFonts w:ascii="宋体" w:hAnsi="宋体" w:eastAsia="宋体" w:cs="宋体"/>
                <w:sz w:val="22"/>
                <w:szCs w:val="22"/>
              </w:rPr>
            </w:pPr>
            <w:r>
              <w:rPr>
                <w:rFonts w:ascii="宋体" w:hAnsi="宋体" w:eastAsia="宋体" w:cs="宋体"/>
                <w:sz w:val="22"/>
                <w:szCs w:val="22"/>
              </w:rPr>
              <w:t>投标人名称：</w:t>
            </w:r>
            <w:r>
              <w:rPr>
                <w:rFonts w:ascii="宋体" w:hAnsi="宋体" w:eastAsia="宋体" w:cs="宋体"/>
                <w:sz w:val="22"/>
                <w:szCs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4.2.1</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投标截止时间</w:t>
            </w:r>
          </w:p>
        </w:tc>
        <w:tc>
          <w:tcPr>
            <w:tcW w:w="6385" w:type="dxa"/>
            <w:tcMar>
              <w:top w:w="28" w:type="dxa"/>
              <w:left w:w="28" w:type="dxa"/>
              <w:bottom w:w="57" w:type="dxa"/>
              <w:right w:w="57" w:type="dxa"/>
            </w:tcMar>
            <w:vAlign w:val="center"/>
          </w:tcPr>
          <w:p>
            <w:pPr>
              <w:adjustRightInd w:val="0"/>
              <w:snapToGrid w:val="0"/>
              <w:ind w:firstLine="660" w:firstLineChars="300"/>
              <w:rPr>
                <w:rFonts w:ascii="宋体" w:hAnsi="宋体" w:eastAsia="宋体" w:cs="宋体"/>
                <w:sz w:val="22"/>
                <w:szCs w:val="22"/>
              </w:rPr>
            </w:pPr>
            <w:r>
              <w:rPr>
                <w:rFonts w:hint="eastAsia" w:ascii="宋体" w:hAnsi="宋体" w:eastAsia="宋体" w:cs="宋体"/>
                <w:sz w:val="22"/>
                <w:szCs w:val="22"/>
                <w:u w:val="single"/>
                <w:lang w:val="en-US" w:eastAsia="zh-CN"/>
              </w:rPr>
              <w:t>2022</w:t>
            </w:r>
            <w:r>
              <w:rPr>
                <w:rFonts w:ascii="宋体" w:hAnsi="宋体" w:eastAsia="宋体" w:cs="宋体"/>
                <w:sz w:val="22"/>
                <w:szCs w:val="22"/>
              </w:rPr>
              <w:t>年</w:t>
            </w:r>
            <w:r>
              <w:rPr>
                <w:rFonts w:ascii="宋体" w:hAnsi="宋体" w:eastAsia="宋体" w:cs="宋体"/>
                <w:b/>
                <w:spacing w:val="43"/>
                <w:sz w:val="22"/>
                <w:szCs w:val="22"/>
                <w:u w:val="single"/>
              </w:rPr>
              <w:t xml:space="preserve"> </w:t>
            </w:r>
            <w:r>
              <w:rPr>
                <w:rFonts w:hint="eastAsia" w:ascii="宋体" w:hAnsi="宋体" w:eastAsia="宋体" w:cs="宋体"/>
                <w:b/>
                <w:spacing w:val="43"/>
                <w:sz w:val="22"/>
                <w:szCs w:val="22"/>
                <w:u w:val="single"/>
                <w:lang w:val="en-US" w:eastAsia="zh-CN"/>
              </w:rPr>
              <w:t>5</w:t>
            </w:r>
            <w:r>
              <w:rPr>
                <w:rFonts w:ascii="宋体" w:hAnsi="宋体" w:eastAsia="宋体" w:cs="宋体"/>
                <w:b/>
                <w:spacing w:val="43"/>
                <w:sz w:val="22"/>
                <w:szCs w:val="22"/>
                <w:u w:val="single"/>
              </w:rPr>
              <w:t xml:space="preserve"> </w:t>
            </w:r>
            <w:r>
              <w:rPr>
                <w:rFonts w:ascii="宋体" w:hAnsi="宋体" w:eastAsia="宋体" w:cs="宋体"/>
                <w:sz w:val="22"/>
                <w:szCs w:val="22"/>
              </w:rPr>
              <w:t>月</w:t>
            </w:r>
            <w:r>
              <w:rPr>
                <w:rFonts w:hint="eastAsia" w:ascii="宋体" w:hAnsi="宋体" w:eastAsia="宋体" w:cs="宋体"/>
                <w:sz w:val="22"/>
                <w:szCs w:val="22"/>
                <w:u w:val="single"/>
                <w:lang w:val="en-US" w:eastAsia="zh-CN"/>
              </w:rPr>
              <w:t>30</w:t>
            </w:r>
            <w:r>
              <w:rPr>
                <w:rFonts w:ascii="宋体" w:hAnsi="宋体" w:eastAsia="宋体" w:cs="宋体"/>
                <w:b/>
                <w:spacing w:val="43"/>
                <w:sz w:val="22"/>
                <w:szCs w:val="22"/>
                <w:u w:val="single"/>
              </w:rPr>
              <w:t xml:space="preserve"> </w:t>
            </w:r>
            <w:r>
              <w:rPr>
                <w:rFonts w:ascii="宋体" w:hAnsi="宋体" w:eastAsia="宋体" w:cs="宋体"/>
                <w:sz w:val="22"/>
                <w:szCs w:val="22"/>
              </w:rPr>
              <w:t>日</w:t>
            </w:r>
            <w:r>
              <w:rPr>
                <w:rFonts w:ascii="宋体" w:hAnsi="宋体" w:eastAsia="宋体" w:cs="宋体"/>
                <w:b/>
                <w:spacing w:val="43"/>
                <w:sz w:val="22"/>
                <w:szCs w:val="22"/>
                <w:u w:val="single"/>
              </w:rPr>
              <w:t xml:space="preserve"> </w:t>
            </w:r>
            <w:r>
              <w:rPr>
                <w:rFonts w:hint="eastAsia" w:ascii="宋体" w:hAnsi="宋体" w:eastAsia="宋体" w:cs="宋体"/>
                <w:b/>
                <w:spacing w:val="43"/>
                <w:sz w:val="22"/>
                <w:szCs w:val="22"/>
                <w:u w:val="single"/>
                <w:lang w:val="en-US" w:eastAsia="zh-CN"/>
              </w:rPr>
              <w:t>9</w:t>
            </w:r>
            <w:r>
              <w:rPr>
                <w:rFonts w:ascii="宋体" w:hAnsi="宋体" w:eastAsia="宋体" w:cs="宋体"/>
                <w:spacing w:val="-2"/>
                <w:sz w:val="22"/>
                <w:szCs w:val="22"/>
              </w:rPr>
              <w:t>时</w:t>
            </w:r>
            <w:r>
              <w:rPr>
                <w:rFonts w:ascii="宋体" w:hAnsi="宋体" w:eastAsia="宋体" w:cs="宋体"/>
                <w:b/>
                <w:spacing w:val="43"/>
                <w:sz w:val="22"/>
                <w:szCs w:val="22"/>
                <w:u w:val="single"/>
              </w:rPr>
              <w:t xml:space="preserve"> </w:t>
            </w:r>
            <w:r>
              <w:rPr>
                <w:rFonts w:hint="eastAsia" w:ascii="宋体" w:hAnsi="宋体" w:eastAsia="宋体" w:cs="宋体"/>
                <w:b/>
                <w:spacing w:val="43"/>
                <w:sz w:val="22"/>
                <w:szCs w:val="22"/>
                <w:u w:val="single"/>
              </w:rPr>
              <w:t xml:space="preserve"> </w:t>
            </w:r>
            <w:r>
              <w:rPr>
                <w:rFonts w:hint="eastAsia" w:ascii="宋体" w:hAnsi="宋体" w:eastAsia="宋体" w:cs="宋体"/>
                <w:b/>
                <w:spacing w:val="43"/>
                <w:sz w:val="22"/>
                <w:szCs w:val="22"/>
                <w:u w:val="single"/>
                <w:lang w:val="en-US" w:eastAsia="zh-CN"/>
              </w:rPr>
              <w:t>00</w:t>
            </w:r>
            <w:r>
              <w:rPr>
                <w:rFonts w:ascii="宋体" w:hAnsi="宋体" w:eastAsia="宋体" w:cs="宋体"/>
                <w:b/>
                <w:spacing w:val="43"/>
                <w:sz w:val="22"/>
                <w:szCs w:val="22"/>
                <w:u w:val="single"/>
              </w:rPr>
              <w:t xml:space="preserve"> </w:t>
            </w:r>
            <w:r>
              <w:rPr>
                <w:rFonts w:ascii="宋体" w:hAnsi="宋体" w:eastAsia="宋体" w:cs="宋体"/>
                <w:spacing w:val="-2"/>
                <w:sz w:val="22"/>
                <w:szCs w:val="22"/>
              </w:rPr>
              <w:t>分</w:t>
            </w:r>
            <w:r>
              <w:rPr>
                <w:rFonts w:ascii="宋体" w:hAnsi="宋体" w:eastAsia="宋体" w:cs="宋体"/>
                <w:b/>
                <w:sz w:val="22"/>
                <w:szCs w:val="22"/>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4.2.2</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递交投标文件地点</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hint="eastAsia" w:ascii="宋体" w:hAnsi="宋体" w:eastAsia="宋体" w:cs="宋体"/>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4.2.3</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投标文件是否退还</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宋体"/>
                <w:sz w:val="22"/>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5.1</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开标时间和地点</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宋体"/>
                <w:sz w:val="22"/>
                <w:szCs w:val="22"/>
              </w:rPr>
              <w:t>开标时间：同投标截止时间</w:t>
            </w:r>
          </w:p>
          <w:p>
            <w:pPr>
              <w:adjustRightInd w:val="0"/>
              <w:snapToGrid w:val="0"/>
              <w:rPr>
                <w:rFonts w:ascii="宋体" w:hAnsi="宋体" w:eastAsia="宋体" w:cs="宋体"/>
                <w:sz w:val="22"/>
                <w:szCs w:val="22"/>
              </w:rPr>
            </w:pPr>
            <w:r>
              <w:rPr>
                <w:rFonts w:ascii="宋体" w:hAnsi="宋体" w:eastAsia="宋体" w:cs="宋体"/>
                <w:sz w:val="22"/>
                <w:szCs w:val="22"/>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hint="eastAsia" w:ascii="宋体" w:hAnsi="宋体" w:eastAsia="宋体" w:cs="宋体"/>
                <w:sz w:val="22"/>
                <w:szCs w:val="22"/>
              </w:rPr>
            </w:pPr>
            <w:r>
              <w:rPr>
                <w:rFonts w:ascii="宋体" w:hAnsi="宋体" w:eastAsia="宋体" w:cs="宋体"/>
                <w:sz w:val="22"/>
                <w:szCs w:val="22"/>
              </w:rPr>
              <w:t>5.2</w:t>
            </w:r>
            <w:r>
              <w:rPr>
                <w:rFonts w:hint="eastAsia" w:ascii="宋体" w:hAnsi="宋体" w:eastAsia="宋体" w:cs="宋体"/>
                <w:sz w:val="22"/>
                <w:szCs w:val="22"/>
              </w:rPr>
              <w:t>(4)</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开标程序</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宋体"/>
                <w:sz w:val="22"/>
                <w:szCs w:val="22"/>
              </w:rPr>
              <w:t>密封情况检查：由投标人或者其集体推选的代表检查投标文件的密封情况。</w:t>
            </w:r>
          </w:p>
          <w:p>
            <w:pPr>
              <w:adjustRightInd w:val="0"/>
              <w:snapToGrid w:val="0"/>
              <w:rPr>
                <w:rFonts w:ascii="宋体" w:hAnsi="宋体" w:eastAsia="宋体" w:cs="宋体"/>
                <w:sz w:val="22"/>
                <w:szCs w:val="22"/>
              </w:rPr>
            </w:pPr>
            <w:r>
              <w:rPr>
                <w:rFonts w:ascii="宋体" w:hAnsi="宋体" w:eastAsia="宋体" w:cs="宋体"/>
                <w:sz w:val="22"/>
                <w:szCs w:val="22"/>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6.1.1</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评标委员会的组建</w:t>
            </w:r>
          </w:p>
        </w:tc>
        <w:tc>
          <w:tcPr>
            <w:tcW w:w="6385" w:type="dxa"/>
            <w:tcMar>
              <w:top w:w="28" w:type="dxa"/>
              <w:left w:w="28" w:type="dxa"/>
              <w:bottom w:w="57" w:type="dxa"/>
              <w:right w:w="57" w:type="dxa"/>
            </w:tcMar>
            <w:vAlign w:val="center"/>
          </w:tcPr>
          <w:p>
            <w:pPr>
              <w:autoSpaceDE w:val="0"/>
              <w:autoSpaceDN w:val="0"/>
              <w:adjustRightInd w:val="0"/>
              <w:snapToGrid w:val="0"/>
              <w:jc w:val="left"/>
              <w:rPr>
                <w:rFonts w:ascii="宋体" w:hAnsi="宋体" w:eastAsia="宋体" w:cs="Times New Roman"/>
                <w:sz w:val="22"/>
                <w:szCs w:val="22"/>
              </w:rPr>
            </w:pPr>
            <w:r>
              <w:rPr>
                <w:rFonts w:ascii="宋体" w:hAnsi="宋体" w:eastAsia="宋体" w:cs="Times New Roman"/>
                <w:sz w:val="22"/>
                <w:szCs w:val="22"/>
              </w:rPr>
              <w:t>评标委员会构成</w:t>
            </w:r>
            <w:r>
              <w:rPr>
                <w:rFonts w:ascii="宋体" w:hAnsi="宋体" w:eastAsia="宋体" w:cs="Calibri"/>
                <w:kern w:val="0"/>
                <w:sz w:val="22"/>
                <w:szCs w:val="22"/>
              </w:rPr>
              <w:t>：</w:t>
            </w:r>
            <w:r>
              <w:rPr>
                <w:rFonts w:hint="eastAsia" w:ascii="宋体" w:hAnsi="宋体" w:eastAsia="宋体" w:cs="Calibri"/>
                <w:kern w:val="0"/>
                <w:sz w:val="22"/>
                <w:szCs w:val="22"/>
              </w:rPr>
              <w:t>3</w:t>
            </w:r>
            <w:r>
              <w:rPr>
                <w:rFonts w:ascii="宋体" w:hAnsi="宋体" w:eastAsia="宋体" w:cs="Times New Roman"/>
                <w:sz w:val="22"/>
                <w:szCs w:val="22"/>
              </w:rPr>
              <w:t>人及以上</w:t>
            </w:r>
            <w:r>
              <w:rPr>
                <w:rFonts w:hint="eastAsia" w:ascii="宋体" w:hAnsi="宋体" w:eastAsia="宋体" w:cs="Times New Roman"/>
                <w:sz w:val="22"/>
                <w:szCs w:val="22"/>
              </w:rPr>
              <w:t>单数</w:t>
            </w:r>
          </w:p>
          <w:p>
            <w:pPr>
              <w:adjustRightInd w:val="0"/>
              <w:snapToGrid w:val="0"/>
              <w:rPr>
                <w:rFonts w:ascii="宋体" w:hAnsi="宋体" w:eastAsia="宋体" w:cs="宋体"/>
                <w:sz w:val="22"/>
                <w:szCs w:val="22"/>
              </w:rPr>
            </w:pPr>
            <w:r>
              <w:rPr>
                <w:rFonts w:ascii="宋体" w:hAnsi="宋体" w:eastAsia="宋体" w:cs="Times New Roman"/>
                <w:sz w:val="22"/>
                <w:szCs w:val="22"/>
              </w:rPr>
              <w:t>评标专家确定方式：由招标人依法组建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6.3.1</w:t>
            </w:r>
          </w:p>
        </w:tc>
        <w:tc>
          <w:tcPr>
            <w:tcW w:w="2018" w:type="dxa"/>
            <w:vAlign w:val="center"/>
          </w:tcPr>
          <w:p>
            <w:pPr>
              <w:adjustRightInd w:val="0"/>
              <w:snapToGrid w:val="0"/>
              <w:jc w:val="center"/>
              <w:rPr>
                <w:rFonts w:ascii="宋体" w:hAnsi="宋体" w:eastAsia="宋体" w:cs="Times New Roman"/>
                <w:sz w:val="22"/>
                <w:szCs w:val="22"/>
              </w:rPr>
            </w:pPr>
            <w:r>
              <w:rPr>
                <w:rFonts w:ascii="宋体" w:hAnsi="宋体" w:eastAsia="宋体" w:cs="Times New Roman"/>
                <w:sz w:val="22"/>
                <w:szCs w:val="22"/>
              </w:rPr>
              <w:t>评标方法</w:t>
            </w:r>
          </w:p>
        </w:tc>
        <w:tc>
          <w:tcPr>
            <w:tcW w:w="6385" w:type="dxa"/>
            <w:tcMar>
              <w:top w:w="28" w:type="dxa"/>
              <w:left w:w="28" w:type="dxa"/>
              <w:bottom w:w="57" w:type="dxa"/>
              <w:right w:w="57" w:type="dxa"/>
            </w:tcMar>
            <w:vAlign w:val="center"/>
          </w:tcPr>
          <w:p>
            <w:pPr>
              <w:autoSpaceDE w:val="0"/>
              <w:autoSpaceDN w:val="0"/>
              <w:adjustRightInd w:val="0"/>
              <w:snapToGrid w:val="0"/>
              <w:jc w:val="left"/>
              <w:rPr>
                <w:rFonts w:hint="eastAsia" w:ascii="宋体" w:hAnsi="宋体" w:eastAsia="宋体" w:cs="Times New Roman"/>
                <w:sz w:val="22"/>
                <w:szCs w:val="22"/>
                <w:lang w:val="en-US" w:eastAsia="zh-CN"/>
              </w:rPr>
            </w:pPr>
            <w:r>
              <w:rPr>
                <w:rFonts w:hint="eastAsia" w:ascii="宋体" w:hAnsi="宋体" w:eastAsia="宋体" w:cs="宋体"/>
                <w:b/>
                <w:sz w:val="22"/>
                <w:szCs w:val="22"/>
                <w:lang w:val="en-US" w:eastAsia="zh-CN"/>
              </w:rPr>
              <w:t>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6.3.2</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评标委员会推荐中标候选人的人数</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hint="eastAsia" w:ascii="宋体" w:hAnsi="宋体" w:eastAsia="宋体" w:cs="宋体"/>
                <w:sz w:val="22"/>
                <w:szCs w:val="22"/>
              </w:rPr>
              <w:t>1</w:t>
            </w:r>
            <w:r>
              <w:rPr>
                <w:rFonts w:ascii="宋体" w:hAnsi="宋体" w:eastAsia="宋体" w:cs="宋体"/>
                <w:sz w:val="22"/>
                <w:szCs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7.1</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中标候选人公示媒介及期限</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宋体"/>
                <w:sz w:val="22"/>
                <w:szCs w:val="22"/>
              </w:rPr>
              <w:t>公示媒介：</w:t>
            </w:r>
            <w:r>
              <w:rPr>
                <w:rFonts w:hint="eastAsia" w:ascii="宋体" w:hAnsi="宋体" w:eastAsia="宋体" w:cs="宋体"/>
                <w:sz w:val="22"/>
                <w:szCs w:val="22"/>
              </w:rPr>
              <w:t>浙江省机场集团有限公司官网、杭州萧山国际机场有限公司官网</w:t>
            </w:r>
          </w:p>
          <w:p>
            <w:pPr>
              <w:adjustRightInd w:val="0"/>
              <w:snapToGrid w:val="0"/>
              <w:rPr>
                <w:rFonts w:ascii="宋体" w:hAnsi="宋体" w:eastAsia="宋体" w:cs="宋体"/>
                <w:sz w:val="22"/>
                <w:szCs w:val="22"/>
              </w:rPr>
            </w:pPr>
            <w:r>
              <w:rPr>
                <w:rFonts w:ascii="宋体" w:hAnsi="宋体" w:eastAsia="宋体" w:cs="宋体"/>
                <w:sz w:val="22"/>
                <w:szCs w:val="22"/>
              </w:rPr>
              <w:t>注：投标人应密切关注</w:t>
            </w:r>
            <w:r>
              <w:rPr>
                <w:rFonts w:hint="eastAsia" w:ascii="宋体" w:hAnsi="宋体" w:eastAsia="宋体" w:cs="宋体"/>
                <w:sz w:val="22"/>
                <w:szCs w:val="22"/>
              </w:rPr>
              <w:t>以上</w:t>
            </w:r>
            <w:r>
              <w:rPr>
                <w:rFonts w:ascii="宋体" w:hAnsi="宋体" w:eastAsia="宋体" w:cs="宋体"/>
                <w:sz w:val="22"/>
                <w:szCs w:val="22"/>
              </w:rPr>
              <w:t>网站公告，招标人不再一一通知。</w:t>
            </w:r>
          </w:p>
          <w:p>
            <w:pPr>
              <w:adjustRightInd w:val="0"/>
              <w:snapToGrid w:val="0"/>
              <w:rPr>
                <w:rFonts w:hint="eastAsia" w:ascii="宋体" w:hAnsi="宋体" w:eastAsia="宋体" w:cs="宋体"/>
                <w:sz w:val="22"/>
                <w:szCs w:val="22"/>
              </w:rPr>
            </w:pPr>
            <w:r>
              <w:rPr>
                <w:rFonts w:ascii="宋体" w:hAnsi="宋体" w:eastAsia="宋体" w:cs="宋体"/>
                <w:sz w:val="22"/>
                <w:szCs w:val="22"/>
              </w:rPr>
              <w:t>公示期限：招标人自确定中标候选人之日起，在上述公示媒介发布中标候选人公示，公示期为3日。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hint="eastAsia" w:ascii="宋体" w:hAnsi="宋体" w:eastAsia="宋体" w:cs="宋体"/>
                <w:sz w:val="22"/>
                <w:szCs w:val="22"/>
              </w:rPr>
              <w:t>2.4、7.2</w:t>
            </w:r>
          </w:p>
        </w:tc>
        <w:tc>
          <w:tcPr>
            <w:tcW w:w="2018" w:type="dxa"/>
            <w:vAlign w:val="center"/>
          </w:tcPr>
          <w:p>
            <w:pPr>
              <w:adjustRightInd w:val="0"/>
              <w:snapToGrid w:val="0"/>
              <w:jc w:val="center"/>
              <w:rPr>
                <w:rFonts w:ascii="宋体" w:hAnsi="宋体" w:eastAsia="宋体" w:cs="宋体"/>
                <w:sz w:val="22"/>
                <w:szCs w:val="22"/>
              </w:rPr>
            </w:pPr>
            <w:r>
              <w:rPr>
                <w:rFonts w:hint="eastAsia" w:ascii="宋体" w:hAnsi="宋体" w:eastAsia="宋体" w:cs="宋体"/>
                <w:sz w:val="22"/>
                <w:szCs w:val="22"/>
              </w:rPr>
              <w:t>异议的接收形式</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hint="eastAsia" w:ascii="宋体" w:hAnsi="宋体" w:eastAsia="宋体" w:cs="宋体"/>
                <w:sz w:val="22"/>
                <w:szCs w:val="22"/>
              </w:rPr>
              <w:t>联系电话：</w:t>
            </w:r>
            <w:r>
              <w:rPr>
                <w:rFonts w:hint="eastAsia" w:ascii="宋体" w:hAnsi="宋体" w:eastAsia="宋体" w:cs="宋体"/>
                <w:sz w:val="22"/>
                <w:szCs w:val="22"/>
                <w:lang w:val="en-US" w:eastAsia="zh-CN"/>
              </w:rPr>
              <w:t>13758204790</w:t>
            </w:r>
            <w:r>
              <w:rPr>
                <w:rFonts w:hint="eastAsia" w:ascii="宋体" w:hAnsi="宋体" w:eastAsia="宋体" w:cs="宋体"/>
                <w:sz w:val="22"/>
                <w:szCs w:val="22"/>
              </w:rPr>
              <w:t>，接收邮箱：</w:t>
            </w:r>
            <w:r>
              <w:rPr>
                <w:rFonts w:hint="eastAsia" w:ascii="宋体" w:hAnsi="宋体" w:eastAsia="宋体" w:cs="Times New Roman"/>
                <w:sz w:val="22"/>
                <w:szCs w:val="22"/>
                <w:u w:val="none"/>
                <w:lang w:val="en-US" w:eastAsia="zh-CN"/>
              </w:rPr>
              <w:t>zzy4790@163.com</w:t>
            </w:r>
            <w:r>
              <w:rPr>
                <w:rFonts w:hint="eastAsia" w:ascii="宋体" w:hAnsi="宋体" w:eastAsia="宋体" w:cs="宋体"/>
                <w:color w:val="FFFFFF"/>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7.4</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是否授权评标委员会确定中标人</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宋体"/>
                <w:sz w:val="22"/>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7.6.1</w:t>
            </w:r>
          </w:p>
        </w:tc>
        <w:tc>
          <w:tcPr>
            <w:tcW w:w="2018" w:type="dxa"/>
            <w:vAlign w:val="center"/>
          </w:tcPr>
          <w:p>
            <w:pPr>
              <w:adjustRightInd w:val="0"/>
              <w:snapToGrid w:val="0"/>
              <w:jc w:val="center"/>
              <w:rPr>
                <w:rFonts w:ascii="宋体" w:hAnsi="宋体" w:eastAsia="宋体" w:cs="宋体"/>
                <w:sz w:val="22"/>
                <w:szCs w:val="22"/>
              </w:rPr>
            </w:pPr>
            <w:bookmarkStart w:id="18" w:name="_Hlk47084421"/>
            <w:r>
              <w:rPr>
                <w:rFonts w:ascii="宋体" w:hAnsi="宋体" w:eastAsia="宋体" w:cs="宋体"/>
                <w:sz w:val="22"/>
                <w:szCs w:val="22"/>
              </w:rPr>
              <w:t>履约保证金</w:t>
            </w:r>
            <w:bookmarkEnd w:id="18"/>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宋体"/>
                <w:sz w:val="22"/>
                <w:szCs w:val="22"/>
              </w:rPr>
              <w:t>是否要求中标人提交履约保证金：</w:t>
            </w:r>
          </w:p>
          <w:p>
            <w:pPr>
              <w:adjustRightInd w:val="0"/>
              <w:snapToGrid w:val="0"/>
              <w:rPr>
                <w:rFonts w:ascii="宋体" w:hAnsi="宋体" w:eastAsia="宋体" w:cs="宋体"/>
                <w:sz w:val="22"/>
                <w:szCs w:val="22"/>
              </w:rPr>
            </w:pPr>
            <w:r>
              <w:rPr>
                <w:rFonts w:ascii="宋体" w:hAnsi="宋体" w:eastAsia="宋体" w:cs="Times New Roman"/>
                <w:sz w:val="22"/>
                <w:szCs w:val="22"/>
              </w:rPr>
              <w:sym w:font="Wingdings 2" w:char="F052"/>
            </w:r>
            <w:r>
              <w:rPr>
                <w:rFonts w:ascii="宋体" w:hAnsi="宋体" w:eastAsia="宋体" w:cs="宋体"/>
                <w:sz w:val="22"/>
                <w:szCs w:val="22"/>
              </w:rPr>
              <w:t>不要求</w:t>
            </w:r>
            <w:r>
              <w:rPr>
                <w:rFonts w:hint="eastAsia" w:ascii="宋体" w:hAnsi="宋体" w:eastAsia="宋体" w:cs="宋体"/>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7.7.4</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签订合同</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宋体"/>
                <w:sz w:val="22"/>
                <w:szCs w:val="22"/>
              </w:rPr>
              <w:t>1</w:t>
            </w:r>
            <w:r>
              <w:rPr>
                <w:rFonts w:ascii="宋体" w:hAnsi="宋体" w:eastAsia="宋体" w:cs="Arial"/>
                <w:sz w:val="22"/>
                <w:szCs w:val="22"/>
              </w:rPr>
              <w:t>、</w:t>
            </w:r>
            <w:r>
              <w:rPr>
                <w:rFonts w:ascii="宋体" w:hAnsi="宋体" w:eastAsia="宋体" w:cs="宋体"/>
                <w:sz w:val="22"/>
                <w:szCs w:val="22"/>
              </w:rPr>
              <w:t>招标人在签订合同时因项目情况发生变化或其他非招标人原因有权对本项目的招标范围和内容予以增加或减少，中标人需无条件接受，否则招标人有权按第2条处理。</w:t>
            </w:r>
          </w:p>
          <w:p>
            <w:pPr>
              <w:adjustRightInd w:val="0"/>
              <w:snapToGrid w:val="0"/>
              <w:rPr>
                <w:rFonts w:ascii="宋体" w:hAnsi="宋体" w:eastAsia="宋体" w:cs="宋体"/>
                <w:sz w:val="22"/>
                <w:szCs w:val="22"/>
              </w:rPr>
            </w:pPr>
            <w:r>
              <w:rPr>
                <w:rFonts w:ascii="宋体" w:hAnsi="宋体" w:eastAsia="宋体" w:cs="宋体"/>
                <w:sz w:val="22"/>
                <w:szCs w:val="22"/>
              </w:rPr>
              <w:t>2</w:t>
            </w:r>
            <w:r>
              <w:rPr>
                <w:rFonts w:ascii="宋体" w:hAnsi="宋体" w:eastAsia="宋体" w:cs="Arial"/>
                <w:sz w:val="22"/>
                <w:szCs w:val="22"/>
              </w:rPr>
              <w:t>、</w:t>
            </w:r>
            <w:r>
              <w:rPr>
                <w:rFonts w:ascii="宋体" w:hAnsi="宋体" w:eastAsia="宋体" w:cs="宋体"/>
                <w:sz w:val="22"/>
                <w:szCs w:val="22"/>
              </w:rPr>
              <w:t>招标人在签订合同前的任何阶段，都保留终止招标、接受或者拒绝任何投标和拒绝所有投标的权利。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10</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是否采用电子招标投标</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宋体"/>
                <w:sz w:val="22"/>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11.3</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需要补充的其他内容</w:t>
            </w:r>
          </w:p>
        </w:tc>
        <w:tc>
          <w:tcPr>
            <w:tcW w:w="6385" w:type="dxa"/>
            <w:tcMar>
              <w:top w:w="28" w:type="dxa"/>
              <w:left w:w="28" w:type="dxa"/>
              <w:bottom w:w="57" w:type="dxa"/>
              <w:right w:w="57" w:type="dxa"/>
            </w:tcMar>
            <w:vAlign w:val="center"/>
          </w:tcPr>
          <w:p>
            <w:pPr>
              <w:autoSpaceDE w:val="0"/>
              <w:autoSpaceDN w:val="0"/>
              <w:adjustRightInd w:val="0"/>
              <w:snapToGrid w:val="0"/>
              <w:rPr>
                <w:rFonts w:ascii="宋体" w:hAnsi="宋体" w:eastAsia="宋体" w:cs="Arial"/>
                <w:sz w:val="22"/>
                <w:szCs w:val="22"/>
              </w:rPr>
            </w:pPr>
            <w:r>
              <w:rPr>
                <w:rFonts w:ascii="宋体" w:hAnsi="宋体" w:eastAsia="宋体" w:cs="Arial"/>
                <w:sz w:val="22"/>
                <w:szCs w:val="22"/>
              </w:rPr>
              <w:t>1、评标中，投标人存在《中华人民共和国招标投标法实施条例》第三十九条～第四十二条行为之一的，经评标委员会半数以上成员确认，其投标文件按无效标处理，予以否决，不再对其进行评审，也不影响招标项目继续评标。评标结束后，评标专家应将其投标文件以及相关材料及时移交招标管理部门，即使最终无法认定串通投标行为成立，也不影响对其按无效标处理的结果。</w:t>
            </w:r>
          </w:p>
          <w:p>
            <w:pPr>
              <w:adjustRightInd w:val="0"/>
              <w:snapToGrid w:val="0"/>
              <w:rPr>
                <w:rFonts w:ascii="宋体" w:hAnsi="宋体" w:eastAsia="宋体" w:cs="Arial"/>
                <w:sz w:val="22"/>
                <w:szCs w:val="22"/>
              </w:rPr>
            </w:pPr>
            <w:r>
              <w:rPr>
                <w:rFonts w:ascii="宋体" w:hAnsi="宋体" w:eastAsia="宋体" w:cs="Arial"/>
                <w:sz w:val="22"/>
                <w:szCs w:val="22"/>
              </w:rPr>
              <w:t>2、本项目中标合同与</w:t>
            </w:r>
            <w:r>
              <w:rPr>
                <w:rFonts w:hint="eastAsia" w:ascii="宋体" w:hAnsi="宋体" w:eastAsia="宋体" w:cs="Arial"/>
                <w:sz w:val="22"/>
                <w:szCs w:val="22"/>
              </w:rPr>
              <w:t>杭州萧山国际机场有限公司</w:t>
            </w:r>
            <w:r>
              <w:rPr>
                <w:rFonts w:ascii="宋体" w:hAnsi="宋体" w:eastAsia="宋体" w:cs="Arial"/>
                <w:sz w:val="22"/>
                <w:szCs w:val="22"/>
              </w:rPr>
              <w:t>签订。</w:t>
            </w:r>
          </w:p>
          <w:p>
            <w:pPr>
              <w:adjustRightInd w:val="0"/>
              <w:snapToGrid w:val="0"/>
              <w:jc w:val="left"/>
              <w:rPr>
                <w:rFonts w:ascii="宋体" w:hAnsi="宋体" w:eastAsia="宋体" w:cs="Arial"/>
                <w:sz w:val="22"/>
                <w:szCs w:val="22"/>
              </w:rPr>
            </w:pPr>
            <w:r>
              <w:rPr>
                <w:rFonts w:ascii="宋体" w:hAnsi="宋体" w:eastAsia="宋体" w:cs="Arial"/>
                <w:sz w:val="22"/>
                <w:szCs w:val="22"/>
              </w:rPr>
              <w:t>3、</w:t>
            </w:r>
            <w:r>
              <w:rPr>
                <w:rFonts w:ascii="Times New Roman" w:hAnsi="Times New Roman" w:eastAsia="宋体" w:cs="Times New Roman"/>
                <w:szCs w:val="22"/>
              </w:rPr>
              <w:t>本</w:t>
            </w:r>
            <w:r>
              <w:rPr>
                <w:rFonts w:hint="eastAsia" w:ascii="Times New Roman" w:hAnsi="Times New Roman" w:eastAsia="宋体" w:cs="Times New Roman"/>
                <w:szCs w:val="22"/>
              </w:rPr>
              <w:t>招标文件</w:t>
            </w:r>
            <w:r>
              <w:rPr>
                <w:rFonts w:ascii="Times New Roman" w:hAnsi="Times New Roman" w:eastAsia="宋体" w:cs="Times New Roman"/>
                <w:szCs w:val="22"/>
              </w:rPr>
              <w:t>规定按日、工作日计算期间的，开始当天不计入， 从次日开始计算。期限的最后一日是国家法定节假日的，顺延到节假日后 的次日为期限的最后一日。</w:t>
            </w:r>
          </w:p>
          <w:p>
            <w:pPr>
              <w:adjustRightInd w:val="0"/>
              <w:snapToGrid w:val="0"/>
              <w:rPr>
                <w:rFonts w:ascii="宋体" w:hAnsi="宋体" w:eastAsia="宋体" w:cs="Arial"/>
                <w:sz w:val="22"/>
                <w:szCs w:val="22"/>
              </w:rPr>
            </w:pPr>
            <w:r>
              <w:rPr>
                <w:rFonts w:ascii="宋体" w:hAnsi="宋体" w:eastAsia="宋体" w:cs="Arial"/>
                <w:sz w:val="22"/>
                <w:szCs w:val="22"/>
              </w:rPr>
              <w:t>4、为避免错过关键信息，投标人应在招投标期间随时关注获取招标文件时登记的邮箱。</w:t>
            </w:r>
          </w:p>
          <w:p>
            <w:pPr>
              <w:adjustRightInd w:val="0"/>
              <w:snapToGrid w:val="0"/>
              <w:rPr>
                <w:rFonts w:ascii="宋体" w:hAnsi="宋体" w:eastAsia="宋体" w:cs="宋体"/>
                <w:sz w:val="22"/>
                <w:szCs w:val="22"/>
              </w:rPr>
            </w:pPr>
            <w:r>
              <w:rPr>
                <w:rFonts w:ascii="宋体" w:hAnsi="宋体" w:eastAsia="宋体" w:cs="Arial"/>
                <w:sz w:val="22"/>
                <w:szCs w:val="22"/>
              </w:rPr>
              <w:t>5、本前附表是对投标人须知的修改、补充和摘要，投标人须知具体内容(包括招标文件其他内容)如与本前附表不一致的，以本前附表为准。</w:t>
            </w:r>
          </w:p>
        </w:tc>
      </w:tr>
    </w:tbl>
    <w:p>
      <w:pPr>
        <w:keepNext/>
        <w:keepLines/>
        <w:spacing w:before="70" w:line="360" w:lineRule="auto"/>
        <w:ind w:right="157" w:firstLine="422" w:firstLineChars="200"/>
        <w:outlineLvl w:val="2"/>
        <w:rPr>
          <w:rFonts w:ascii="黑体" w:hAnsi="黑体" w:eastAsia="黑体" w:cs="Times New Roman"/>
          <w:b/>
          <w:bCs/>
          <w:szCs w:val="32"/>
        </w:rPr>
      </w:pPr>
    </w:p>
    <w:p>
      <w:pPr>
        <w:keepNext/>
        <w:keepLines/>
        <w:spacing w:before="70" w:line="360" w:lineRule="auto"/>
        <w:ind w:right="157" w:firstLine="422" w:firstLineChars="200"/>
        <w:outlineLvl w:val="2"/>
        <w:rPr>
          <w:rFonts w:ascii="黑体" w:hAnsi="黑体" w:eastAsia="黑体" w:cs="Times New Roman"/>
          <w:b/>
          <w:bCs/>
          <w:szCs w:val="32"/>
        </w:rPr>
      </w:pPr>
    </w:p>
    <w:p>
      <w:pPr>
        <w:keepNext/>
        <w:keepLines/>
        <w:spacing w:before="70" w:line="360" w:lineRule="auto"/>
        <w:ind w:right="157" w:firstLine="422" w:firstLineChars="200"/>
        <w:outlineLvl w:val="2"/>
        <w:rPr>
          <w:rFonts w:ascii="黑体" w:hAnsi="黑体" w:eastAsia="黑体" w:cs="Times New Roman"/>
          <w:b/>
          <w:bCs/>
          <w:szCs w:val="32"/>
        </w:rPr>
      </w:pPr>
    </w:p>
    <w:p>
      <w:pPr>
        <w:autoSpaceDE w:val="0"/>
        <w:autoSpaceDN w:val="0"/>
        <w:adjustRightInd w:val="0"/>
        <w:spacing w:line="360" w:lineRule="auto"/>
        <w:ind w:firstLine="480" w:firstLineChars="200"/>
        <w:jc w:val="left"/>
        <w:rPr>
          <w:rFonts w:ascii="Times New Roman" w:hAnsi="Times New Roman"/>
          <w:kern w:val="0"/>
          <w:sz w:val="24"/>
        </w:rPr>
        <w:sectPr>
          <w:headerReference r:id="rId7" w:type="first"/>
          <w:headerReference r:id="rId5" w:type="default"/>
          <w:footerReference r:id="rId8" w:type="default"/>
          <w:headerReference r:id="rId6" w:type="even"/>
          <w:footerReference r:id="rId9" w:type="even"/>
          <w:pgSz w:w="11907" w:h="16840"/>
          <w:pgMar w:top="1191" w:right="1191" w:bottom="1191" w:left="1191" w:header="567" w:footer="720" w:gutter="227"/>
          <w:pgNumType w:fmt="decimal"/>
          <w:cols w:space="720" w:num="1"/>
        </w:sectPr>
      </w:pPr>
    </w:p>
    <w:p>
      <w:pPr>
        <w:autoSpaceDE w:val="0"/>
        <w:autoSpaceDN w:val="0"/>
        <w:adjustRightInd w:val="0"/>
        <w:snapToGrid w:val="0"/>
        <w:spacing w:line="360" w:lineRule="exact"/>
        <w:ind w:firstLine="442" w:firstLineChars="200"/>
        <w:rPr>
          <w:rFonts w:ascii="宋体" w:hAnsi="宋体" w:eastAsia="宋体" w:cs="微软雅黑"/>
          <w:b/>
          <w:kern w:val="0"/>
          <w:sz w:val="22"/>
          <w:szCs w:val="22"/>
        </w:rPr>
      </w:pPr>
      <w:bookmarkStart w:id="19" w:name="_Hlk525123742"/>
      <w:r>
        <w:rPr>
          <w:rFonts w:ascii="宋体" w:hAnsi="宋体" w:eastAsia="宋体" w:cs="Times New Roman"/>
          <w:b/>
          <w:kern w:val="0"/>
          <w:sz w:val="22"/>
          <w:szCs w:val="22"/>
        </w:rPr>
        <w:t xml:space="preserve">1. </w:t>
      </w:r>
      <w:r>
        <w:rPr>
          <w:rFonts w:hint="eastAsia" w:ascii="宋体" w:hAnsi="宋体" w:eastAsia="宋体" w:cs="微软雅黑"/>
          <w:b/>
          <w:kern w:val="0"/>
          <w:sz w:val="22"/>
          <w:szCs w:val="22"/>
        </w:rPr>
        <w:t>总则</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1.1 招标项目概况</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1.1.1 根据《中华人民共和国招标投标法》、《中华人民共和国招标投标法实施条例》等有关 法律、法规和规章的规定，本招标项目已具备招标条件，现对</w:t>
      </w:r>
      <w:r>
        <w:rPr>
          <w:rFonts w:hint="eastAsia" w:ascii="宋体" w:hAnsi="宋体" w:eastAsia="宋体" w:cs="宋体"/>
          <w:b/>
          <w:kern w:val="0"/>
          <w:sz w:val="22"/>
          <w:szCs w:val="22"/>
          <w:u w:val="single"/>
        </w:rPr>
        <w:t>本项目</w:t>
      </w:r>
      <w:r>
        <w:rPr>
          <w:rFonts w:hint="eastAsia" w:ascii="宋体" w:hAnsi="宋体" w:eastAsia="宋体" w:cs="宋体"/>
          <w:kern w:val="0"/>
          <w:sz w:val="22"/>
          <w:szCs w:val="22"/>
        </w:rPr>
        <w:t>进行招标。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1.1.2 招标人：见投标人须知前附表。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w:t>
      </w:r>
      <w:r>
        <w:rPr>
          <w:rFonts w:ascii="宋体" w:hAnsi="宋体" w:eastAsia="宋体" w:cs="宋体"/>
          <w:kern w:val="0"/>
          <w:sz w:val="22"/>
          <w:szCs w:val="22"/>
        </w:rPr>
        <w:t>3</w:t>
      </w:r>
      <w:r>
        <w:rPr>
          <w:rFonts w:hint="eastAsia" w:ascii="宋体" w:hAnsi="宋体" w:eastAsia="宋体" w:cs="宋体"/>
          <w:kern w:val="0"/>
          <w:sz w:val="22"/>
          <w:szCs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1.2 招标项目的资金来源和落实情况</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1.2.1 资金来源及比例：见投标人须知前附表。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1.2.2 资金落实情况：见投标人须知前附表。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1.3 招标范围、服务期、服务地点和技术标准指标。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1.3.1 招标范围：见投标人须知前附表。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1.3.2 服务期：见投标人须知前附表。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1.3.3 服务地点：见投标人须知前附表。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1.3.4 技术标准指标：见投标人须知前附表。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1.4 投标人资格要求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1.4.1 投标人应具备承担本招标项目资质条件、能力和信誉：</w:t>
      </w:r>
    </w:p>
    <w:p>
      <w:pPr>
        <w:numPr>
          <w:ilvl w:val="0"/>
          <w:numId w:val="2"/>
        </w:num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资质要求：见投标人须知前附表；</w:t>
      </w:r>
    </w:p>
    <w:p>
      <w:pPr>
        <w:numPr>
          <w:ilvl w:val="0"/>
          <w:numId w:val="2"/>
        </w:num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财务要求：见投标人须知前附表；</w:t>
      </w:r>
    </w:p>
    <w:p>
      <w:pPr>
        <w:numPr>
          <w:ilvl w:val="0"/>
          <w:numId w:val="2"/>
        </w:num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业绩要求：见投标人须知前附表；</w:t>
      </w:r>
    </w:p>
    <w:p>
      <w:pPr>
        <w:numPr>
          <w:ilvl w:val="0"/>
          <w:numId w:val="2"/>
        </w:num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信誉要求：见投标人须知前附表；</w:t>
      </w:r>
    </w:p>
    <w:p>
      <w:pPr>
        <w:numPr>
          <w:ilvl w:val="0"/>
          <w:numId w:val="2"/>
        </w:num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其他要求：见投标人须知前附表。</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hint="eastAsia" w:ascii="宋体" w:hAnsi="宋体" w:eastAsia="宋体" w:cs="宋体"/>
          <w:kern w:val="0"/>
          <w:sz w:val="22"/>
          <w:szCs w:val="22"/>
        </w:rPr>
        <w:t xml:space="preserve"> </w:t>
      </w:r>
      <w:r>
        <w:rPr>
          <w:rFonts w:ascii="宋体" w:hAnsi="宋体" w:eastAsia="宋体" w:cs="Times New Roman"/>
          <w:kern w:val="0"/>
          <w:sz w:val="22"/>
          <w:szCs w:val="22"/>
        </w:rPr>
        <w:t xml:space="preserve">1.4.2 </w:t>
      </w:r>
      <w:r>
        <w:rPr>
          <w:rFonts w:hint="eastAsia" w:ascii="宋体" w:hAnsi="宋体" w:eastAsia="宋体" w:cs="微软雅黑"/>
          <w:kern w:val="0"/>
          <w:sz w:val="22"/>
          <w:szCs w:val="22"/>
        </w:rPr>
        <w:t>投标人须知前附表规定接受联合体投标的，联合体除应符合本章第</w:t>
      </w:r>
      <w:r>
        <w:rPr>
          <w:rFonts w:ascii="宋体" w:hAnsi="宋体" w:eastAsia="宋体" w:cs="微软雅黑"/>
          <w:kern w:val="0"/>
          <w:sz w:val="22"/>
          <w:szCs w:val="22"/>
        </w:rPr>
        <w:t xml:space="preserve"> </w:t>
      </w:r>
      <w:r>
        <w:rPr>
          <w:rFonts w:ascii="宋体" w:hAnsi="宋体" w:eastAsia="宋体" w:cs="Times New Roman"/>
          <w:kern w:val="0"/>
          <w:sz w:val="22"/>
          <w:szCs w:val="22"/>
        </w:rPr>
        <w:t xml:space="preserve">1.4.1 </w:t>
      </w:r>
      <w:r>
        <w:rPr>
          <w:rFonts w:hint="eastAsia" w:ascii="宋体" w:hAnsi="宋体" w:eastAsia="宋体" w:cs="微软雅黑"/>
          <w:kern w:val="0"/>
          <w:sz w:val="22"/>
          <w:szCs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1.4.3 投标人不得存在下列情形之一：</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(3)与本招标项目的其他投标人存在控股、管理关系；</w:t>
      </w:r>
    </w:p>
    <w:p>
      <w:pPr>
        <w:autoSpaceDE w:val="0"/>
        <w:autoSpaceDN w:val="0"/>
        <w:adjustRightInd w:val="0"/>
        <w:snapToGrid w:val="0"/>
        <w:spacing w:line="360" w:lineRule="exact"/>
        <w:rPr>
          <w:rFonts w:ascii="宋体" w:hAnsi="宋体" w:eastAsia="宋体" w:cs="宋体"/>
          <w:kern w:val="0"/>
          <w:sz w:val="22"/>
          <w:szCs w:val="22"/>
        </w:rPr>
      </w:pPr>
      <w:r>
        <w:rPr>
          <w:rFonts w:ascii="宋体" w:hAnsi="宋体" w:eastAsia="宋体" w:cs="宋体"/>
          <w:kern w:val="0"/>
          <w:sz w:val="22"/>
          <w:szCs w:val="22"/>
        </w:rPr>
        <w:t xml:space="preserve">   </w:t>
      </w:r>
      <w:r>
        <w:rPr>
          <w:rFonts w:hint="eastAsia" w:ascii="宋体" w:hAnsi="宋体" w:eastAsia="宋体" w:cs="宋体"/>
          <w:kern w:val="0"/>
          <w:sz w:val="22"/>
          <w:szCs w:val="22"/>
        </w:rPr>
        <w:t xml:space="preserve"> (</w:t>
      </w:r>
      <w:r>
        <w:rPr>
          <w:rFonts w:ascii="宋体" w:hAnsi="宋体" w:eastAsia="宋体" w:cs="宋体"/>
          <w:kern w:val="0"/>
          <w:sz w:val="22"/>
          <w:szCs w:val="22"/>
        </w:rPr>
        <w:t>4</w:t>
      </w:r>
      <w:r>
        <w:rPr>
          <w:rFonts w:hint="eastAsia" w:ascii="宋体" w:hAnsi="宋体" w:eastAsia="宋体" w:cs="宋体"/>
          <w:kern w:val="0"/>
          <w:sz w:val="22"/>
          <w:szCs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w:t>
      </w:r>
      <w:r>
        <w:rPr>
          <w:rFonts w:ascii="宋体" w:hAnsi="宋体" w:eastAsia="宋体" w:cs="宋体"/>
          <w:kern w:val="0"/>
          <w:sz w:val="22"/>
          <w:szCs w:val="22"/>
        </w:rPr>
        <w:t>5</w:t>
      </w:r>
      <w:r>
        <w:rPr>
          <w:rFonts w:hint="eastAsia" w:ascii="宋体" w:hAnsi="宋体" w:eastAsia="宋体" w:cs="宋体"/>
          <w:kern w:val="0"/>
          <w:sz w:val="22"/>
          <w:szCs w:val="22"/>
        </w:rPr>
        <w:t>)被依法暂停或者取消投标资格；</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w:t>
      </w:r>
      <w:r>
        <w:rPr>
          <w:rFonts w:ascii="宋体" w:hAnsi="宋体" w:eastAsia="宋体" w:cs="宋体"/>
          <w:kern w:val="0"/>
          <w:sz w:val="22"/>
          <w:szCs w:val="22"/>
        </w:rPr>
        <w:t>6</w:t>
      </w:r>
      <w:r>
        <w:rPr>
          <w:rFonts w:hint="eastAsia" w:ascii="宋体" w:hAnsi="宋体" w:eastAsia="宋体" w:cs="宋体"/>
          <w:kern w:val="0"/>
          <w:sz w:val="22"/>
          <w:szCs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w:t>
      </w:r>
      <w:r>
        <w:rPr>
          <w:rFonts w:ascii="宋体" w:hAnsi="宋体" w:eastAsia="宋体" w:cs="宋体"/>
          <w:kern w:val="0"/>
          <w:sz w:val="22"/>
          <w:szCs w:val="22"/>
        </w:rPr>
        <w:t>7</w:t>
      </w:r>
      <w:r>
        <w:rPr>
          <w:rFonts w:hint="eastAsia" w:ascii="宋体" w:hAnsi="宋体" w:eastAsia="宋体" w:cs="宋体"/>
          <w:kern w:val="0"/>
          <w:sz w:val="22"/>
          <w:szCs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(9)被最高人民法院在“信用中国”网站(</w:t>
      </w:r>
      <w:r>
        <w:fldChar w:fldCharType="begin"/>
      </w:r>
      <w:r>
        <w:instrText xml:space="preserve"> HYPERLINK "http://www.creditchina.gov.cn/" </w:instrText>
      </w:r>
      <w:r>
        <w:fldChar w:fldCharType="separate"/>
      </w:r>
      <w:r>
        <w:rPr>
          <w:rFonts w:ascii="宋体" w:hAnsi="宋体" w:eastAsia="宋体" w:cs="宋体"/>
          <w:kern w:val="0"/>
          <w:sz w:val="22"/>
          <w:szCs w:val="22"/>
        </w:rPr>
        <w:t>www.creditchina.gov.cn</w:t>
      </w:r>
      <w:r>
        <w:rPr>
          <w:rFonts w:ascii="宋体" w:hAnsi="宋体" w:eastAsia="宋体" w:cs="宋体"/>
          <w:kern w:val="0"/>
          <w:sz w:val="22"/>
          <w:szCs w:val="22"/>
        </w:rPr>
        <w:fldChar w:fldCharType="end"/>
      </w:r>
      <w:r>
        <w:rPr>
          <w:rFonts w:ascii="宋体" w:hAnsi="宋体" w:eastAsia="宋体" w:cs="宋体"/>
          <w:kern w:val="0"/>
          <w:sz w:val="22"/>
          <w:szCs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(10)在</w:t>
      </w:r>
      <w:r>
        <w:rPr>
          <w:rFonts w:hint="eastAsia" w:ascii="宋体" w:hAnsi="宋体" w:eastAsia="宋体" w:cs="宋体"/>
          <w:kern w:val="0"/>
          <w:sz w:val="22"/>
          <w:szCs w:val="22"/>
        </w:rPr>
        <w:t>近年（201</w:t>
      </w:r>
      <w:r>
        <w:rPr>
          <w:rFonts w:hint="eastAsia" w:ascii="宋体" w:hAnsi="宋体" w:eastAsia="宋体" w:cs="宋体"/>
          <w:kern w:val="0"/>
          <w:sz w:val="22"/>
          <w:szCs w:val="22"/>
          <w:lang w:val="en-US" w:eastAsia="zh-CN"/>
        </w:rPr>
        <w:t>9</w:t>
      </w:r>
      <w:r>
        <w:rPr>
          <w:rFonts w:hint="eastAsia" w:ascii="宋体" w:hAnsi="宋体" w:eastAsia="宋体" w:cs="宋体"/>
          <w:kern w:val="0"/>
          <w:sz w:val="22"/>
          <w:szCs w:val="22"/>
        </w:rPr>
        <w:t>年1月1日起至投标截止日止）</w:t>
      </w:r>
      <w:r>
        <w:rPr>
          <w:rFonts w:ascii="宋体" w:hAnsi="宋体" w:eastAsia="宋体" w:cs="宋体"/>
          <w:kern w:val="0"/>
          <w:sz w:val="22"/>
          <w:szCs w:val="22"/>
        </w:rPr>
        <w:t>内投标人或其法定代表人、拟委任的项目负责人有行贿犯罪行为的(</w:t>
      </w:r>
      <w:r>
        <w:rPr>
          <w:rFonts w:ascii="宋体" w:hAnsi="宋体" w:eastAsia="宋体" w:cs="Times New Roman"/>
          <w:sz w:val="22"/>
          <w:szCs w:val="22"/>
        </w:rPr>
        <w:t>以</w:t>
      </w:r>
      <w:r>
        <w:rPr>
          <w:rFonts w:hint="eastAsia" w:ascii="宋体" w:hAnsi="宋体" w:eastAsia="宋体" w:cs="Times New Roman"/>
          <w:sz w:val="22"/>
          <w:szCs w:val="22"/>
        </w:rPr>
        <w:t>中国裁判文书网查询结果</w:t>
      </w:r>
      <w:r>
        <w:rPr>
          <w:rFonts w:ascii="宋体" w:hAnsi="宋体" w:eastAsia="宋体" w:cs="Times New Roman"/>
          <w:sz w:val="22"/>
          <w:szCs w:val="22"/>
        </w:rPr>
        <w:t>为准</w:t>
      </w:r>
      <w:r>
        <w:rPr>
          <w:rFonts w:ascii="宋体" w:hAnsi="宋体" w:eastAsia="宋体" w:cs="宋体"/>
          <w:kern w:val="0"/>
          <w:sz w:val="22"/>
          <w:szCs w:val="22"/>
        </w:rPr>
        <w:t>)；</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1.5 费用承担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投标人准备和参加投标活动发生的费用自理。</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1.6 保密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1.7 语言文字</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1.8 计量单位</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eastAsia="宋体" w:cs="宋体"/>
          <w:kern w:val="0"/>
          <w:sz w:val="22"/>
          <w:szCs w:val="22"/>
        </w:rPr>
      </w:pPr>
      <w:r>
        <w:rPr>
          <w:rFonts w:ascii="宋体" w:hAnsi="宋体" w:eastAsia="宋体" w:cs="宋体"/>
          <w:b/>
          <w:kern w:val="0"/>
          <w:sz w:val="22"/>
          <w:szCs w:val="22"/>
        </w:rPr>
        <w:t xml:space="preserve">1.9 </w:t>
      </w:r>
      <w:r>
        <w:rPr>
          <w:rFonts w:hint="eastAsia" w:ascii="宋体" w:hAnsi="宋体" w:eastAsia="宋体" w:cs="宋体"/>
          <w:b/>
          <w:kern w:val="0"/>
          <w:sz w:val="22"/>
          <w:szCs w:val="22"/>
        </w:rPr>
        <w:t>踏勘现场</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 xml:space="preserve">1.9.1 </w:t>
      </w:r>
      <w:r>
        <w:rPr>
          <w:rFonts w:hint="eastAsia" w:ascii="宋体" w:hAnsi="宋体" w:eastAsia="宋体" w:cs="宋体"/>
          <w:kern w:val="0"/>
          <w:sz w:val="22"/>
          <w:szCs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 xml:space="preserve">1.9.2 </w:t>
      </w:r>
      <w:r>
        <w:rPr>
          <w:rFonts w:hint="eastAsia" w:ascii="宋体" w:hAnsi="宋体" w:eastAsia="宋体" w:cs="宋体"/>
          <w:kern w:val="0"/>
          <w:sz w:val="22"/>
          <w:szCs w:val="22"/>
        </w:rPr>
        <w:t>投标人踏勘现场发生的费用自理。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 xml:space="preserve">1.9.3 </w:t>
      </w:r>
      <w:r>
        <w:rPr>
          <w:rFonts w:hint="eastAsia" w:ascii="宋体" w:hAnsi="宋体" w:eastAsia="宋体" w:cs="宋体"/>
          <w:kern w:val="0"/>
          <w:sz w:val="22"/>
          <w:szCs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eastAsia="宋体" w:cs="宋体"/>
          <w:b/>
          <w:kern w:val="0"/>
          <w:sz w:val="22"/>
          <w:szCs w:val="22"/>
        </w:rPr>
      </w:pPr>
      <w:r>
        <w:rPr>
          <w:rFonts w:ascii="宋体" w:hAnsi="宋体" w:eastAsia="宋体" w:cs="宋体"/>
          <w:kern w:val="0"/>
          <w:sz w:val="22"/>
          <w:szCs w:val="22"/>
        </w:rPr>
        <w:t xml:space="preserve">1.9.4 </w:t>
      </w:r>
      <w:r>
        <w:rPr>
          <w:rFonts w:hint="eastAsia" w:ascii="宋体" w:hAnsi="宋体" w:eastAsia="宋体" w:cs="宋体"/>
          <w:kern w:val="0"/>
          <w:sz w:val="22"/>
          <w:szCs w:val="22"/>
        </w:rPr>
        <w:t>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w:t>
      </w:r>
      <w:r>
        <w:rPr>
          <w:rFonts w:ascii="宋体" w:hAnsi="宋体" w:eastAsia="宋体" w:cs="宋体"/>
          <w:b/>
          <w:kern w:val="0"/>
          <w:sz w:val="22"/>
          <w:szCs w:val="22"/>
        </w:rPr>
        <w:t>10</w:t>
      </w:r>
      <w:r>
        <w:rPr>
          <w:rFonts w:hint="eastAsia" w:ascii="宋体" w:hAnsi="宋体" w:eastAsia="宋体" w:cs="宋体"/>
          <w:b/>
          <w:kern w:val="0"/>
          <w:sz w:val="22"/>
          <w:szCs w:val="22"/>
        </w:rPr>
        <w:t xml:space="preserve"> 投标预备会</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w:t>
      </w:r>
      <w:r>
        <w:rPr>
          <w:rFonts w:ascii="宋体" w:hAnsi="宋体" w:eastAsia="宋体" w:cs="宋体"/>
          <w:kern w:val="0"/>
          <w:sz w:val="22"/>
          <w:szCs w:val="22"/>
        </w:rPr>
        <w:t>10</w:t>
      </w:r>
      <w:r>
        <w:rPr>
          <w:rFonts w:hint="eastAsia" w:ascii="宋体" w:hAnsi="宋体" w:eastAsia="宋体" w:cs="宋体"/>
          <w:kern w:val="0"/>
          <w:sz w:val="22"/>
          <w:szCs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w:t>
      </w:r>
      <w:r>
        <w:rPr>
          <w:rFonts w:ascii="宋体" w:hAnsi="宋体" w:eastAsia="宋体" w:cs="宋体"/>
          <w:kern w:val="0"/>
          <w:sz w:val="22"/>
          <w:szCs w:val="22"/>
        </w:rPr>
        <w:t>10</w:t>
      </w:r>
      <w:r>
        <w:rPr>
          <w:rFonts w:hint="eastAsia" w:ascii="宋体" w:hAnsi="宋体" w:eastAsia="宋体" w:cs="宋体"/>
          <w:kern w:val="0"/>
          <w:sz w:val="22"/>
          <w:szCs w:val="22"/>
        </w:rPr>
        <w:t>.2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1.1</w:t>
      </w:r>
      <w:r>
        <w:rPr>
          <w:rFonts w:ascii="宋体" w:hAnsi="宋体" w:eastAsia="宋体" w:cs="宋体"/>
          <w:b/>
          <w:kern w:val="0"/>
          <w:sz w:val="22"/>
          <w:szCs w:val="22"/>
        </w:rPr>
        <w:t>1</w:t>
      </w:r>
      <w:r>
        <w:rPr>
          <w:rFonts w:hint="eastAsia" w:ascii="宋体" w:hAnsi="宋体" w:eastAsia="宋体" w:cs="宋体"/>
          <w:b/>
          <w:kern w:val="0"/>
          <w:sz w:val="22"/>
          <w:szCs w:val="22"/>
        </w:rPr>
        <w:t xml:space="preserve"> 分包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w:t>
      </w:r>
      <w:r>
        <w:rPr>
          <w:rFonts w:ascii="宋体" w:hAnsi="宋体" w:eastAsia="宋体" w:cs="宋体"/>
          <w:kern w:val="0"/>
          <w:sz w:val="22"/>
          <w:szCs w:val="22"/>
        </w:rPr>
        <w:t>1</w:t>
      </w:r>
      <w:r>
        <w:rPr>
          <w:rFonts w:hint="eastAsia" w:ascii="宋体" w:hAnsi="宋体" w:eastAsia="宋体" w:cs="宋体"/>
          <w:kern w:val="0"/>
          <w:sz w:val="22"/>
          <w:szCs w:val="22"/>
        </w:rPr>
        <w:t>.1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w:t>
      </w:r>
      <w:r>
        <w:rPr>
          <w:rFonts w:ascii="宋体" w:hAnsi="宋体" w:eastAsia="宋体" w:cs="宋体"/>
          <w:kern w:val="0"/>
          <w:sz w:val="22"/>
          <w:szCs w:val="22"/>
        </w:rPr>
        <w:t>1</w:t>
      </w:r>
      <w:r>
        <w:rPr>
          <w:rFonts w:hint="eastAsia" w:ascii="宋体" w:hAnsi="宋体" w:eastAsia="宋体" w:cs="宋体"/>
          <w:kern w:val="0"/>
          <w:sz w:val="22"/>
          <w:szCs w:val="22"/>
        </w:rPr>
        <w:t>.2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1.1</w:t>
      </w:r>
      <w:r>
        <w:rPr>
          <w:rFonts w:ascii="宋体" w:hAnsi="宋体" w:eastAsia="宋体" w:cs="宋体"/>
          <w:b/>
          <w:kern w:val="0"/>
          <w:sz w:val="22"/>
          <w:szCs w:val="22"/>
        </w:rPr>
        <w:t>2</w:t>
      </w:r>
      <w:r>
        <w:rPr>
          <w:rFonts w:hint="eastAsia" w:ascii="宋体" w:hAnsi="宋体" w:eastAsia="宋体" w:cs="宋体"/>
          <w:b/>
          <w:kern w:val="0"/>
          <w:sz w:val="22"/>
          <w:szCs w:val="22"/>
        </w:rPr>
        <w:t xml:space="preserve"> 响应和偏差</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hint="eastAsia" w:ascii="宋体" w:hAnsi="宋体" w:eastAsia="宋体" w:cs="宋体"/>
          <w:kern w:val="0"/>
          <w:sz w:val="22"/>
          <w:szCs w:val="22"/>
        </w:rPr>
        <w:t>1.1</w:t>
      </w:r>
      <w:r>
        <w:rPr>
          <w:rFonts w:ascii="宋体" w:hAnsi="宋体" w:eastAsia="宋体" w:cs="宋体"/>
          <w:kern w:val="0"/>
          <w:sz w:val="22"/>
          <w:szCs w:val="22"/>
        </w:rPr>
        <w:t>2</w:t>
      </w:r>
      <w:r>
        <w:rPr>
          <w:rFonts w:hint="eastAsia" w:ascii="宋体" w:hAnsi="宋体" w:eastAsia="宋体" w:cs="宋体"/>
          <w:kern w:val="0"/>
          <w:sz w:val="22"/>
          <w:szCs w:val="22"/>
        </w:rPr>
        <w:t>.1 投标文件应当对招标文件的实质性要求和条件作出满足性或更有利于招</w:t>
      </w:r>
      <w:r>
        <w:rPr>
          <w:rFonts w:hint="eastAsia" w:ascii="宋体" w:hAnsi="宋体" w:eastAsia="宋体" w:cs="微软雅黑"/>
          <w:kern w:val="0"/>
          <w:sz w:val="22"/>
          <w:szCs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ascii="宋体" w:hAnsi="宋体" w:eastAsia="宋体" w:cs="Times New Roman"/>
          <w:kern w:val="0"/>
          <w:sz w:val="22"/>
          <w:szCs w:val="22"/>
        </w:rPr>
        <w:t xml:space="preserve">1.12.2 </w:t>
      </w:r>
      <w:r>
        <w:rPr>
          <w:rFonts w:hint="eastAsia" w:ascii="宋体" w:hAnsi="宋体" w:eastAsia="宋体" w:cs="微软雅黑"/>
          <w:kern w:val="0"/>
          <w:sz w:val="22"/>
          <w:szCs w:val="22"/>
        </w:rPr>
        <w:t>投标人应根据招标文件的要求提供投标设备技术标准指标的详细描述、技术支持资料及技术服务和质保期服务计划等内容以对招标文件作出响应。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ascii="宋体" w:hAnsi="宋体" w:eastAsia="宋体" w:cs="Times New Roman"/>
          <w:kern w:val="0"/>
          <w:sz w:val="22"/>
          <w:szCs w:val="22"/>
        </w:rPr>
        <w:t xml:space="preserve">1.12.3 </w:t>
      </w:r>
      <w:r>
        <w:rPr>
          <w:rFonts w:hint="eastAsia" w:ascii="宋体" w:hAnsi="宋体" w:eastAsia="宋体" w:cs="微软雅黑"/>
          <w:kern w:val="0"/>
          <w:sz w:val="22"/>
          <w:szCs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ascii="宋体" w:hAnsi="宋体" w:eastAsia="宋体" w:cs="Times New Roman"/>
          <w:kern w:val="0"/>
          <w:sz w:val="22"/>
          <w:szCs w:val="22"/>
        </w:rPr>
        <w:t xml:space="preserve">1.12.4 </w:t>
      </w:r>
      <w:r>
        <w:rPr>
          <w:rFonts w:hint="eastAsia" w:ascii="宋体" w:hAnsi="宋体" w:eastAsia="宋体" w:cs="微软雅黑"/>
          <w:kern w:val="0"/>
          <w:sz w:val="22"/>
          <w:szCs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ascii="宋体" w:hAnsi="宋体" w:eastAsia="宋体" w:cs="Times New Roman"/>
          <w:kern w:val="0"/>
          <w:sz w:val="22"/>
          <w:szCs w:val="22"/>
        </w:rPr>
        <w:t xml:space="preserve">1.12.5 </w:t>
      </w:r>
      <w:r>
        <w:rPr>
          <w:rFonts w:hint="eastAsia" w:ascii="宋体" w:hAnsi="宋体" w:eastAsia="宋体" w:cs="微软雅黑"/>
          <w:kern w:val="0"/>
          <w:sz w:val="22"/>
          <w:szCs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2. 招标文件</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2.1 招标文件的组成</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本招标文件包括：</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(1)招标公告(或投标邀请书)；</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(2)投标人须知；</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(3)评标办法；</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(4)合同条款及格式；</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(5)用户需求书；</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(6)投标文件格式；</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(7)投标人须知前附表规定的其他资料。</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根据本章第 1.</w:t>
      </w:r>
      <w:r>
        <w:rPr>
          <w:rFonts w:ascii="宋体" w:hAnsi="宋体" w:eastAsia="宋体" w:cs="宋体"/>
          <w:kern w:val="0"/>
          <w:sz w:val="22"/>
          <w:szCs w:val="22"/>
        </w:rPr>
        <w:t>10</w:t>
      </w:r>
      <w:r>
        <w:rPr>
          <w:rFonts w:hint="eastAsia" w:ascii="宋体" w:hAnsi="宋体" w:eastAsia="宋体" w:cs="宋体"/>
          <w:kern w:val="0"/>
          <w:sz w:val="22"/>
          <w:szCs w:val="22"/>
        </w:rPr>
        <w:t>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2.2 招标文件的澄清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2.2.2 招标文件的澄清以投标人须知前附表规定的形式发布，但不指明澄清问题的来源。澄清发出的时间距本章第 4.2.1 项规定的投标截止时间不足</w:t>
      </w:r>
      <w:r>
        <w:rPr>
          <w:rFonts w:ascii="宋体" w:hAnsi="宋体" w:eastAsia="宋体" w:cs="宋体"/>
          <w:kern w:val="0"/>
          <w:sz w:val="22"/>
          <w:szCs w:val="22"/>
        </w:rPr>
        <w:t>15</w:t>
      </w:r>
      <w:r>
        <w:rPr>
          <w:rFonts w:hint="eastAsia" w:ascii="宋体" w:hAnsi="宋体" w:eastAsia="宋体" w:cs="宋体"/>
          <w:kern w:val="0"/>
          <w:sz w:val="22"/>
          <w:szCs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2.2.3 所有获得招标文件的投标人应自行关注网站（</w:t>
      </w:r>
      <w:r>
        <w:rPr>
          <w:rFonts w:hint="eastAsia" w:ascii="Calibri" w:hAnsi="Calibri" w:eastAsia="宋体" w:cs="宋体"/>
          <w:szCs w:val="22"/>
        </w:rPr>
        <w:t>杭州萧山机场有限公司主页招投标</w:t>
      </w:r>
      <w:r>
        <w:rPr>
          <w:rFonts w:ascii="Calibri" w:hAnsi="Calibri" w:eastAsia="宋体" w:cs="宋体"/>
          <w:szCs w:val="22"/>
        </w:rPr>
        <w:t>信息栏</w:t>
      </w:r>
      <w:r>
        <w:fldChar w:fldCharType="begin"/>
      </w:r>
      <w:r>
        <w:instrText xml:space="preserve"> HYPERLINK "http://www.hzairport.com/tender/index.html" </w:instrText>
      </w:r>
      <w:r>
        <w:fldChar w:fldCharType="separate"/>
      </w:r>
      <w:r>
        <w:rPr>
          <w:rFonts w:ascii="Calibri" w:hAnsi="Calibri" w:eastAsia="宋体" w:cs="Times New Roman"/>
          <w:color w:val="0000FF"/>
          <w:szCs w:val="22"/>
          <w:u w:val="single"/>
        </w:rPr>
        <w:t>http://www.hzairport.com/tender/index.html</w:t>
      </w:r>
      <w:r>
        <w:rPr>
          <w:rFonts w:ascii="Calibri" w:hAnsi="Calibri" w:eastAsia="宋体" w:cs="Times New Roman"/>
          <w:color w:val="0000FF"/>
          <w:szCs w:val="22"/>
          <w:u w:val="single"/>
        </w:rPr>
        <w:fldChar w:fldCharType="end"/>
      </w:r>
      <w:r>
        <w:rPr>
          <w:rFonts w:hint="eastAsia" w:ascii="宋体" w:hAnsi="宋体" w:eastAsia="宋体" w:cs="宋体"/>
          <w:kern w:val="0"/>
          <w:sz w:val="22"/>
          <w:szCs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2.3 招标文件的修改</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2.3.1 招标人以投标人须知前附表规定的形式修改招标文件，并以投标人须知前附表规定的形式发布。修改招标文件的时间距本章第 4.2.1项规定的投标截止时间不足</w:t>
      </w:r>
      <w:r>
        <w:rPr>
          <w:rFonts w:ascii="宋体" w:hAnsi="宋体" w:eastAsia="宋体" w:cs="宋体"/>
          <w:kern w:val="0"/>
          <w:sz w:val="22"/>
          <w:szCs w:val="22"/>
        </w:rPr>
        <w:t>15</w:t>
      </w:r>
      <w:r>
        <w:rPr>
          <w:rFonts w:hint="eastAsia" w:ascii="宋体" w:hAnsi="宋体" w:eastAsia="宋体" w:cs="宋体"/>
          <w:kern w:val="0"/>
          <w:sz w:val="22"/>
          <w:szCs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2.3.2 所有获得招标文件的投标人应自行关注网站（</w:t>
      </w:r>
      <w:r>
        <w:rPr>
          <w:rFonts w:hint="eastAsia" w:ascii="Calibri" w:hAnsi="Calibri" w:eastAsia="宋体" w:cs="宋体"/>
          <w:szCs w:val="22"/>
        </w:rPr>
        <w:t>杭州萧山机场有限公司主页招投标</w:t>
      </w:r>
      <w:r>
        <w:rPr>
          <w:rFonts w:ascii="Calibri" w:hAnsi="Calibri" w:eastAsia="宋体" w:cs="宋体"/>
          <w:szCs w:val="22"/>
        </w:rPr>
        <w:t>信息栏</w:t>
      </w:r>
      <w:r>
        <w:fldChar w:fldCharType="begin"/>
      </w:r>
      <w:r>
        <w:instrText xml:space="preserve"> HYPERLINK "http://www.hzairport.com/tender/index.html" </w:instrText>
      </w:r>
      <w:r>
        <w:fldChar w:fldCharType="separate"/>
      </w:r>
      <w:r>
        <w:rPr>
          <w:rFonts w:ascii="Calibri" w:hAnsi="Calibri" w:eastAsia="宋体" w:cs="Times New Roman"/>
          <w:color w:val="0000FF"/>
          <w:szCs w:val="22"/>
          <w:u w:val="single"/>
        </w:rPr>
        <w:t>http://www.hzairport.com/tender/index.html</w:t>
      </w:r>
      <w:r>
        <w:rPr>
          <w:rFonts w:ascii="Calibri" w:hAnsi="Calibri" w:eastAsia="宋体" w:cs="Times New Roman"/>
          <w:color w:val="0000FF"/>
          <w:szCs w:val="22"/>
          <w:u w:val="single"/>
        </w:rPr>
        <w:fldChar w:fldCharType="end"/>
      </w:r>
      <w:r>
        <w:rPr>
          <w:rFonts w:hint="eastAsia" w:ascii="宋体" w:hAnsi="宋体" w:eastAsia="宋体" w:cs="宋体"/>
          <w:kern w:val="0"/>
          <w:sz w:val="22"/>
          <w:szCs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2.4 招标文件的异议</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Times New Roman"/>
          <w:b/>
          <w:kern w:val="0"/>
          <w:sz w:val="22"/>
          <w:szCs w:val="22"/>
        </w:rPr>
        <w:t>3</w:t>
      </w:r>
      <w:r>
        <w:rPr>
          <w:rFonts w:ascii="宋体" w:hAnsi="宋体" w:eastAsia="宋体" w:cs="Times New Roman"/>
          <w:b/>
          <w:kern w:val="0"/>
          <w:sz w:val="22"/>
          <w:szCs w:val="22"/>
        </w:rPr>
        <w:t>.</w:t>
      </w:r>
      <w:r>
        <w:rPr>
          <w:rFonts w:hint="eastAsia" w:ascii="宋体" w:hAnsi="宋体" w:eastAsia="宋体" w:cs="宋体"/>
          <w:b/>
          <w:kern w:val="0"/>
          <w:sz w:val="22"/>
          <w:szCs w:val="22"/>
        </w:rPr>
        <w:t>投标文件</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3.1 投标文件的组成</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3.1.1 投标文件应包括下列内容：</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(1)投标函；</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(2)法定代表人身份证明或授权委托书</w:t>
      </w:r>
      <w:r>
        <w:rPr>
          <w:rFonts w:hint="eastAsia" w:ascii="宋体" w:hAnsi="宋体" w:eastAsia="宋体" w:cs="宋体"/>
          <w:sz w:val="22"/>
          <w:szCs w:val="22"/>
        </w:rPr>
        <w:t>（</w:t>
      </w:r>
      <w:r>
        <w:rPr>
          <w:rFonts w:hint="eastAsia" w:ascii="宋体" w:hAnsi="宋体" w:eastAsia="宋体" w:cs="宋体"/>
          <w:b/>
          <w:kern w:val="0"/>
          <w:sz w:val="22"/>
          <w:szCs w:val="22"/>
        </w:rPr>
        <w:t>★</w:t>
      </w:r>
      <w:r>
        <w:rPr>
          <w:rFonts w:hint="eastAsia" w:ascii="宋体" w:hAnsi="宋体" w:eastAsia="宋体" w:cs="宋体"/>
          <w:b/>
          <w:sz w:val="22"/>
          <w:szCs w:val="22"/>
        </w:rPr>
        <w:t>必须提供投标人企业为委托代理人缴纳的有效社会保险证明。社会保险证明：应由社保部门出具且需体现最近三个月中任何一个月（</w:t>
      </w:r>
      <w:r>
        <w:rPr>
          <w:rFonts w:hint="eastAsia" w:ascii="Calibri" w:hAnsi="宋体" w:eastAsia="宋体" w:cs="宋体"/>
          <w:b/>
          <w:sz w:val="22"/>
          <w:szCs w:val="22"/>
        </w:rPr>
        <w:t>最近三个月是指投标截止日当月的前三个月</w:t>
      </w:r>
      <w:r>
        <w:rPr>
          <w:rFonts w:hint="eastAsia" w:ascii="宋体" w:hAnsi="宋体" w:eastAsia="宋体" w:cs="宋体"/>
          <w:b/>
          <w:sz w:val="22"/>
          <w:szCs w:val="22"/>
        </w:rPr>
        <w:t>）在本企业缴纳的时间要求。投标文件中可使用社保证明的复制件但须同时加盖投标人印章</w:t>
      </w:r>
      <w:r>
        <w:rPr>
          <w:rFonts w:hint="eastAsia" w:ascii="宋体" w:hAnsi="宋体" w:eastAsia="宋体" w:cs="宋体"/>
          <w:sz w:val="22"/>
          <w:szCs w:val="22"/>
        </w:rPr>
        <w:t>）</w:t>
      </w:r>
      <w:r>
        <w:rPr>
          <w:rFonts w:hint="eastAsia" w:ascii="宋体" w:hAnsi="宋体" w:eastAsia="宋体" w:cs="宋体"/>
          <w:kern w:val="0"/>
          <w:sz w:val="22"/>
          <w:szCs w:val="22"/>
        </w:rPr>
        <w:t>；</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(3)联合体协议书（接受联合体投标的）；</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(4)投标报价表；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(5)投标保证金；</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w:t>
      </w:r>
      <w:r>
        <w:rPr>
          <w:rFonts w:ascii="宋体" w:hAnsi="宋体" w:eastAsia="宋体" w:cs="宋体"/>
          <w:kern w:val="0"/>
          <w:sz w:val="22"/>
          <w:szCs w:val="22"/>
        </w:rPr>
        <w:t>6</w:t>
      </w:r>
      <w:r>
        <w:rPr>
          <w:rFonts w:hint="eastAsia" w:ascii="宋体" w:hAnsi="宋体" w:eastAsia="宋体" w:cs="宋体"/>
          <w:kern w:val="0"/>
          <w:sz w:val="22"/>
          <w:szCs w:val="22"/>
        </w:rPr>
        <w:t>)资格审查资料；</w:t>
      </w:r>
    </w:p>
    <w:p>
      <w:pPr>
        <w:autoSpaceDE w:val="0"/>
        <w:autoSpaceDN w:val="0"/>
        <w:adjustRightInd w:val="0"/>
        <w:snapToGrid w:val="0"/>
        <w:spacing w:line="360" w:lineRule="exact"/>
        <w:ind w:firstLine="660" w:firstLineChars="300"/>
        <w:rPr>
          <w:rFonts w:ascii="宋体" w:hAnsi="宋体" w:eastAsia="宋体" w:cs="宋体"/>
          <w:kern w:val="0"/>
          <w:sz w:val="22"/>
          <w:szCs w:val="22"/>
        </w:rPr>
      </w:pPr>
      <w:r>
        <w:rPr>
          <w:rFonts w:hint="eastAsia" w:ascii="宋体" w:hAnsi="宋体" w:eastAsia="宋体" w:cs="宋体"/>
          <w:kern w:val="0"/>
          <w:sz w:val="22"/>
          <w:szCs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eastAsia="宋体" w:cs="宋体"/>
          <w:kern w:val="0"/>
          <w:sz w:val="22"/>
          <w:szCs w:val="22"/>
        </w:rPr>
      </w:pPr>
      <w:r>
        <w:rPr>
          <w:rFonts w:hint="eastAsia" w:ascii="宋体" w:hAnsi="宋体" w:eastAsia="宋体" w:cs="宋体"/>
          <w:kern w:val="0"/>
          <w:sz w:val="22"/>
          <w:szCs w:val="22"/>
        </w:rPr>
        <w:t>②</w:t>
      </w:r>
      <w:r>
        <w:rPr>
          <w:rFonts w:hint="eastAsia" w:ascii="Calibri" w:hAnsi="Calibri" w:eastAsia="宋体" w:cs="宋体"/>
          <w:szCs w:val="22"/>
        </w:rPr>
        <w:t>信用中国网站</w:t>
      </w:r>
      <w:r>
        <w:rPr>
          <w:rFonts w:hint="eastAsia" w:ascii="Times New Roman" w:hAnsi="Times New Roman" w:eastAsia="Times New Roman" w:cs="Times New Roman"/>
          <w:szCs w:val="22"/>
        </w:rPr>
        <w:t xml:space="preserve">www.creditchina.gov.cn </w:t>
      </w:r>
      <w:r>
        <w:rPr>
          <w:rFonts w:hint="eastAsia" w:ascii="宋体" w:hAnsi="宋体" w:eastAsia="宋体" w:cs="宋体"/>
          <w:szCs w:val="22"/>
        </w:rPr>
        <w:t>、</w:t>
      </w:r>
      <w:r>
        <w:rPr>
          <w:rFonts w:hint="eastAsia" w:ascii="Calibri" w:hAnsi="Calibri" w:eastAsia="宋体" w:cs="宋体"/>
          <w:szCs w:val="22"/>
        </w:rPr>
        <w:t>中国裁判文书网</w:t>
      </w:r>
      <w:r>
        <w:rPr>
          <w:rFonts w:hint="eastAsia" w:ascii="Times New Roman" w:hAnsi="Times New Roman" w:eastAsia="Times New Roman" w:cs="Times New Roman"/>
          <w:szCs w:val="22"/>
        </w:rPr>
        <w:t>http://wenshu.court.gov.cn</w:t>
      </w:r>
      <w:r>
        <w:rPr>
          <w:rFonts w:hint="eastAsia" w:ascii="Calibri" w:hAnsi="Calibri" w:eastAsia="宋体" w:cs="宋体"/>
          <w:szCs w:val="22"/>
        </w:rPr>
        <w:t>查询结果以及</w:t>
      </w:r>
      <w:r>
        <w:rPr>
          <w:rFonts w:hint="eastAsia" w:ascii="Microsoft YaHei,Segoe UI Emoji" w:hAnsi="Microsoft YaHei,Segoe UI Emoji" w:eastAsia="宋体" w:cs="Times New Roman"/>
          <w:color w:val="000000"/>
          <w:szCs w:val="21"/>
        </w:rPr>
        <w:t>主管税务部门出具的一般纳税人资格认定《税务事项通知书》或《增值税一般纳税人登记表》或投标人电子税务局一般纳税人资格查询网页</w:t>
      </w:r>
      <w:r>
        <w:rPr>
          <w:rFonts w:hint="eastAsia" w:ascii="Calibri" w:hAnsi="Calibri" w:eastAsia="宋体" w:cs="宋体"/>
          <w:szCs w:val="22"/>
        </w:rPr>
        <w:t>。</w:t>
      </w:r>
    </w:p>
    <w:p>
      <w:pPr>
        <w:autoSpaceDE w:val="0"/>
        <w:autoSpaceDN w:val="0"/>
        <w:adjustRightInd w:val="0"/>
        <w:snapToGrid w:val="0"/>
        <w:spacing w:line="360" w:lineRule="exact"/>
        <w:ind w:firstLine="660" w:firstLineChars="300"/>
        <w:rPr>
          <w:rFonts w:ascii="宋体" w:hAnsi="宋体" w:eastAsia="宋体" w:cs="宋体"/>
          <w:kern w:val="0"/>
          <w:sz w:val="22"/>
          <w:szCs w:val="22"/>
        </w:rPr>
      </w:pPr>
      <w:r>
        <w:rPr>
          <w:rFonts w:hint="eastAsia" w:ascii="宋体" w:hAnsi="宋体" w:eastAsia="宋体" w:cs="宋体"/>
          <w:kern w:val="0"/>
          <w:sz w:val="22"/>
          <w:szCs w:val="22"/>
        </w:rPr>
        <w:t>③有关证明投标人的企业信誉及获得各种奖励等资料；；</w:t>
      </w:r>
    </w:p>
    <w:p>
      <w:pPr>
        <w:autoSpaceDE w:val="0"/>
        <w:autoSpaceDN w:val="0"/>
        <w:adjustRightInd w:val="0"/>
        <w:snapToGrid w:val="0"/>
        <w:spacing w:line="360" w:lineRule="exact"/>
        <w:ind w:firstLine="660" w:firstLineChars="300"/>
        <w:rPr>
          <w:rFonts w:ascii="宋体" w:hAnsi="宋体" w:eastAsia="宋体" w:cs="宋体"/>
          <w:kern w:val="0"/>
          <w:sz w:val="22"/>
          <w:szCs w:val="22"/>
        </w:rPr>
      </w:pPr>
      <w:r>
        <w:rPr>
          <w:rFonts w:hint="eastAsia" w:ascii="宋体" w:hAnsi="宋体" w:eastAsia="宋体" w:cs="宋体"/>
          <w:kern w:val="0"/>
          <w:sz w:val="22"/>
          <w:szCs w:val="22"/>
        </w:rPr>
        <w:t>④投标人经济实力：包括企业注册资金、财务报告与报表中反映的财务状况；</w:t>
      </w:r>
    </w:p>
    <w:p>
      <w:pPr>
        <w:autoSpaceDE w:val="0"/>
        <w:autoSpaceDN w:val="0"/>
        <w:adjustRightInd w:val="0"/>
        <w:snapToGrid w:val="0"/>
        <w:spacing w:line="360" w:lineRule="exact"/>
        <w:ind w:firstLine="660" w:firstLineChars="300"/>
        <w:rPr>
          <w:rFonts w:ascii="宋体" w:hAnsi="宋体" w:eastAsia="宋体" w:cs="宋体"/>
          <w:kern w:val="0"/>
          <w:sz w:val="22"/>
          <w:szCs w:val="22"/>
        </w:rPr>
      </w:pPr>
      <w:r>
        <w:rPr>
          <w:rFonts w:hint="eastAsia" w:ascii="宋体" w:hAnsi="宋体" w:eastAsia="宋体" w:cs="宋体"/>
          <w:kern w:val="0"/>
          <w:sz w:val="22"/>
          <w:szCs w:val="22"/>
        </w:rPr>
        <w:t>⑤近三年完成类似项目业绩情况；</w:t>
      </w:r>
    </w:p>
    <w:p>
      <w:pPr>
        <w:autoSpaceDE w:val="0"/>
        <w:autoSpaceDN w:val="0"/>
        <w:adjustRightInd w:val="0"/>
        <w:snapToGrid w:val="0"/>
        <w:spacing w:line="360" w:lineRule="exact"/>
        <w:ind w:firstLine="660" w:firstLineChars="300"/>
        <w:rPr>
          <w:rFonts w:ascii="宋体" w:hAnsi="宋体" w:eastAsia="宋体" w:cs="宋体"/>
          <w:kern w:val="0"/>
          <w:sz w:val="22"/>
          <w:szCs w:val="22"/>
        </w:rPr>
      </w:pPr>
      <w:r>
        <w:rPr>
          <w:rFonts w:ascii="宋体" w:hAnsi="宋体" w:eastAsia="宋体" w:cs="宋体"/>
          <w:kern w:val="0"/>
          <w:sz w:val="22"/>
          <w:szCs w:val="22"/>
        </w:rPr>
        <w:t>⑥</w:t>
      </w:r>
      <w:r>
        <w:rPr>
          <w:rFonts w:hint="eastAsia" w:ascii="宋体" w:hAnsi="宋体" w:eastAsia="宋体" w:cs="宋体"/>
          <w:kern w:val="0"/>
          <w:sz w:val="22"/>
          <w:szCs w:val="22"/>
        </w:rPr>
        <w:t>招标文件投标人资格要求中提供的相关材料</w:t>
      </w:r>
      <w:r>
        <w:rPr>
          <w:rFonts w:hint="eastAsia" w:ascii="等线" w:hAnsi="等线" w:eastAsia="等线" w:cs="Calibri"/>
          <w:color w:val="000000"/>
          <w:sz w:val="22"/>
          <w:szCs w:val="22"/>
        </w:rPr>
        <w:t>。</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w:t>
      </w:r>
      <w:r>
        <w:rPr>
          <w:rFonts w:ascii="宋体" w:hAnsi="宋体" w:eastAsia="宋体" w:cs="宋体"/>
          <w:kern w:val="0"/>
          <w:sz w:val="22"/>
          <w:szCs w:val="22"/>
        </w:rPr>
        <w:t>7</w:t>
      </w:r>
      <w:r>
        <w:rPr>
          <w:rFonts w:hint="eastAsia" w:ascii="宋体" w:hAnsi="宋体" w:eastAsia="宋体" w:cs="宋体"/>
          <w:kern w:val="0"/>
          <w:sz w:val="22"/>
          <w:szCs w:val="22"/>
        </w:rPr>
        <w:t>)服务大纲；</w:t>
      </w:r>
    </w:p>
    <w:p>
      <w:pPr>
        <w:autoSpaceDE w:val="0"/>
        <w:autoSpaceDN w:val="0"/>
        <w:adjustRightInd w:val="0"/>
        <w:snapToGrid w:val="0"/>
        <w:spacing w:line="360" w:lineRule="exact"/>
        <w:ind w:firstLine="660" w:firstLineChars="300"/>
        <w:rPr>
          <w:rFonts w:ascii="宋体" w:hAnsi="宋体" w:eastAsia="宋体" w:cs="宋体"/>
          <w:kern w:val="0"/>
          <w:sz w:val="22"/>
          <w:szCs w:val="22"/>
        </w:rPr>
      </w:pPr>
      <w:r>
        <w:rPr>
          <w:rFonts w:hint="eastAsia" w:ascii="宋体" w:hAnsi="宋体" w:eastAsia="宋体" w:cs="宋体"/>
          <w:kern w:val="0"/>
          <w:sz w:val="22"/>
          <w:szCs w:val="22"/>
        </w:rPr>
        <w:t>①本项目概况；</w:t>
      </w:r>
    </w:p>
    <w:p>
      <w:pPr>
        <w:autoSpaceDE w:val="0"/>
        <w:autoSpaceDN w:val="0"/>
        <w:adjustRightInd w:val="0"/>
        <w:snapToGrid w:val="0"/>
        <w:spacing w:line="360" w:lineRule="exact"/>
        <w:ind w:firstLine="660" w:firstLineChars="300"/>
        <w:rPr>
          <w:rFonts w:ascii="宋体" w:hAnsi="宋体" w:eastAsia="宋体" w:cs="宋体"/>
          <w:kern w:val="0"/>
          <w:sz w:val="22"/>
          <w:szCs w:val="22"/>
        </w:rPr>
      </w:pPr>
      <w:r>
        <w:rPr>
          <w:rFonts w:hint="eastAsia" w:ascii="宋体" w:hAnsi="宋体" w:eastAsia="宋体" w:cs="宋体"/>
          <w:kern w:val="0"/>
          <w:sz w:val="22"/>
          <w:szCs w:val="22"/>
        </w:rPr>
        <w:t>②工作内容和依据；</w:t>
      </w:r>
    </w:p>
    <w:p>
      <w:pPr>
        <w:autoSpaceDE w:val="0"/>
        <w:autoSpaceDN w:val="0"/>
        <w:adjustRightInd w:val="0"/>
        <w:snapToGrid w:val="0"/>
        <w:spacing w:line="360" w:lineRule="exact"/>
        <w:ind w:firstLine="660" w:firstLineChars="300"/>
        <w:rPr>
          <w:rFonts w:ascii="宋体" w:hAnsi="宋体" w:eastAsia="宋体" w:cs="宋体"/>
          <w:kern w:val="0"/>
          <w:sz w:val="22"/>
          <w:szCs w:val="22"/>
        </w:rPr>
      </w:pPr>
      <w:r>
        <w:rPr>
          <w:rFonts w:hint="eastAsia" w:ascii="宋体" w:hAnsi="宋体" w:eastAsia="宋体" w:cs="宋体"/>
          <w:kern w:val="0"/>
          <w:sz w:val="22"/>
          <w:szCs w:val="22"/>
        </w:rPr>
        <w:t>③现场机构、人力、物资设备配置；</w:t>
      </w:r>
    </w:p>
    <w:p>
      <w:pPr>
        <w:autoSpaceDE w:val="0"/>
        <w:autoSpaceDN w:val="0"/>
        <w:adjustRightInd w:val="0"/>
        <w:snapToGrid w:val="0"/>
        <w:spacing w:line="360" w:lineRule="exact"/>
        <w:ind w:firstLine="660" w:firstLineChars="300"/>
        <w:rPr>
          <w:rFonts w:ascii="宋体" w:hAnsi="宋体" w:eastAsia="宋体" w:cs="宋体"/>
          <w:kern w:val="0"/>
          <w:sz w:val="22"/>
          <w:szCs w:val="22"/>
        </w:rPr>
      </w:pPr>
      <w:r>
        <w:rPr>
          <w:rFonts w:hint="eastAsia" w:ascii="宋体" w:hAnsi="宋体" w:eastAsia="宋体" w:cs="宋体"/>
          <w:kern w:val="0"/>
          <w:sz w:val="22"/>
          <w:szCs w:val="22"/>
        </w:rPr>
        <w:t>④服务人员的作业安排和进场计划；</w:t>
      </w:r>
    </w:p>
    <w:p>
      <w:pPr>
        <w:autoSpaceDE w:val="0"/>
        <w:autoSpaceDN w:val="0"/>
        <w:adjustRightInd w:val="0"/>
        <w:snapToGrid w:val="0"/>
        <w:spacing w:line="360" w:lineRule="exact"/>
        <w:ind w:firstLine="660" w:firstLineChars="300"/>
        <w:rPr>
          <w:rFonts w:ascii="宋体" w:hAnsi="宋体" w:eastAsia="宋体" w:cs="宋体"/>
          <w:kern w:val="0"/>
          <w:sz w:val="22"/>
          <w:szCs w:val="22"/>
        </w:rPr>
      </w:pPr>
      <w:r>
        <w:rPr>
          <w:rFonts w:hint="eastAsia" w:ascii="宋体" w:hAnsi="宋体" w:eastAsia="宋体" w:cs="宋体"/>
          <w:kern w:val="0"/>
          <w:sz w:val="22"/>
          <w:szCs w:val="22"/>
        </w:rPr>
        <w:t>⑤运行、安全、服务等相关管理方案；</w:t>
      </w:r>
    </w:p>
    <w:p>
      <w:pPr>
        <w:autoSpaceDE w:val="0"/>
        <w:autoSpaceDN w:val="0"/>
        <w:adjustRightInd w:val="0"/>
        <w:snapToGrid w:val="0"/>
        <w:spacing w:line="360" w:lineRule="exact"/>
        <w:ind w:firstLine="660" w:firstLineChars="300"/>
        <w:rPr>
          <w:rFonts w:ascii="宋体" w:hAnsi="宋体" w:eastAsia="宋体" w:cs="宋体"/>
          <w:kern w:val="0"/>
          <w:sz w:val="22"/>
          <w:szCs w:val="22"/>
        </w:rPr>
      </w:pPr>
      <w:r>
        <w:rPr>
          <w:rFonts w:hint="eastAsia" w:ascii="宋体" w:hAnsi="宋体" w:eastAsia="宋体" w:cs="宋体"/>
          <w:kern w:val="0"/>
          <w:sz w:val="22"/>
          <w:szCs w:val="22"/>
        </w:rPr>
        <w:t>⑥对本项目的实施意见及重点、难点控制；</w:t>
      </w:r>
    </w:p>
    <w:p>
      <w:pPr>
        <w:autoSpaceDE w:val="0"/>
        <w:autoSpaceDN w:val="0"/>
        <w:adjustRightInd w:val="0"/>
        <w:snapToGrid w:val="0"/>
        <w:spacing w:line="360" w:lineRule="exact"/>
        <w:ind w:firstLine="660" w:firstLineChars="300"/>
        <w:rPr>
          <w:rFonts w:ascii="宋体" w:hAnsi="宋体" w:eastAsia="宋体" w:cs="宋体"/>
          <w:kern w:val="0"/>
          <w:sz w:val="22"/>
          <w:szCs w:val="22"/>
        </w:rPr>
      </w:pPr>
      <w:r>
        <w:rPr>
          <w:rFonts w:hint="eastAsia" w:ascii="宋体" w:hAnsi="宋体" w:eastAsia="宋体" w:cs="宋体"/>
          <w:kern w:val="0"/>
          <w:sz w:val="22"/>
          <w:szCs w:val="22"/>
        </w:rPr>
        <w:t>⑦对特殊情况的承诺以及灾害性、突发事件的应急预案；</w:t>
      </w:r>
    </w:p>
    <w:p>
      <w:pPr>
        <w:autoSpaceDE w:val="0"/>
        <w:autoSpaceDN w:val="0"/>
        <w:adjustRightInd w:val="0"/>
        <w:snapToGrid w:val="0"/>
        <w:spacing w:line="360" w:lineRule="exact"/>
        <w:ind w:firstLine="660" w:firstLineChars="300"/>
        <w:rPr>
          <w:rFonts w:ascii="宋体" w:hAnsi="宋体" w:eastAsia="宋体" w:cs="宋体"/>
          <w:kern w:val="0"/>
          <w:sz w:val="22"/>
          <w:szCs w:val="22"/>
        </w:rPr>
      </w:pPr>
      <w:r>
        <w:rPr>
          <w:rFonts w:hint="eastAsia" w:ascii="宋体" w:hAnsi="宋体" w:eastAsia="宋体" w:cs="宋体"/>
          <w:kern w:val="0"/>
          <w:sz w:val="22"/>
          <w:szCs w:val="22"/>
        </w:rPr>
        <w:t>⑧投入到本项目的项目负责人、其他人员的情况汇总表及业绩、经历、能力介绍、资格证明材料及人员到位率的承诺；</w:t>
      </w:r>
    </w:p>
    <w:p>
      <w:pPr>
        <w:autoSpaceDE w:val="0"/>
        <w:autoSpaceDN w:val="0"/>
        <w:adjustRightInd w:val="0"/>
        <w:snapToGrid w:val="0"/>
        <w:spacing w:line="360" w:lineRule="exact"/>
        <w:ind w:firstLine="660" w:firstLineChars="300"/>
        <w:rPr>
          <w:rFonts w:ascii="宋体" w:hAnsi="宋体" w:eastAsia="宋体" w:cs="宋体"/>
          <w:kern w:val="0"/>
          <w:sz w:val="22"/>
          <w:szCs w:val="22"/>
        </w:rPr>
      </w:pPr>
      <w:r>
        <w:rPr>
          <w:rFonts w:hint="eastAsia" w:ascii="宋体" w:hAnsi="宋体" w:eastAsia="宋体" w:cs="宋体"/>
          <w:kern w:val="0"/>
          <w:sz w:val="22"/>
          <w:szCs w:val="22"/>
        </w:rPr>
        <w:t>⑨投入本项目服务的仪器、仪表、设备及交通工具汇总表。②技术参数、结构及性能特点等产品技术规格书。</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w:t>
      </w:r>
      <w:r>
        <w:rPr>
          <w:rFonts w:ascii="宋体" w:hAnsi="宋体" w:eastAsia="宋体" w:cs="宋体"/>
          <w:kern w:val="0"/>
          <w:sz w:val="22"/>
          <w:szCs w:val="22"/>
        </w:rPr>
        <w:t>8</w:t>
      </w:r>
      <w:r>
        <w:rPr>
          <w:rFonts w:hint="eastAsia" w:ascii="宋体" w:hAnsi="宋体" w:eastAsia="宋体" w:cs="宋体"/>
          <w:kern w:val="0"/>
          <w:sz w:val="22"/>
          <w:szCs w:val="22"/>
        </w:rPr>
        <w:t>)投标单位优势及其他；</w:t>
      </w:r>
    </w:p>
    <w:p>
      <w:pPr>
        <w:autoSpaceDE w:val="0"/>
        <w:autoSpaceDN w:val="0"/>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kern w:val="0"/>
          <w:sz w:val="22"/>
          <w:szCs w:val="22"/>
        </w:rPr>
        <w:t>(</w:t>
      </w:r>
      <w:r>
        <w:rPr>
          <w:rFonts w:ascii="宋体" w:hAnsi="宋体" w:eastAsia="宋体" w:cs="宋体"/>
          <w:kern w:val="0"/>
          <w:sz w:val="22"/>
          <w:szCs w:val="22"/>
        </w:rPr>
        <w:t>9</w:t>
      </w:r>
      <w:r>
        <w:rPr>
          <w:rFonts w:hint="eastAsia" w:ascii="宋体" w:hAnsi="宋体" w:eastAsia="宋体" w:cs="宋体"/>
          <w:kern w:val="0"/>
          <w:sz w:val="22"/>
          <w:szCs w:val="22"/>
        </w:rPr>
        <w:t>)</w:t>
      </w:r>
      <w:r>
        <w:rPr>
          <w:rFonts w:hint="eastAsia" w:ascii="等线" w:hAnsi="等线" w:eastAsia="宋体" w:cs="Arial"/>
          <w:color w:val="000000"/>
          <w:sz w:val="22"/>
          <w:szCs w:val="22"/>
        </w:rPr>
        <w:t>投标人认为</w:t>
      </w:r>
      <w:r>
        <w:rPr>
          <w:rFonts w:ascii="等线" w:hAnsi="等线" w:eastAsia="宋体" w:cs="Arial"/>
          <w:color w:val="000000"/>
          <w:sz w:val="22"/>
          <w:szCs w:val="22"/>
        </w:rPr>
        <w:t>应该提供的其他材料</w:t>
      </w:r>
      <w:r>
        <w:rPr>
          <w:rFonts w:hint="eastAsia" w:ascii="宋体" w:hAnsi="宋体" w:eastAsia="宋体" w:cs="宋体"/>
          <w:sz w:val="22"/>
          <w:szCs w:val="22"/>
        </w:rPr>
        <w:t>。</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3.2 投标报价</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3.2.3 投标报价为投标</w:t>
      </w:r>
      <w:r>
        <w:rPr>
          <w:rFonts w:ascii="宋体" w:hAnsi="宋体" w:eastAsia="宋体" w:cs="宋体"/>
          <w:kern w:val="0"/>
          <w:sz w:val="22"/>
          <w:szCs w:val="22"/>
        </w:rPr>
        <w:t>报价表</w:t>
      </w:r>
      <w:r>
        <w:rPr>
          <w:rFonts w:hint="eastAsia" w:ascii="宋体" w:hAnsi="宋体" w:eastAsia="宋体" w:cs="宋体"/>
          <w:kern w:val="0"/>
          <w:sz w:val="22"/>
          <w:szCs w:val="22"/>
        </w:rPr>
        <w:t>各分项报价金额之和，投标报价与分项报价的合价不一致的，</w:t>
      </w:r>
      <w:r>
        <w:rPr>
          <w:rFonts w:hint="eastAsia" w:ascii="宋体" w:hAnsi="宋体" w:eastAsia="宋体" w:cs="宋体"/>
          <w:kern w:val="0"/>
          <w:sz w:val="22"/>
          <w:szCs w:val="22"/>
          <w:highlight w:val="none"/>
        </w:rPr>
        <w:t>按</w:t>
      </w:r>
      <w:r>
        <w:rPr>
          <w:rFonts w:ascii="宋体" w:hAnsi="宋体" w:eastAsia="宋体" w:cs="宋体"/>
          <w:kern w:val="0"/>
          <w:sz w:val="22"/>
          <w:szCs w:val="22"/>
          <w:highlight w:val="none"/>
        </w:rPr>
        <w:t>投标人须知前附表</w:t>
      </w:r>
      <w:r>
        <w:rPr>
          <w:rFonts w:hint="eastAsia" w:ascii="宋体" w:hAnsi="宋体" w:eastAsia="宋体" w:cs="宋体"/>
          <w:kern w:val="0"/>
          <w:sz w:val="22"/>
          <w:szCs w:val="22"/>
          <w:highlight w:val="none"/>
        </w:rPr>
        <w:t>条款</w:t>
      </w:r>
      <w:r>
        <w:rPr>
          <w:rFonts w:ascii="宋体" w:hAnsi="宋体" w:eastAsia="宋体" w:cs="宋体"/>
          <w:kern w:val="0"/>
          <w:sz w:val="22"/>
          <w:szCs w:val="22"/>
          <w:highlight w:val="none"/>
        </w:rPr>
        <w:t>规定</w:t>
      </w:r>
      <w:r>
        <w:rPr>
          <w:rFonts w:hint="eastAsia" w:ascii="宋体" w:hAnsi="宋体" w:eastAsia="宋体" w:cs="宋体"/>
          <w:kern w:val="0"/>
          <w:sz w:val="22"/>
          <w:szCs w:val="22"/>
          <w:highlight w:val="none"/>
        </w:rPr>
        <w:t>修正投标报价；</w:t>
      </w:r>
      <w:r>
        <w:rPr>
          <w:rFonts w:hint="eastAsia" w:ascii="宋体" w:hAnsi="宋体" w:eastAsia="宋体" w:cs="宋体"/>
          <w:kern w:val="0"/>
          <w:sz w:val="22"/>
          <w:szCs w:val="22"/>
        </w:rPr>
        <w:t>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3.2.5 投标报价的其他要求见投标人须知前附表。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3.3 投标有效期</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3.3.1 除投标人须知前附表另有规定外，投标有效期为</w:t>
      </w:r>
      <w:r>
        <w:rPr>
          <w:rFonts w:ascii="宋体" w:hAnsi="宋体" w:eastAsia="宋体" w:cs="宋体"/>
          <w:kern w:val="0"/>
          <w:sz w:val="22"/>
          <w:szCs w:val="22"/>
        </w:rPr>
        <w:t>120</w:t>
      </w:r>
      <w:r>
        <w:rPr>
          <w:rFonts w:hint="eastAsia" w:ascii="宋体" w:hAnsi="宋体" w:eastAsia="宋体" w:cs="宋体"/>
          <w:kern w:val="0"/>
          <w:sz w:val="22"/>
          <w:szCs w:val="22"/>
        </w:rPr>
        <w:t>天。</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3.4 投标保证金</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 xml:space="preserve">3.4.3 </w:t>
      </w:r>
      <w:r>
        <w:rPr>
          <w:rFonts w:hint="eastAsia" w:ascii="宋体" w:hAnsi="宋体" w:eastAsia="宋体" w:cs="宋体"/>
          <w:kern w:val="0"/>
          <w:sz w:val="22"/>
          <w:szCs w:val="22"/>
        </w:rPr>
        <w:t>招标人最迟将在与中标人签订合同后</w:t>
      </w:r>
      <w:r>
        <w:rPr>
          <w:rFonts w:ascii="宋体" w:hAnsi="宋体" w:eastAsia="宋体" w:cs="宋体"/>
          <w:kern w:val="0"/>
          <w:sz w:val="22"/>
          <w:szCs w:val="22"/>
        </w:rPr>
        <w:t xml:space="preserve"> 5 </w:t>
      </w:r>
      <w:r>
        <w:rPr>
          <w:rFonts w:hint="eastAsia" w:ascii="宋体" w:hAnsi="宋体" w:eastAsia="宋体" w:cs="宋体"/>
          <w:kern w:val="0"/>
          <w:sz w:val="22"/>
          <w:szCs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①基本账户开户许可证和银行回单复印件；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3.4.4 有下列情形之一的，投标保证金将不予退还：</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(1)投标人在投标有效期内撤销投标文件；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(2)中标人在收到中标通知书后，无正当理由不与招标人订立合同，在签订合同时向招标人提出附加条件，或者不按照招标文件要求提交履约保证金，</w:t>
      </w:r>
      <w:r>
        <w:rPr>
          <w:rFonts w:ascii="等线" w:hAnsi="等线" w:eastAsia="宋体" w:cs="Calibri"/>
          <w:color w:val="000000"/>
          <w:sz w:val="22"/>
          <w:szCs w:val="22"/>
        </w:rPr>
        <w:t>或因投标人在投标文件中未如实填报或隐瞒不报投标人的行贿犯罪记录导致取消中标资格的</w:t>
      </w:r>
      <w:r>
        <w:rPr>
          <w:rFonts w:hint="eastAsia" w:ascii="宋体" w:hAnsi="宋体" w:eastAsia="宋体" w:cs="宋体"/>
          <w:kern w:val="0"/>
          <w:sz w:val="22"/>
          <w:szCs w:val="22"/>
        </w:rPr>
        <w:t>；</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3.5 资格审查资料(适用于未进行资格预审的)</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3.5.1 “投标人基本情况表”应附投标人资格或者资质证书副本和投标材料检验或认证等材料的复印件以及：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3.5.3 “近年完成的类似项目情况表”应附中标通知书和(或)合同协议书、项目验收证书等的复印件，具体时间要求见投标人须知前附表。每张表格只填写一个项目，并标明序号。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3.5.4 “正在履行和新承接的项目情况表”应附中标通知书和(或)合同协议书复印件。每张表格只填写一个项目，并标明序号。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3.5.5 “近年发生的诉讼及仲裁情况”应说明投标人败诉合同的相关情况，并附法院或仲裁机构作出的判决、裁决等有关法律文书复印件，具体时间要求见投标人须知前附表。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3.6 备选投标方案</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3.7 投标文件的编制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3.7.2 投标文件应当对招标文件有关服务期、投标有效期、用户需求书、招标范围等实质性内容作出响应。投标文件在满足招标文件实质性要求的基础上，可以提出比招标文件要求更有利于招标人的承诺。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4. 投标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4.1 投标文件的密封和标记</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 xml:space="preserve">4.1.2 </w:t>
      </w:r>
      <w:r>
        <w:rPr>
          <w:rFonts w:ascii="宋体" w:hAnsi="宋体" w:eastAsia="宋体" w:cs="Calibri"/>
          <w:sz w:val="22"/>
          <w:szCs w:val="22"/>
        </w:rPr>
        <w:t>投标文件的封套上应清楚地标记“投标文件”字样</w:t>
      </w:r>
      <w:r>
        <w:rPr>
          <w:rFonts w:hint="eastAsia" w:ascii="宋体" w:hAnsi="宋体" w:eastAsia="宋体" w:cs="Calibri"/>
          <w:sz w:val="22"/>
          <w:szCs w:val="22"/>
        </w:rPr>
        <w:t>，</w:t>
      </w:r>
      <w:r>
        <w:rPr>
          <w:rFonts w:hint="eastAsia" w:ascii="宋体" w:hAnsi="宋体" w:eastAsia="宋体" w:cs="宋体"/>
          <w:kern w:val="0"/>
          <w:sz w:val="22"/>
          <w:szCs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4.2 投标文件的递交</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4.2.5 逾期送达的投标文件，招标人将予以拒收。</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4.3 投标文件的修改与撤回</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Times New Roman"/>
          <w:b/>
          <w:kern w:val="0"/>
          <w:sz w:val="22"/>
          <w:szCs w:val="22"/>
        </w:rPr>
        <w:t>5</w:t>
      </w:r>
      <w:r>
        <w:rPr>
          <w:rFonts w:ascii="宋体" w:hAnsi="宋体" w:eastAsia="宋体" w:cs="Times New Roman"/>
          <w:b/>
          <w:kern w:val="0"/>
          <w:sz w:val="22"/>
          <w:szCs w:val="22"/>
        </w:rPr>
        <w:t>.</w:t>
      </w:r>
      <w:r>
        <w:rPr>
          <w:rFonts w:hint="eastAsia" w:ascii="宋体" w:hAnsi="宋体" w:eastAsia="宋体" w:cs="宋体"/>
          <w:b/>
          <w:kern w:val="0"/>
          <w:sz w:val="22"/>
          <w:szCs w:val="22"/>
        </w:rPr>
        <w:t>开标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5.1 开标时间和地点</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（1）委托代理人的身份证、法定代表人授权委托书</w:t>
      </w:r>
      <w:r>
        <w:rPr>
          <w:rFonts w:hint="eastAsia" w:ascii="宋体" w:hAnsi="宋体" w:eastAsia="宋体" w:cs="宋体"/>
          <w:sz w:val="22"/>
          <w:szCs w:val="22"/>
        </w:rPr>
        <w:t>（</w:t>
      </w:r>
      <w:r>
        <w:rPr>
          <w:rFonts w:hint="eastAsia" w:ascii="宋体" w:hAnsi="宋体" w:eastAsia="宋体" w:cs="宋体"/>
          <w:b/>
          <w:kern w:val="0"/>
          <w:sz w:val="22"/>
          <w:szCs w:val="22"/>
        </w:rPr>
        <w:t>★</w:t>
      </w:r>
      <w:r>
        <w:rPr>
          <w:rFonts w:hint="eastAsia" w:ascii="宋体" w:hAnsi="宋体" w:eastAsia="宋体" w:cs="宋体"/>
          <w:b/>
          <w:sz w:val="22"/>
          <w:szCs w:val="22"/>
        </w:rPr>
        <w:t>必须提供投标人企业为委托代理人缴纳的有效社会保险证明。社会保险证明：应由社保部门出具且需体现最近三个月中任何一个月（</w:t>
      </w:r>
      <w:r>
        <w:rPr>
          <w:rFonts w:hint="eastAsia" w:ascii="Calibri" w:hAnsi="宋体" w:eastAsia="宋体" w:cs="宋体"/>
          <w:b/>
          <w:sz w:val="22"/>
          <w:szCs w:val="22"/>
        </w:rPr>
        <w:t>最近三个月是指投标截止日当月的前三个月</w:t>
      </w:r>
      <w:r>
        <w:rPr>
          <w:rFonts w:hint="eastAsia" w:ascii="宋体" w:hAnsi="宋体" w:eastAsia="宋体" w:cs="宋体"/>
          <w:b/>
          <w:sz w:val="22"/>
          <w:szCs w:val="22"/>
        </w:rPr>
        <w:t>）在本企业缴纳的时间要求。投标文件中可使用社保证明的复制件但须同时加盖投标人印章</w:t>
      </w:r>
      <w:r>
        <w:rPr>
          <w:rFonts w:hint="eastAsia" w:ascii="宋体" w:hAnsi="宋体" w:eastAsia="宋体" w:cs="宋体"/>
          <w:sz w:val="22"/>
          <w:szCs w:val="22"/>
        </w:rPr>
        <w:t>）</w:t>
      </w:r>
      <w:r>
        <w:rPr>
          <w:rFonts w:hint="eastAsia" w:ascii="宋体" w:hAnsi="宋体" w:eastAsia="宋体" w:cs="宋体"/>
          <w:kern w:val="0"/>
          <w:sz w:val="22"/>
          <w:szCs w:val="22"/>
        </w:rPr>
        <w:t>（装订在投标文件内亦可）；</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5.2 开标程序</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主持人按下列程序进行开标：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(1)宣布开标纪律；</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(4)检查投标文件的密封情况，按照投标人须知前附表规定的开标顺序当众开标，公布招标项目名称、投标人名称、投标保证金的递交情况、投标报价、服务期、服务地点及其他内容，并记录在案；</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(6)开标结束。</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5.3 开标异议</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6. 评标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6.1 评标委员会</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(1)投标人或投标人主要负责人的近亲属；</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(2)项目主管部门或者行政监督部门的人员；</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(5)与投标人有其他利害关系。</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6.2 评标原则</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评标活动遵循公平、公正、科学和择优的原则。</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6.3 评标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 合同授予</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7.1 中标候选人公示</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7.2 评标结果异议</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7.3 中标候选人履约能力审查</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7.4 定标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7.5 中标通知</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7.6 履约保证金</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7.6.1中标人应按投标人须知前附表规定的形式、金额和招标文件第四章“合同条款及格式”规定的或者事先经过招标人书面认可的履约保证金格式向招标人提交履约保证金。履约保证金按投标人须知前附表规定执行，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7.7 签订合同</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7.7.1 招标人和中标人应当在中标通知书发出之日起 30 日内，根据招标文件和中标人的投 标文件订立书面合同</w:t>
      </w:r>
      <w:r>
        <w:rPr>
          <w:rFonts w:ascii="宋体" w:hAnsi="宋体" w:eastAsia="宋体" w:cs="Calibri"/>
          <w:kern w:val="0"/>
          <w:sz w:val="22"/>
          <w:szCs w:val="22"/>
        </w:rPr>
        <w:t>（合同条款按第</w:t>
      </w:r>
      <w:r>
        <w:rPr>
          <w:rFonts w:hint="eastAsia" w:ascii="宋体" w:hAnsi="宋体" w:eastAsia="宋体" w:cs="Calibri"/>
          <w:kern w:val="0"/>
          <w:sz w:val="22"/>
          <w:szCs w:val="22"/>
        </w:rPr>
        <w:t>四</w:t>
      </w:r>
      <w:r>
        <w:rPr>
          <w:rFonts w:ascii="宋体" w:hAnsi="宋体" w:eastAsia="宋体" w:cs="Calibri"/>
          <w:kern w:val="0"/>
          <w:sz w:val="22"/>
          <w:szCs w:val="22"/>
        </w:rPr>
        <w:t>章</w:t>
      </w:r>
      <w:r>
        <w:rPr>
          <w:rFonts w:hint="eastAsia" w:ascii="宋体" w:hAnsi="宋体" w:eastAsia="宋体" w:cs="Calibri"/>
          <w:kern w:val="0"/>
          <w:sz w:val="22"/>
          <w:szCs w:val="22"/>
        </w:rPr>
        <w:t>“</w:t>
      </w:r>
      <w:r>
        <w:rPr>
          <w:rFonts w:ascii="宋体" w:hAnsi="宋体" w:eastAsia="宋体" w:cs="Calibri"/>
          <w:kern w:val="0"/>
          <w:sz w:val="22"/>
          <w:szCs w:val="22"/>
        </w:rPr>
        <w:t>合同条款</w:t>
      </w:r>
      <w:r>
        <w:rPr>
          <w:rFonts w:hint="eastAsia" w:ascii="宋体" w:hAnsi="宋体" w:eastAsia="宋体" w:cs="Calibri"/>
          <w:kern w:val="0"/>
          <w:sz w:val="22"/>
          <w:szCs w:val="22"/>
        </w:rPr>
        <w:t>”</w:t>
      </w:r>
      <w:r>
        <w:rPr>
          <w:rFonts w:ascii="宋体" w:hAnsi="宋体" w:eastAsia="宋体" w:cs="Calibri"/>
          <w:kern w:val="0"/>
          <w:sz w:val="22"/>
          <w:szCs w:val="22"/>
        </w:rPr>
        <w:t>）</w:t>
      </w:r>
      <w:r>
        <w:rPr>
          <w:rFonts w:hint="eastAsia" w:ascii="宋体" w:hAnsi="宋体" w:eastAsia="宋体" w:cs="宋体"/>
          <w:kern w:val="0"/>
          <w:sz w:val="22"/>
          <w:szCs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bookmarkStart w:id="20" w:name="_Toc220123242"/>
      <w:bookmarkStart w:id="21" w:name="_Toc15553"/>
      <w:bookmarkStart w:id="22" w:name="_Toc219809802"/>
      <w:r>
        <w:rPr>
          <w:rFonts w:hint="eastAsia" w:ascii="宋体" w:hAnsi="宋体" w:eastAsia="宋体" w:cs="宋体"/>
          <w:b/>
          <w:kern w:val="0"/>
          <w:sz w:val="22"/>
          <w:szCs w:val="22"/>
        </w:rPr>
        <w:t>8.重新招标和不再招标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8.1 重新招标</w:t>
      </w:r>
      <w:bookmarkEnd w:id="20"/>
      <w:bookmarkEnd w:id="21"/>
      <w:bookmarkEnd w:id="22"/>
    </w:p>
    <w:p>
      <w:pPr>
        <w:adjustRightInd w:val="0"/>
        <w:snapToGrid w:val="0"/>
        <w:spacing w:line="360" w:lineRule="exact"/>
        <w:ind w:firstLine="440"/>
        <w:rPr>
          <w:rFonts w:ascii="宋体" w:hAnsi="宋体" w:eastAsia="宋体" w:cs="Calibri"/>
          <w:sz w:val="22"/>
          <w:szCs w:val="22"/>
        </w:rPr>
      </w:pPr>
      <w:r>
        <w:rPr>
          <w:rFonts w:ascii="宋体" w:hAnsi="宋体" w:eastAsia="宋体" w:cs="Calibri"/>
          <w:sz w:val="22"/>
          <w:szCs w:val="22"/>
        </w:rPr>
        <w:t>有下列情形之一的，招标人将重新招标；</w:t>
      </w:r>
    </w:p>
    <w:p>
      <w:pPr>
        <w:adjustRightInd w:val="0"/>
        <w:snapToGrid w:val="0"/>
        <w:spacing w:line="360" w:lineRule="exact"/>
        <w:ind w:firstLine="440"/>
        <w:rPr>
          <w:rFonts w:ascii="宋体" w:hAnsi="宋体" w:eastAsia="宋体" w:cs="Calibri"/>
          <w:kern w:val="0"/>
          <w:sz w:val="22"/>
          <w:szCs w:val="22"/>
        </w:rPr>
      </w:pPr>
      <w:r>
        <w:rPr>
          <w:rFonts w:ascii="宋体" w:hAnsi="宋体" w:eastAsia="宋体" w:cs="Calibri"/>
          <w:kern w:val="0"/>
          <w:sz w:val="22"/>
          <w:szCs w:val="22"/>
        </w:rPr>
        <w:t>（1）投标截止时间止，投标人少于3个的；</w:t>
      </w:r>
    </w:p>
    <w:p>
      <w:pPr>
        <w:adjustRightInd w:val="0"/>
        <w:snapToGrid w:val="0"/>
        <w:spacing w:line="360" w:lineRule="exact"/>
        <w:ind w:firstLine="476"/>
        <w:rPr>
          <w:rFonts w:ascii="宋体" w:hAnsi="宋体" w:eastAsia="宋体" w:cs="Calibri"/>
          <w:b/>
          <w:kern w:val="0"/>
          <w:sz w:val="22"/>
          <w:szCs w:val="22"/>
        </w:rPr>
      </w:pPr>
      <w:r>
        <w:rPr>
          <w:rFonts w:ascii="宋体" w:hAnsi="宋体" w:eastAsia="宋体" w:cs="Calibri"/>
          <w:b/>
          <w:kern w:val="0"/>
          <w:sz w:val="22"/>
          <w:szCs w:val="22"/>
        </w:rPr>
        <w:t>（2）</w:t>
      </w:r>
      <w:r>
        <w:rPr>
          <w:rFonts w:hint="eastAsia" w:ascii="宋体" w:hAnsi="宋体" w:eastAsia="宋体" w:cs="Calibri"/>
          <w:b/>
          <w:kern w:val="0"/>
          <w:sz w:val="22"/>
          <w:szCs w:val="22"/>
        </w:rPr>
        <w:t>所有投标人的报价均偏高，招标人无法接受的；</w:t>
      </w:r>
    </w:p>
    <w:p>
      <w:pPr>
        <w:adjustRightInd w:val="0"/>
        <w:snapToGrid w:val="0"/>
        <w:spacing w:line="360" w:lineRule="exact"/>
        <w:ind w:firstLine="440"/>
        <w:rPr>
          <w:rFonts w:ascii="宋体" w:hAnsi="宋体" w:eastAsia="宋体" w:cs="Calibri"/>
          <w:kern w:val="0"/>
          <w:sz w:val="22"/>
          <w:szCs w:val="22"/>
        </w:rPr>
      </w:pPr>
      <w:r>
        <w:rPr>
          <w:rFonts w:ascii="宋体" w:hAnsi="宋体" w:eastAsia="宋体" w:cs="Calibri"/>
          <w:kern w:val="0"/>
          <w:sz w:val="22"/>
          <w:szCs w:val="22"/>
        </w:rPr>
        <w:t>（</w:t>
      </w:r>
      <w:r>
        <w:rPr>
          <w:rFonts w:hint="eastAsia" w:ascii="宋体" w:hAnsi="宋体" w:eastAsia="宋体" w:cs="Calibri"/>
          <w:kern w:val="0"/>
          <w:sz w:val="22"/>
          <w:szCs w:val="22"/>
        </w:rPr>
        <w:t>3</w:t>
      </w:r>
      <w:r>
        <w:rPr>
          <w:rFonts w:ascii="宋体" w:hAnsi="宋体" w:eastAsia="宋体" w:cs="Calibri"/>
          <w:kern w:val="0"/>
          <w:sz w:val="22"/>
          <w:szCs w:val="22"/>
        </w:rPr>
        <w:t>）经评标委员会评审后否决所有投标的。</w:t>
      </w:r>
    </w:p>
    <w:p>
      <w:pPr>
        <w:adjustRightInd w:val="0"/>
        <w:snapToGrid w:val="0"/>
        <w:spacing w:line="360" w:lineRule="exact"/>
        <w:ind w:firstLine="440"/>
        <w:rPr>
          <w:rFonts w:ascii="宋体" w:hAnsi="宋体" w:eastAsia="宋体" w:cs="Calibri"/>
          <w:b/>
          <w:sz w:val="22"/>
          <w:szCs w:val="22"/>
        </w:rPr>
      </w:pPr>
      <w:r>
        <w:rPr>
          <w:rFonts w:hint="eastAsia" w:ascii="宋体" w:hAnsi="宋体" w:eastAsia="宋体" w:cs="Calibri"/>
          <w:b/>
          <w:sz w:val="22"/>
          <w:szCs w:val="22"/>
        </w:rPr>
        <w:t>投标</w:t>
      </w:r>
      <w:r>
        <w:rPr>
          <w:rFonts w:ascii="宋体" w:hAnsi="宋体" w:eastAsia="宋体" w:cs="Calibri"/>
          <w:b/>
          <w:sz w:val="22"/>
          <w:szCs w:val="22"/>
        </w:rPr>
        <w:t>人少于三</w:t>
      </w:r>
      <w:r>
        <w:rPr>
          <w:rFonts w:hint="eastAsia" w:ascii="宋体" w:hAnsi="宋体" w:eastAsia="宋体" w:cs="Calibri"/>
          <w:b/>
          <w:sz w:val="22"/>
          <w:szCs w:val="22"/>
        </w:rPr>
        <w:t>个</w:t>
      </w:r>
      <w:r>
        <w:rPr>
          <w:rFonts w:ascii="宋体" w:hAnsi="宋体" w:eastAsia="宋体" w:cs="Calibri"/>
          <w:b/>
          <w:sz w:val="22"/>
          <w:szCs w:val="22"/>
        </w:rPr>
        <w:t>或</w:t>
      </w:r>
      <w:r>
        <w:rPr>
          <w:rFonts w:hint="eastAsia" w:ascii="宋体" w:hAnsi="宋体" w:eastAsia="宋体" w:cs="Calibri"/>
          <w:b/>
          <w:sz w:val="22"/>
          <w:szCs w:val="22"/>
        </w:rPr>
        <w:t>经</w:t>
      </w:r>
      <w:r>
        <w:rPr>
          <w:rFonts w:ascii="宋体" w:hAnsi="宋体" w:eastAsia="宋体" w:cs="Calibri"/>
          <w:b/>
          <w:sz w:val="22"/>
          <w:szCs w:val="22"/>
        </w:rPr>
        <w:t>符合性评审投标人</w:t>
      </w:r>
      <w:r>
        <w:rPr>
          <w:rFonts w:hint="eastAsia" w:ascii="宋体" w:hAnsi="宋体" w:eastAsia="宋体" w:cs="Calibri"/>
          <w:b/>
          <w:sz w:val="22"/>
          <w:szCs w:val="22"/>
        </w:rPr>
        <w:t>少于三个</w:t>
      </w:r>
      <w:r>
        <w:rPr>
          <w:rFonts w:ascii="宋体" w:hAnsi="宋体" w:eastAsia="宋体" w:cs="Calibri"/>
          <w:b/>
          <w:sz w:val="22"/>
          <w:szCs w:val="22"/>
        </w:rPr>
        <w:t>且</w:t>
      </w:r>
      <w:r>
        <w:rPr>
          <w:rFonts w:hint="eastAsia" w:ascii="宋体" w:hAnsi="宋体" w:eastAsia="宋体" w:cs="Calibri"/>
          <w:b/>
          <w:sz w:val="22"/>
          <w:szCs w:val="22"/>
        </w:rPr>
        <w:t>不具备</w:t>
      </w:r>
      <w:r>
        <w:rPr>
          <w:rFonts w:ascii="宋体" w:hAnsi="宋体" w:eastAsia="宋体" w:cs="Calibri"/>
          <w:b/>
          <w:sz w:val="22"/>
          <w:szCs w:val="22"/>
        </w:rPr>
        <w:t>竞争性</w:t>
      </w:r>
      <w:r>
        <w:rPr>
          <w:rFonts w:hint="eastAsia" w:ascii="宋体" w:hAnsi="宋体" w:eastAsia="宋体" w:cs="Calibri"/>
          <w:b/>
          <w:sz w:val="22"/>
          <w:szCs w:val="22"/>
        </w:rPr>
        <w:t>的</w:t>
      </w:r>
      <w:r>
        <w:rPr>
          <w:rFonts w:ascii="宋体" w:hAnsi="宋体" w:eastAsia="宋体" w:cs="Calibri"/>
          <w:b/>
          <w:sz w:val="22"/>
          <w:szCs w:val="22"/>
        </w:rPr>
        <w:t>，招标人不再</w:t>
      </w:r>
      <w:r>
        <w:rPr>
          <w:rFonts w:hint="eastAsia" w:ascii="宋体" w:hAnsi="宋体" w:eastAsia="宋体" w:cs="Calibri"/>
          <w:b/>
          <w:sz w:val="22"/>
          <w:szCs w:val="22"/>
        </w:rPr>
        <w:t>另行</w:t>
      </w:r>
      <w:r>
        <w:rPr>
          <w:rFonts w:ascii="宋体" w:hAnsi="宋体" w:eastAsia="宋体" w:cs="Calibri"/>
          <w:b/>
          <w:sz w:val="22"/>
          <w:szCs w:val="22"/>
        </w:rPr>
        <w:t>发布流标公告</w:t>
      </w:r>
      <w:r>
        <w:rPr>
          <w:rFonts w:hint="eastAsia" w:ascii="宋体" w:hAnsi="宋体" w:eastAsia="宋体" w:cs="Calibri"/>
          <w:b/>
          <w:sz w:val="22"/>
          <w:szCs w:val="22"/>
        </w:rPr>
        <w:t>，</w:t>
      </w:r>
      <w:r>
        <w:rPr>
          <w:rFonts w:ascii="宋体" w:hAnsi="宋体" w:eastAsia="宋体" w:cs="Calibri"/>
          <w:b/>
          <w:sz w:val="22"/>
          <w:szCs w:val="22"/>
        </w:rPr>
        <w:t>重新招标</w:t>
      </w:r>
      <w:r>
        <w:rPr>
          <w:rFonts w:hint="eastAsia" w:ascii="宋体" w:hAnsi="宋体" w:eastAsia="宋体" w:cs="Calibri"/>
          <w:b/>
          <w:sz w:val="22"/>
          <w:szCs w:val="22"/>
        </w:rPr>
        <w:t>或</w:t>
      </w:r>
      <w:r>
        <w:rPr>
          <w:rFonts w:ascii="宋体" w:hAnsi="宋体" w:eastAsia="宋体" w:cs="Calibri"/>
          <w:b/>
          <w:sz w:val="22"/>
          <w:szCs w:val="22"/>
        </w:rPr>
        <w:t>新一轮</w:t>
      </w:r>
      <w:r>
        <w:rPr>
          <w:rFonts w:hint="eastAsia" w:ascii="宋体" w:hAnsi="宋体" w:eastAsia="宋体" w:cs="Calibri"/>
          <w:b/>
          <w:sz w:val="22"/>
          <w:szCs w:val="22"/>
        </w:rPr>
        <w:t>的</w:t>
      </w:r>
      <w:r>
        <w:rPr>
          <w:rFonts w:ascii="宋体" w:hAnsi="宋体" w:eastAsia="宋体" w:cs="Calibri"/>
          <w:b/>
          <w:sz w:val="22"/>
          <w:szCs w:val="22"/>
        </w:rPr>
        <w:t>招标公告即表示</w:t>
      </w:r>
      <w:r>
        <w:rPr>
          <w:rFonts w:hint="eastAsia" w:ascii="宋体" w:hAnsi="宋体" w:eastAsia="宋体" w:cs="Calibri"/>
          <w:b/>
          <w:sz w:val="22"/>
          <w:szCs w:val="22"/>
        </w:rPr>
        <w:t>本项目上一轮</w:t>
      </w:r>
      <w:r>
        <w:rPr>
          <w:rFonts w:ascii="宋体" w:hAnsi="宋体" w:eastAsia="宋体" w:cs="Calibri"/>
          <w:b/>
          <w:sz w:val="22"/>
          <w:szCs w:val="22"/>
        </w:rPr>
        <w:t>招标已</w:t>
      </w:r>
      <w:r>
        <w:rPr>
          <w:rFonts w:hint="eastAsia" w:ascii="宋体" w:hAnsi="宋体" w:eastAsia="宋体" w:cs="Calibri"/>
          <w:b/>
          <w:sz w:val="22"/>
          <w:szCs w:val="22"/>
        </w:rPr>
        <w:t>流标。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bookmarkStart w:id="23" w:name="_Toc18806"/>
      <w:bookmarkStart w:id="24" w:name="_Toc220123243"/>
      <w:bookmarkStart w:id="25" w:name="_Toc219809803"/>
      <w:r>
        <w:rPr>
          <w:rFonts w:hint="eastAsia" w:ascii="宋体" w:hAnsi="宋体" w:eastAsia="宋体" w:cs="宋体"/>
          <w:b/>
          <w:kern w:val="0"/>
          <w:sz w:val="22"/>
          <w:szCs w:val="22"/>
        </w:rPr>
        <w:t>8.2 不再招标</w:t>
      </w:r>
      <w:bookmarkEnd w:id="23"/>
      <w:bookmarkEnd w:id="24"/>
      <w:bookmarkEnd w:id="25"/>
    </w:p>
    <w:p>
      <w:pPr>
        <w:autoSpaceDE w:val="0"/>
        <w:autoSpaceDN w:val="0"/>
        <w:adjustRightInd w:val="0"/>
        <w:snapToGrid w:val="0"/>
        <w:spacing w:line="360" w:lineRule="exact"/>
        <w:ind w:firstLine="440" w:firstLineChars="200"/>
        <w:rPr>
          <w:rFonts w:ascii="宋体" w:hAnsi="宋体" w:eastAsia="宋体" w:cs="宋体"/>
          <w:b/>
          <w:bCs/>
          <w:kern w:val="0"/>
          <w:sz w:val="22"/>
          <w:szCs w:val="22"/>
        </w:rPr>
      </w:pPr>
      <w:r>
        <w:rPr>
          <w:rFonts w:ascii="宋体" w:hAnsi="宋体" w:eastAsia="宋体" w:cs="Calibri"/>
          <w:sz w:val="22"/>
          <w:szCs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9.纪律和监督</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9.1 对招标人的纪律要求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9.2 对投标人的纪律要求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eastAsia="宋体" w:cs="宋体"/>
          <w:kern w:val="0"/>
          <w:sz w:val="22"/>
          <w:szCs w:val="22"/>
        </w:rPr>
      </w:pPr>
      <w:r>
        <w:rPr>
          <w:rFonts w:hint="eastAsia" w:ascii="宋体" w:hAnsi="宋体" w:eastAsia="宋体" w:cs="宋体"/>
          <w:b/>
          <w:bCs/>
          <w:kern w:val="0"/>
          <w:sz w:val="22"/>
          <w:szCs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9.3 对评标委员会成员的纪律要求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9.4 对与评标活动有关的工作人员的纪律要求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9.5 投诉</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10.是否采用电子招标投标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11.需要补充的其他内容</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decimal"/>
          <w:cols w:space="720" w:num="1"/>
        </w:sectPr>
      </w:pPr>
    </w:p>
    <w:bookmarkEnd w:id="19"/>
    <w:p>
      <w:pPr>
        <w:keepNext/>
        <w:keepLines/>
        <w:spacing w:before="0" w:beforeLines="0" w:after="0" w:afterLines="0" w:line="360" w:lineRule="auto"/>
        <w:ind w:right="0"/>
        <w:jc w:val="center"/>
        <w:outlineLvl w:val="0"/>
        <w:rPr>
          <w:rFonts w:ascii="Times New Roman" w:hAnsi="Times New Roman" w:eastAsia="宋体" w:cs="Times New Roman"/>
          <w:b/>
          <w:bCs/>
          <w:kern w:val="44"/>
          <w:sz w:val="32"/>
          <w:szCs w:val="32"/>
        </w:rPr>
      </w:pPr>
      <w:bookmarkStart w:id="26" w:name="_Toc19698498"/>
      <w:r>
        <w:rPr>
          <w:rFonts w:hint="default" w:ascii="Times New Roman" w:hAnsi="Times New Roman" w:eastAsia="宋体" w:cs="Times New Roman"/>
          <w:b/>
          <w:bCs/>
          <w:kern w:val="44"/>
          <w:sz w:val="32"/>
          <w:szCs w:val="32"/>
        </w:rPr>
        <w:t>第三章</w:t>
      </w:r>
      <w:r>
        <w:rPr>
          <w:rFonts w:ascii="Times New Roman" w:hAnsi="Times New Roman" w:eastAsia="宋体" w:cs="Times New Roman"/>
          <w:b/>
          <w:bCs/>
          <w:kern w:val="44"/>
          <w:sz w:val="32"/>
          <w:szCs w:val="32"/>
        </w:rPr>
        <w:t xml:space="preserve">  </w:t>
      </w:r>
      <w:r>
        <w:rPr>
          <w:rFonts w:hint="default" w:ascii="Times New Roman" w:hAnsi="Times New Roman" w:eastAsia="宋体" w:cs="Times New Roman"/>
          <w:b/>
          <w:bCs/>
          <w:kern w:val="44"/>
          <w:sz w:val="32"/>
          <w:szCs w:val="32"/>
        </w:rPr>
        <w:t>评标办法（适用于经评审的最低投标价法）</w:t>
      </w:r>
      <w:bookmarkEnd w:id="26"/>
    </w:p>
    <w:p>
      <w:pPr>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eastAsia="宋体" w:cs="宋体"/>
          <w:b/>
          <w:kern w:val="0"/>
          <w:sz w:val="22"/>
          <w:szCs w:val="22"/>
        </w:rPr>
      </w:pPr>
      <w:r>
        <w:rPr>
          <w:rFonts w:hint="eastAsia" w:ascii="宋体" w:hAnsi="宋体" w:eastAsia="宋体" w:cs="宋体"/>
          <w:b/>
          <w:kern w:val="0"/>
          <w:sz w:val="22"/>
          <w:szCs w:val="22"/>
        </w:rPr>
        <w:t>一、评标原则</w:t>
      </w:r>
    </w:p>
    <w:p>
      <w:pPr>
        <w:snapToGrid w:val="0"/>
        <w:spacing w:line="360" w:lineRule="exact"/>
        <w:ind w:firstLine="495" w:firstLineChars="225"/>
        <w:rPr>
          <w:rFonts w:ascii="宋体" w:hAnsi="宋体" w:eastAsia="宋体" w:cs="宋体"/>
          <w:kern w:val="0"/>
          <w:sz w:val="22"/>
          <w:szCs w:val="22"/>
        </w:rPr>
      </w:pPr>
      <w:r>
        <w:rPr>
          <w:rFonts w:hint="eastAsia" w:ascii="宋体" w:hAnsi="宋体" w:eastAsia="宋体" w:cs="宋体"/>
          <w:kern w:val="0"/>
          <w:sz w:val="22"/>
          <w:szCs w:val="22"/>
        </w:rPr>
        <w:t>本次评标采用</w:t>
      </w:r>
      <w:r>
        <w:rPr>
          <w:rFonts w:hint="eastAsia" w:ascii="宋体" w:hAnsi="宋体" w:eastAsia="宋体" w:cs="宋体"/>
          <w:b/>
          <w:kern w:val="0"/>
          <w:sz w:val="22"/>
          <w:szCs w:val="22"/>
        </w:rPr>
        <w:t>经评审的最低投标价法</w:t>
      </w:r>
      <w:r>
        <w:rPr>
          <w:rFonts w:hint="eastAsia" w:ascii="宋体" w:hAnsi="宋体" w:eastAsia="宋体" w:cs="宋体"/>
          <w:kern w:val="0"/>
          <w:sz w:val="22"/>
          <w:szCs w:val="22"/>
        </w:rPr>
        <w:t>，评标应遵循公平、公正、科学、择优的原则。</w:t>
      </w:r>
    </w:p>
    <w:p>
      <w:pPr>
        <w:snapToGrid w:val="0"/>
        <w:spacing w:line="360" w:lineRule="exact"/>
        <w:ind w:firstLine="433" w:firstLineChars="196"/>
        <w:rPr>
          <w:rFonts w:ascii="宋体" w:hAnsi="宋体" w:eastAsia="宋体" w:cs="宋体"/>
          <w:b/>
          <w:kern w:val="0"/>
          <w:sz w:val="22"/>
          <w:szCs w:val="22"/>
        </w:rPr>
      </w:pPr>
      <w:r>
        <w:rPr>
          <w:rFonts w:hint="eastAsia" w:ascii="宋体" w:hAnsi="宋体" w:eastAsia="宋体" w:cs="宋体"/>
          <w:b/>
          <w:kern w:val="0"/>
          <w:sz w:val="22"/>
          <w:szCs w:val="22"/>
        </w:rPr>
        <w:t>二、评标组织</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评标委员会对投标文件作出的评审结论，应当符合有关法律、法规、规章和招标文件的规定。</w:t>
      </w:r>
    </w:p>
    <w:p>
      <w:pPr>
        <w:snapToGrid w:val="0"/>
        <w:spacing w:line="360" w:lineRule="exact"/>
        <w:ind w:firstLine="512" w:firstLineChars="232"/>
        <w:rPr>
          <w:rFonts w:ascii="宋体" w:hAnsi="宋体" w:eastAsia="宋体" w:cs="宋体"/>
          <w:b/>
          <w:kern w:val="0"/>
          <w:sz w:val="22"/>
          <w:szCs w:val="22"/>
        </w:rPr>
      </w:pPr>
      <w:r>
        <w:rPr>
          <w:rFonts w:hint="eastAsia" w:ascii="宋体" w:hAnsi="宋体" w:eastAsia="宋体" w:cs="宋体"/>
          <w:b/>
          <w:kern w:val="0"/>
          <w:sz w:val="22"/>
          <w:szCs w:val="22"/>
        </w:rPr>
        <w:t>三、评标程序和内容</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（一）熟悉招标文件和评标办法；</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（二）投标文件的符合性评审；</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（三）投标文件的资信、业绩评审；</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（四）投标文件的技术标评审；</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（五）投标文件的商务标评审；</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（七）根据评标办法和标准对投标文件进行综合评分、排序；</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（八）完成评标报告，推荐中标候选人。</w:t>
      </w:r>
    </w:p>
    <w:p>
      <w:pPr>
        <w:adjustRightInd w:val="0"/>
        <w:snapToGrid w:val="0"/>
        <w:spacing w:line="360" w:lineRule="exact"/>
        <w:ind w:firstLine="442" w:firstLineChars="200"/>
        <w:rPr>
          <w:rFonts w:ascii="宋体" w:hAnsi="宋体" w:eastAsia="宋体" w:cs="宋体"/>
          <w:b/>
          <w:sz w:val="22"/>
          <w:szCs w:val="22"/>
        </w:rPr>
      </w:pPr>
      <w:r>
        <w:rPr>
          <w:rFonts w:hint="eastAsia" w:ascii="宋体" w:hAnsi="宋体" w:eastAsia="宋体" w:cs="宋体"/>
          <w:b/>
          <w:sz w:val="22"/>
          <w:szCs w:val="22"/>
        </w:rPr>
        <w:t>四、评审细则</w:t>
      </w:r>
    </w:p>
    <w:p>
      <w:pPr>
        <w:adjustRightInd w:val="0"/>
        <w:snapToGrid w:val="0"/>
        <w:spacing w:line="360" w:lineRule="exact"/>
        <w:ind w:firstLine="442" w:firstLineChars="200"/>
        <w:rPr>
          <w:rFonts w:ascii="宋体" w:hAnsi="宋体" w:eastAsia="宋体" w:cs="宋体"/>
          <w:b/>
          <w:sz w:val="22"/>
          <w:szCs w:val="22"/>
        </w:rPr>
      </w:pPr>
      <w:r>
        <w:rPr>
          <w:rFonts w:hint="eastAsia" w:ascii="宋体" w:hAnsi="宋体" w:eastAsia="宋体" w:cs="宋体"/>
          <w:b/>
          <w:sz w:val="22"/>
          <w:szCs w:val="22"/>
        </w:rPr>
        <w:t>（一）符合性评审</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评标委员会应依照招标文件的要求和规定首先对投标人的投标资格和投标文件进行符合性评审，</w:t>
      </w:r>
      <w:r>
        <w:rPr>
          <w:rFonts w:hint="eastAsia" w:ascii="宋体" w:hAnsi="宋体" w:eastAsia="宋体" w:cs="宋体"/>
          <w:b/>
          <w:sz w:val="22"/>
          <w:szCs w:val="22"/>
        </w:rPr>
        <w:t>审查过程中评标委员会可以要求投标人提交下列审查项所需的有关证明和证件的原件，以便核验。</w:t>
      </w:r>
      <w:r>
        <w:rPr>
          <w:rFonts w:hint="eastAsia" w:ascii="宋体" w:hAnsi="宋体" w:eastAsia="宋体" w:cs="宋体"/>
          <w:sz w:val="22"/>
          <w:szCs w:val="22"/>
        </w:rPr>
        <w:t>投标文件如存在以下情况之一的，经评标委员会三分之二以上的成员认定，符合性审查不予通过，</w:t>
      </w:r>
      <w:r>
        <w:rPr>
          <w:rFonts w:hint="eastAsia" w:ascii="宋体" w:hAnsi="宋体" w:eastAsia="宋体" w:cs="宋体"/>
          <w:b/>
          <w:sz w:val="22"/>
          <w:szCs w:val="22"/>
        </w:rPr>
        <w:t>作否决投标处理，</w:t>
      </w:r>
      <w:r>
        <w:rPr>
          <w:rFonts w:hint="eastAsia" w:ascii="宋体" w:hAnsi="宋体" w:eastAsia="宋体" w:cs="宋体"/>
          <w:sz w:val="22"/>
          <w:szCs w:val="22"/>
        </w:rPr>
        <w:t>不再进行详细评审：</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（3）投标文件未按规定的格式填写，内容不全或关键字迹模糊、无法辨认的；</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（5）服务期不满足招标文件要求的；</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（6）不响应招标文件规定的实质性要求（包括具体条文前用“★”标示的）</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（9）存在法律、法规、规章规定的其它无效投标情况的。</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（10）投标人须知前附表规定的其他要求。</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涉及本文件投标人资格条件3.1第2至4款，若投标人采用承诺方式的，评标委员会有权通过</w:t>
      </w:r>
      <w:r>
        <w:rPr>
          <w:rFonts w:hint="eastAsia" w:ascii="Calibri" w:hAnsi="Calibri" w:eastAsia="宋体" w:cs="宋体"/>
          <w:szCs w:val="22"/>
        </w:rPr>
        <w:t>信用中国网站</w:t>
      </w:r>
      <w:r>
        <w:fldChar w:fldCharType="begin"/>
      </w:r>
      <w:r>
        <w:instrText xml:space="preserve"> HYPERLINK "http://www.creditchina.gov.cn" </w:instrText>
      </w:r>
      <w:r>
        <w:fldChar w:fldCharType="separate"/>
      </w:r>
      <w:r>
        <w:rPr>
          <w:rFonts w:hint="eastAsia" w:ascii="Calibri" w:hAnsi="Calibri" w:eastAsia="宋体" w:cs="宋体"/>
          <w:color w:val="0000FF"/>
          <w:szCs w:val="22"/>
          <w:u w:val="single"/>
        </w:rPr>
        <w:t>www.creditchina.gov.cn</w:t>
      </w:r>
      <w:r>
        <w:rPr>
          <w:rFonts w:hint="eastAsia" w:ascii="Calibri" w:hAnsi="Calibri" w:eastAsia="宋体" w:cs="宋体"/>
          <w:color w:val="0000FF"/>
          <w:szCs w:val="22"/>
          <w:u w:val="single"/>
        </w:rPr>
        <w:fldChar w:fldCharType="end"/>
      </w:r>
      <w:r>
        <w:rPr>
          <w:rFonts w:hint="eastAsia" w:ascii="Calibri" w:hAnsi="Calibri" w:eastAsia="宋体" w:cs="宋体"/>
          <w:szCs w:val="22"/>
        </w:rPr>
        <w:t>、中国裁判文书网</w:t>
      </w:r>
      <w:r>
        <w:fldChar w:fldCharType="begin"/>
      </w:r>
      <w:r>
        <w:instrText xml:space="preserve"> HYPERLINK "http://wenshu.court.gov.cn" </w:instrText>
      </w:r>
      <w:r>
        <w:fldChar w:fldCharType="separate"/>
      </w:r>
      <w:r>
        <w:rPr>
          <w:rFonts w:hint="eastAsia" w:ascii="Calibri" w:hAnsi="Calibri" w:eastAsia="宋体" w:cs="宋体"/>
          <w:color w:val="0000FF"/>
          <w:szCs w:val="22"/>
          <w:u w:val="single"/>
        </w:rPr>
        <w:t>http://wenshu.court.gov.cn</w:t>
      </w:r>
      <w:r>
        <w:rPr>
          <w:rFonts w:hint="eastAsia" w:ascii="Calibri" w:hAnsi="Calibri" w:eastAsia="宋体" w:cs="宋体"/>
          <w:color w:val="0000FF"/>
          <w:szCs w:val="22"/>
          <w:u w:val="single"/>
        </w:rPr>
        <w:fldChar w:fldCharType="end"/>
      </w:r>
      <w:r>
        <w:rPr>
          <w:rFonts w:hint="eastAsia" w:ascii="Calibri" w:hAnsi="Calibri" w:eastAsia="宋体" w:cs="宋体"/>
          <w:szCs w:val="22"/>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eastAsia="宋体" w:cs="宋体"/>
          <w:b/>
          <w:sz w:val="22"/>
          <w:szCs w:val="22"/>
        </w:rPr>
      </w:pPr>
      <w:r>
        <w:rPr>
          <w:rFonts w:hint="eastAsia" w:ascii="宋体" w:hAnsi="宋体" w:eastAsia="宋体" w:cs="宋体"/>
          <w:b/>
          <w:sz w:val="22"/>
          <w:szCs w:val="22"/>
        </w:rPr>
        <w:t>（二）询标</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（6）评标委员会对投标人提交的澄清、说明或补正有疑问的，可以要求投标人进一步澄清、说明或补正，直至满足评标委员会的要求。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eastAsia="宋体" w:cs="宋体"/>
          <w:b/>
          <w:sz w:val="22"/>
          <w:szCs w:val="22"/>
        </w:rPr>
      </w:pPr>
      <w:r>
        <w:rPr>
          <w:rFonts w:hint="eastAsia" w:ascii="宋体" w:hAnsi="宋体" w:eastAsia="宋体" w:cs="宋体"/>
          <w:b/>
          <w:sz w:val="22"/>
          <w:szCs w:val="22"/>
        </w:rPr>
        <w:t>（三） 报价算术性修正</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评标委员会按以下原则对通过符合性审查的投标文件报价进行算术性修正：</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(1）投标文件中的大写金额与小写金额不一致的，以大写金额为准；</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(2）当投标报价有算术错误时，评标委员会按</w:t>
      </w:r>
      <w:r>
        <w:rPr>
          <w:rFonts w:hint="eastAsia" w:ascii="宋体" w:hAnsi="宋体" w:eastAsia="宋体" w:cs="宋体"/>
          <w:b/>
          <w:sz w:val="22"/>
          <w:szCs w:val="22"/>
        </w:rPr>
        <w:t>有利于招标人的原则</w:t>
      </w:r>
      <w:r>
        <w:rPr>
          <w:rFonts w:hint="eastAsia" w:ascii="宋体" w:hAnsi="宋体" w:eastAsia="宋体" w:cs="宋体"/>
          <w:sz w:val="22"/>
          <w:szCs w:val="22"/>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eastAsia="宋体" w:cs="宋体"/>
          <w:sz w:val="22"/>
          <w:szCs w:val="22"/>
        </w:rPr>
      </w:pPr>
      <w:r>
        <w:rPr>
          <w:rFonts w:hint="eastAsia" w:ascii="宋体" w:hAnsi="宋体" w:eastAsia="宋体" w:cs="宋体"/>
          <w:b/>
          <w:sz w:val="22"/>
          <w:szCs w:val="22"/>
        </w:rPr>
        <w:t>（四）对投标人进行排序，推荐中标候选人</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1、评标委员会按照经评审的价格由低到高的顺序推荐中标候选人，本项目推荐2名中标候选人。</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2、当有效投标文件只有一名时，则由评标委员会确定是否推荐为中标候选人。</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3、评标委员会根据投标人须知前附表</w:t>
      </w:r>
      <w:r>
        <w:rPr>
          <w:rFonts w:ascii="宋体" w:hAnsi="宋体" w:eastAsia="宋体" w:cs="宋体"/>
          <w:sz w:val="22"/>
          <w:szCs w:val="22"/>
        </w:rPr>
        <w:t>6.3.2</w:t>
      </w:r>
      <w:r>
        <w:rPr>
          <w:rFonts w:hint="eastAsia" w:ascii="宋体" w:hAnsi="宋体" w:eastAsia="宋体" w:cs="宋体"/>
          <w:sz w:val="22"/>
          <w:szCs w:val="22"/>
        </w:rPr>
        <w:t>及7.4规定，确定中标人或推荐中标候选人。</w:t>
      </w:r>
    </w:p>
    <w:p>
      <w:pPr>
        <w:adjustRightInd w:val="0"/>
        <w:snapToGrid w:val="0"/>
        <w:spacing w:line="360" w:lineRule="exact"/>
        <w:ind w:firstLine="442" w:firstLineChars="200"/>
        <w:rPr>
          <w:rFonts w:ascii="宋体" w:hAnsi="宋体" w:eastAsia="宋体" w:cs="宋体"/>
          <w:b/>
          <w:sz w:val="22"/>
          <w:szCs w:val="22"/>
        </w:rPr>
      </w:pPr>
      <w:r>
        <w:rPr>
          <w:rFonts w:hint="eastAsia" w:ascii="宋体" w:hAnsi="宋体" w:eastAsia="宋体" w:cs="宋体"/>
          <w:b/>
          <w:sz w:val="22"/>
          <w:szCs w:val="22"/>
        </w:rPr>
        <w:t>五、完成评标报告</w:t>
      </w:r>
    </w:p>
    <w:p>
      <w:pPr>
        <w:adjustRightInd w:val="0"/>
        <w:snapToGrid w:val="0"/>
        <w:spacing w:line="360" w:lineRule="exact"/>
        <w:ind w:firstLine="442" w:firstLineChars="200"/>
        <w:rPr>
          <w:rFonts w:ascii="宋体" w:hAnsi="宋体" w:eastAsia="宋体" w:cs="宋体"/>
          <w:sz w:val="22"/>
          <w:szCs w:val="22"/>
        </w:rPr>
      </w:pPr>
      <w:r>
        <w:rPr>
          <w:rFonts w:hint="eastAsia" w:ascii="宋体" w:hAnsi="宋体" w:eastAsia="宋体" w:cs="宋体"/>
          <w:b/>
          <w:sz w:val="22"/>
          <w:szCs w:val="22"/>
        </w:rPr>
        <w:t>（一）评标委员会应当向招标人提交书面评标报告。</w:t>
      </w:r>
      <w:r>
        <w:rPr>
          <w:rFonts w:hint="eastAsia" w:ascii="宋体" w:hAnsi="宋体" w:eastAsia="宋体" w:cs="宋体"/>
          <w:sz w:val="22"/>
          <w:szCs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eastAsia="宋体" w:cs="宋体"/>
          <w:b/>
          <w:sz w:val="22"/>
          <w:szCs w:val="22"/>
        </w:rPr>
      </w:pPr>
      <w:r>
        <w:rPr>
          <w:rFonts w:hint="eastAsia" w:ascii="宋体" w:hAnsi="宋体" w:eastAsia="宋体" w:cs="宋体"/>
          <w:b/>
          <w:sz w:val="22"/>
          <w:szCs w:val="22"/>
        </w:rPr>
        <w:t xml:space="preserve">   （二）评标报告应包括以下内容：</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1、开标记录；</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2、评标内容、过程和结果；</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3、询标澄清纪要（若有）；</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4、否决投标情况说明及依据；</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5、推荐中标候选人；</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6、其他建议。</w:t>
      </w:r>
    </w:p>
    <w:p>
      <w:pPr>
        <w:adjustRightInd w:val="0"/>
        <w:snapToGrid w:val="0"/>
        <w:spacing w:line="360" w:lineRule="exact"/>
        <w:ind w:firstLine="442" w:firstLineChars="200"/>
        <w:rPr>
          <w:rFonts w:ascii="宋体" w:hAnsi="宋体" w:eastAsia="宋体" w:cs="宋体"/>
          <w:b/>
          <w:sz w:val="22"/>
          <w:szCs w:val="22"/>
        </w:rPr>
      </w:pPr>
      <w:r>
        <w:rPr>
          <w:rFonts w:hint="eastAsia" w:ascii="宋体" w:hAnsi="宋体" w:eastAsia="宋体" w:cs="宋体"/>
          <w:b/>
          <w:sz w:val="22"/>
          <w:szCs w:val="22"/>
        </w:rPr>
        <w:t>六、定标</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spacing w:line="360" w:lineRule="exact"/>
        <w:ind w:firstLine="442" w:firstLineChars="200"/>
        <w:rPr>
          <w:rFonts w:ascii="宋体" w:hAnsi="宋体" w:eastAsia="宋体" w:cs="宋体"/>
          <w:b/>
          <w:sz w:val="22"/>
          <w:szCs w:val="22"/>
        </w:rPr>
      </w:pPr>
      <w:r>
        <w:rPr>
          <w:rFonts w:hint="eastAsia" w:ascii="宋体" w:hAnsi="宋体" w:eastAsia="宋体" w:cs="宋体"/>
          <w:b/>
          <w:sz w:val="22"/>
          <w:szCs w:val="22"/>
        </w:rPr>
        <w:t>4、招标人对评标、定标结果不负责解释。</w:t>
      </w:r>
    </w:p>
    <w:p>
      <w:pPr>
        <w:keepNext/>
        <w:keepLines/>
        <w:spacing w:before="0" w:beforeLines="0" w:after="0" w:afterLines="0" w:line="360" w:lineRule="auto"/>
        <w:ind w:right="0"/>
        <w:jc w:val="center"/>
        <w:outlineLvl w:val="0"/>
        <w:rPr>
          <w:rFonts w:ascii="Times New Roman" w:hAnsi="Times New Roman" w:eastAsia="宋体" w:cs="Times New Roman"/>
          <w:b/>
          <w:bCs/>
          <w:kern w:val="44"/>
          <w:sz w:val="32"/>
          <w:szCs w:val="32"/>
        </w:rPr>
      </w:pPr>
      <w:r>
        <w:rPr>
          <w:rFonts w:ascii="Calibri" w:hAnsi="Calibri" w:eastAsia="宋体" w:cs="Times New Roman"/>
          <w:kern w:val="44"/>
          <w:sz w:val="40"/>
          <w:szCs w:val="40"/>
        </w:rPr>
        <w:br w:type="page"/>
      </w:r>
      <w:bookmarkStart w:id="27" w:name="_Toc19698499"/>
      <w:r>
        <w:rPr>
          <w:rFonts w:hint="default" w:ascii="Times New Roman" w:hAnsi="Times New Roman" w:eastAsia="宋体" w:cs="Times New Roman"/>
          <w:b/>
          <w:bCs/>
          <w:kern w:val="44"/>
          <w:sz w:val="32"/>
          <w:szCs w:val="32"/>
        </w:rPr>
        <w:t>第四章</w:t>
      </w:r>
      <w:r>
        <w:rPr>
          <w:rFonts w:ascii="Times New Roman" w:hAnsi="Times New Roman" w:eastAsia="宋体" w:cs="Times New Roman"/>
          <w:b/>
          <w:bCs/>
          <w:kern w:val="44"/>
          <w:sz w:val="32"/>
          <w:szCs w:val="32"/>
        </w:rPr>
        <w:t xml:space="preserve">  </w:t>
      </w:r>
      <w:r>
        <w:rPr>
          <w:rFonts w:hint="default" w:ascii="Times New Roman" w:hAnsi="Times New Roman" w:eastAsia="宋体" w:cs="Times New Roman"/>
          <w:b/>
          <w:bCs/>
          <w:kern w:val="44"/>
          <w:sz w:val="32"/>
          <w:szCs w:val="32"/>
        </w:rPr>
        <w:t>合同条款及格式</w:t>
      </w:r>
      <w:bookmarkEnd w:id="27"/>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sz w:val="28"/>
          <w:szCs w:val="28"/>
          <w:lang w:eastAsia="zh-CN"/>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lang w:eastAsia="zh-CN"/>
        </w:rPr>
        <w:t>合同编号：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杭州萧山国际机场危险固废物委托处置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项目</w:t>
      </w:r>
      <w:r>
        <w:rPr>
          <w:rFonts w:hint="eastAsia" w:ascii="方正小标宋简体" w:hAnsi="方正小标宋简体" w:eastAsia="方正小标宋简体" w:cs="方正小标宋简体"/>
          <w:sz w:val="44"/>
          <w:szCs w:val="44"/>
        </w:rPr>
        <w:t>合同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黑体" w:hAnsi="黑体" w:eastAsia="黑体" w:cs="黑体"/>
          <w:sz w:val="28"/>
          <w:szCs w:val="28"/>
        </w:rPr>
      </w:pPr>
      <w:r>
        <w:rPr>
          <w:rFonts w:hint="eastAsia" w:ascii="黑体" w:hAnsi="黑体" w:eastAsia="黑体" w:cs="黑体"/>
          <w:sz w:val="28"/>
          <w:szCs w:val="28"/>
        </w:rPr>
        <w:t>甲方：杭州萧山国际机场有限公司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黑体" w:hAnsi="黑体" w:eastAsia="黑体" w:cs="黑体"/>
          <w:sz w:val="28"/>
          <w:szCs w:val="28"/>
        </w:rPr>
      </w:pPr>
      <w:r>
        <w:rPr>
          <w:rFonts w:hint="eastAsia" w:ascii="黑体" w:hAnsi="黑体" w:eastAsia="黑体" w:cs="黑体"/>
          <w:sz w:val="28"/>
          <w:szCs w:val="28"/>
        </w:rPr>
        <w:t>地址：杭州萧山国际机场</w:t>
      </w:r>
      <w:r>
        <w:rPr>
          <w:rFonts w:hint="eastAsia" w:ascii="黑体" w:hAnsi="黑体" w:eastAsia="黑体" w:cs="黑体"/>
          <w:sz w:val="28"/>
          <w:szCs w:val="28"/>
          <w:lang w:val="en-US" w:eastAsia="zh-CN"/>
        </w:rPr>
        <w:t>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黑体" w:hAnsi="黑体" w:eastAsia="黑体" w:cs="黑体"/>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黑体" w:hAnsi="黑体" w:eastAsia="黑体" w:cs="黑体"/>
          <w:sz w:val="28"/>
          <w:szCs w:val="28"/>
        </w:rPr>
      </w:pPr>
      <w:r>
        <w:rPr>
          <w:rFonts w:hint="eastAsia" w:ascii="黑体" w:hAnsi="黑体" w:eastAsia="黑体" w:cs="黑体"/>
          <w:sz w:val="28"/>
          <w:szCs w:val="28"/>
        </w:rPr>
        <w:t>乙方：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黑体" w:hAnsi="黑体" w:eastAsia="黑体" w:cs="黑体"/>
          <w:sz w:val="28"/>
          <w:szCs w:val="28"/>
        </w:rPr>
      </w:pPr>
      <w:r>
        <w:rPr>
          <w:rFonts w:hint="eastAsia" w:ascii="黑体" w:hAnsi="黑体" w:eastAsia="黑体" w:cs="黑体"/>
          <w:sz w:val="28"/>
          <w:szCs w:val="28"/>
        </w:rPr>
        <w:t>地址：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根据《中华人民共和国固体废物污染环境防治法》及《杭州市有害固体废物管理暂行办法》有关规定，甲方委托乙方处置</w:t>
      </w:r>
      <w:r>
        <w:rPr>
          <w:rFonts w:hint="eastAsia" w:ascii="仿宋_GB2312" w:hAnsi="仿宋_GB2312" w:eastAsia="仿宋_GB2312" w:cs="仿宋_GB2312"/>
          <w:sz w:val="28"/>
          <w:szCs w:val="28"/>
          <w:lang w:eastAsia="zh-CN"/>
        </w:rPr>
        <w:t>其产生的危险</w:t>
      </w:r>
      <w:r>
        <w:rPr>
          <w:rFonts w:hint="eastAsia" w:ascii="仿宋_GB2312" w:hAnsi="仿宋_GB2312" w:eastAsia="仿宋_GB2312" w:cs="仿宋_GB2312"/>
          <w:sz w:val="28"/>
          <w:szCs w:val="28"/>
          <w:lang w:val="en-US" w:eastAsia="zh-CN"/>
        </w:rPr>
        <w:t>固体</w:t>
      </w:r>
      <w:r>
        <w:rPr>
          <w:rFonts w:hint="eastAsia" w:ascii="仿宋_GB2312" w:hAnsi="仿宋_GB2312" w:eastAsia="仿宋_GB2312" w:cs="仿宋_GB2312"/>
          <w:sz w:val="28"/>
          <w:szCs w:val="28"/>
        </w:rPr>
        <w:t>废物。为此，双方达成如下合同条款，以供双方共同遵守：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一、服务内容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1.甲方作为</w:t>
      </w:r>
      <w:r>
        <w:rPr>
          <w:rFonts w:hint="eastAsia" w:ascii="仿宋_GB2312" w:hAnsi="仿宋_GB2312" w:eastAsia="仿宋_GB2312" w:cs="仿宋_GB2312"/>
          <w:sz w:val="28"/>
          <w:szCs w:val="28"/>
          <w:lang w:eastAsia="zh-CN"/>
        </w:rPr>
        <w:t>危险固体废物</w:t>
      </w:r>
      <w:r>
        <w:rPr>
          <w:rFonts w:hint="eastAsia" w:ascii="仿宋_GB2312" w:hAnsi="仿宋_GB2312" w:eastAsia="仿宋_GB2312" w:cs="仿宋_GB2312"/>
          <w:sz w:val="28"/>
          <w:szCs w:val="28"/>
        </w:rPr>
        <w:t>产生单位，委托乙方对其产生的</w:t>
      </w:r>
      <w:r>
        <w:rPr>
          <w:rFonts w:hint="eastAsia" w:ascii="仿宋_GB2312" w:hAnsi="仿宋_GB2312" w:eastAsia="仿宋_GB2312" w:cs="仿宋_GB2312"/>
          <w:sz w:val="28"/>
          <w:szCs w:val="28"/>
          <w:lang w:eastAsia="zh-CN"/>
        </w:rPr>
        <w:t>危险固体废物</w:t>
      </w:r>
      <w:r>
        <w:rPr>
          <w:rFonts w:hint="eastAsia" w:ascii="仿宋_GB2312" w:hAnsi="仿宋_GB2312" w:eastAsia="仿宋_GB2312" w:cs="仿宋_GB2312"/>
          <w:sz w:val="28"/>
          <w:szCs w:val="28"/>
        </w:rPr>
        <w:t>进行处置。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乙方</w:t>
      </w:r>
      <w:r>
        <w:rPr>
          <w:rFonts w:hint="eastAsia" w:ascii="仿宋_GB2312" w:hAnsi="仿宋_GB2312" w:eastAsia="仿宋_GB2312" w:cs="仿宋_GB2312"/>
          <w:sz w:val="28"/>
          <w:szCs w:val="28"/>
        </w:rPr>
        <w:t>须按国家有关规定</w:t>
      </w:r>
      <w:r>
        <w:rPr>
          <w:rFonts w:hint="eastAsia" w:ascii="仿宋_GB2312" w:hAnsi="仿宋_GB2312" w:eastAsia="仿宋_GB2312" w:cs="仿宋_GB2312"/>
          <w:sz w:val="28"/>
          <w:szCs w:val="28"/>
          <w:lang w:val="en-US" w:eastAsia="zh-CN"/>
        </w:rPr>
        <w:t>处置</w:t>
      </w:r>
      <w:r>
        <w:rPr>
          <w:rFonts w:hint="eastAsia" w:ascii="仿宋_GB2312" w:hAnsi="仿宋_GB2312" w:eastAsia="仿宋_GB2312" w:cs="仿宋_GB2312"/>
          <w:sz w:val="28"/>
          <w:szCs w:val="28"/>
          <w:lang w:eastAsia="zh-CN"/>
        </w:rPr>
        <w:t>危险固体废物</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当</w:t>
      </w:r>
      <w:r>
        <w:rPr>
          <w:rFonts w:hint="eastAsia" w:ascii="仿宋_GB2312" w:hAnsi="仿宋_GB2312" w:eastAsia="仿宋_GB2312" w:cs="仿宋_GB2312"/>
          <w:sz w:val="28"/>
          <w:szCs w:val="28"/>
        </w:rPr>
        <w:t>甲方向乙方提出</w:t>
      </w:r>
      <w:r>
        <w:rPr>
          <w:rFonts w:hint="eastAsia" w:ascii="仿宋_GB2312" w:hAnsi="仿宋_GB2312" w:eastAsia="仿宋_GB2312" w:cs="仿宋_GB2312"/>
          <w:sz w:val="28"/>
          <w:szCs w:val="28"/>
          <w:lang w:val="en-US" w:eastAsia="zh-CN"/>
        </w:rPr>
        <w:t>处置</w:t>
      </w:r>
      <w:r>
        <w:rPr>
          <w:rFonts w:hint="eastAsia" w:ascii="仿宋_GB2312" w:hAnsi="仿宋_GB2312" w:eastAsia="仿宋_GB2312" w:cs="仿宋_GB2312"/>
          <w:sz w:val="28"/>
          <w:szCs w:val="28"/>
          <w:lang w:eastAsia="zh-CN"/>
        </w:rPr>
        <w:t>需求时</w:t>
      </w:r>
      <w:r>
        <w:rPr>
          <w:rFonts w:hint="eastAsia" w:ascii="仿宋_GB2312" w:hAnsi="仿宋_GB2312" w:eastAsia="仿宋_GB2312" w:cs="仿宋_GB2312"/>
          <w:sz w:val="28"/>
          <w:szCs w:val="28"/>
        </w:rPr>
        <w:t>，乙方</w:t>
      </w:r>
      <w:r>
        <w:rPr>
          <w:rFonts w:hint="eastAsia" w:ascii="仿宋_GB2312" w:hAnsi="仿宋_GB2312" w:eastAsia="仿宋_GB2312" w:cs="仿宋_GB2312"/>
          <w:sz w:val="28"/>
          <w:szCs w:val="28"/>
          <w:lang w:val="en-US" w:eastAsia="zh-CN"/>
        </w:rPr>
        <w:t>须在7天内</w:t>
      </w:r>
      <w:r>
        <w:rPr>
          <w:rFonts w:hint="eastAsia" w:ascii="仿宋_GB2312" w:hAnsi="仿宋_GB2312" w:eastAsia="仿宋_GB2312" w:cs="仿宋_GB2312"/>
          <w:sz w:val="28"/>
          <w:szCs w:val="28"/>
        </w:rPr>
        <w:t>安排</w:t>
      </w:r>
      <w:r>
        <w:rPr>
          <w:rFonts w:hint="eastAsia" w:ascii="仿宋_GB2312" w:hAnsi="仿宋_GB2312" w:eastAsia="仿宋_GB2312" w:cs="仿宋_GB2312"/>
          <w:sz w:val="28"/>
          <w:szCs w:val="28"/>
          <w:lang w:val="en-US" w:eastAsia="zh-CN"/>
        </w:rPr>
        <w:t>完成处置</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二、甲方</w:t>
      </w:r>
      <w:r>
        <w:rPr>
          <w:rFonts w:hint="eastAsia" w:ascii="仿宋_GB2312" w:hAnsi="仿宋_GB2312" w:eastAsia="仿宋_GB2312" w:cs="仿宋_GB2312"/>
          <w:sz w:val="28"/>
          <w:szCs w:val="28"/>
          <w:lang w:eastAsia="zh-CN"/>
        </w:rPr>
        <w:t>权利义务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1.甲方</w:t>
      </w:r>
      <w:r>
        <w:rPr>
          <w:rFonts w:hint="eastAsia" w:ascii="仿宋_GB2312" w:hAnsi="仿宋_GB2312" w:eastAsia="仿宋_GB2312" w:cs="仿宋_GB2312"/>
          <w:sz w:val="28"/>
          <w:szCs w:val="28"/>
          <w:lang w:val="en-US" w:eastAsia="zh-CN"/>
        </w:rPr>
        <w:t>负责</w:t>
      </w:r>
      <w:r>
        <w:rPr>
          <w:rFonts w:hint="eastAsia" w:ascii="仿宋_GB2312" w:hAnsi="仿宋_GB2312" w:eastAsia="仿宋_GB2312" w:cs="仿宋_GB2312"/>
          <w:sz w:val="28"/>
          <w:szCs w:val="28"/>
        </w:rPr>
        <w:t>对</w:t>
      </w:r>
      <w:r>
        <w:rPr>
          <w:rFonts w:hint="eastAsia" w:ascii="仿宋_GB2312" w:hAnsi="仿宋_GB2312" w:eastAsia="仿宋_GB2312" w:cs="仿宋_GB2312"/>
          <w:sz w:val="28"/>
          <w:szCs w:val="28"/>
          <w:lang w:val="en-US" w:eastAsia="zh-CN"/>
        </w:rPr>
        <w:t>其</w:t>
      </w:r>
      <w:r>
        <w:rPr>
          <w:rFonts w:hint="eastAsia" w:ascii="仿宋_GB2312" w:hAnsi="仿宋_GB2312" w:eastAsia="仿宋_GB2312" w:cs="仿宋_GB2312"/>
          <w:sz w:val="28"/>
          <w:szCs w:val="28"/>
        </w:rPr>
        <w:t>生产过程中产生的废物进行安全收集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并分类暂存于乙方认可尺寸的封装容器内</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在废物的</w:t>
      </w:r>
      <w:r>
        <w:rPr>
          <w:rFonts w:hint="eastAsia" w:ascii="仿宋_GB2312" w:hAnsi="仿宋_GB2312" w:eastAsia="仿宋_GB2312" w:cs="仿宋_GB2312"/>
          <w:sz w:val="28"/>
          <w:szCs w:val="28"/>
          <w:lang w:val="en-US" w:eastAsia="zh-CN"/>
        </w:rPr>
        <w:t>封装</w:t>
      </w:r>
      <w:r>
        <w:rPr>
          <w:rFonts w:hint="eastAsia" w:ascii="仿宋_GB2312" w:hAnsi="仿宋_GB2312" w:eastAsia="仿宋_GB2312" w:cs="仿宋_GB2312"/>
          <w:sz w:val="28"/>
          <w:szCs w:val="28"/>
        </w:rPr>
        <w:t>容器表面明显处张贴符合国家标准GB18597《</w:t>
      </w:r>
      <w:r>
        <w:rPr>
          <w:rFonts w:hint="eastAsia" w:ascii="仿宋_GB2312" w:hAnsi="仿宋_GB2312" w:eastAsia="仿宋_GB2312" w:cs="仿宋_GB2312"/>
          <w:sz w:val="28"/>
          <w:szCs w:val="28"/>
          <w:lang w:eastAsia="zh-CN"/>
        </w:rPr>
        <w:t>危险废物</w:t>
      </w:r>
      <w:r>
        <w:rPr>
          <w:rFonts w:hint="eastAsia" w:ascii="仿宋_GB2312" w:hAnsi="仿宋_GB2312" w:eastAsia="仿宋_GB2312" w:cs="仿宋_GB2312"/>
          <w:sz w:val="28"/>
          <w:szCs w:val="28"/>
        </w:rPr>
        <w:t>贮存污染控制标准》的标签。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2.若甲方产生新的废物，或废物性状发生较大变化，或因为某种特殊原因导致某些批次废物性状发生重大变化，甲方应及时</w:t>
      </w:r>
      <w:r>
        <w:rPr>
          <w:rFonts w:hint="eastAsia" w:ascii="仿宋_GB2312" w:hAnsi="仿宋_GB2312" w:eastAsia="仿宋_GB2312" w:cs="仿宋_GB2312"/>
          <w:sz w:val="28"/>
          <w:szCs w:val="28"/>
          <w:lang w:val="en-US" w:eastAsia="zh-CN"/>
        </w:rPr>
        <w:t>通知</w:t>
      </w:r>
      <w:r>
        <w:rPr>
          <w:rFonts w:hint="eastAsia" w:ascii="仿宋_GB2312" w:hAnsi="仿宋_GB2312" w:eastAsia="仿宋_GB2312" w:cs="仿宋_GB2312"/>
          <w:sz w:val="28"/>
          <w:szCs w:val="28"/>
        </w:rPr>
        <w:t>乙方，并重新取样，重新确认废物名称、废物成分、包装容器、和处置费用等事项，经双方协商达成一致意见后，签订补充</w:t>
      </w:r>
      <w:r>
        <w:rPr>
          <w:rFonts w:hint="eastAsia" w:ascii="仿宋_GB2312" w:hAnsi="仿宋_GB2312" w:eastAsia="仿宋_GB2312" w:cs="仿宋_GB2312"/>
          <w:sz w:val="28"/>
          <w:szCs w:val="28"/>
          <w:lang w:val="en-US" w:eastAsia="zh-CN"/>
        </w:rPr>
        <w:t>协议</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.甲方指定专人负责废物清运、</w:t>
      </w:r>
      <w:r>
        <w:rPr>
          <w:rFonts w:hint="eastAsia" w:ascii="仿宋_GB2312" w:hAnsi="仿宋_GB2312" w:eastAsia="仿宋_GB2312" w:cs="仿宋_GB2312"/>
          <w:sz w:val="28"/>
          <w:szCs w:val="28"/>
          <w:lang w:eastAsia="zh-CN"/>
        </w:rPr>
        <w:t>叉车及人工等</w:t>
      </w:r>
      <w:r>
        <w:rPr>
          <w:rFonts w:hint="eastAsia" w:ascii="仿宋_GB2312" w:hAnsi="仿宋_GB2312" w:eastAsia="仿宋_GB2312" w:cs="仿宋_GB2312"/>
          <w:sz w:val="28"/>
          <w:szCs w:val="28"/>
        </w:rPr>
        <w:t>装卸</w:t>
      </w:r>
      <w:r>
        <w:rPr>
          <w:rFonts w:hint="eastAsia" w:ascii="仿宋_GB2312" w:hAnsi="仿宋_GB2312" w:eastAsia="仿宋_GB2312" w:cs="仿宋_GB2312"/>
          <w:sz w:val="28"/>
          <w:szCs w:val="28"/>
          <w:lang w:eastAsia="zh-CN"/>
        </w:rPr>
        <w:t>协助</w:t>
      </w:r>
      <w:r>
        <w:rPr>
          <w:rFonts w:hint="eastAsia" w:ascii="仿宋_GB2312" w:hAnsi="仿宋_GB2312" w:eastAsia="仿宋_GB2312" w:cs="仿宋_GB2312"/>
          <w:sz w:val="28"/>
          <w:szCs w:val="28"/>
        </w:rPr>
        <w:t>、废物种类核实、废物包装、废物计量等方面的现场协调及处置服务费用结算等事宜</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三、乙方</w:t>
      </w:r>
      <w:r>
        <w:rPr>
          <w:rFonts w:hint="eastAsia" w:ascii="仿宋_GB2312" w:hAnsi="仿宋_GB2312" w:eastAsia="仿宋_GB2312" w:cs="仿宋_GB2312"/>
          <w:sz w:val="28"/>
          <w:szCs w:val="28"/>
          <w:lang w:eastAsia="zh-CN"/>
        </w:rPr>
        <w:t>权利义务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1.乙方负责按国家有关规定和标准对甲方委托的废物进行</w:t>
      </w:r>
      <w:r>
        <w:rPr>
          <w:rFonts w:hint="eastAsia" w:ascii="仿宋_GB2312" w:hAnsi="仿宋_GB2312" w:eastAsia="仿宋_GB2312" w:cs="仿宋_GB2312"/>
          <w:sz w:val="28"/>
          <w:szCs w:val="28"/>
          <w:lang w:eastAsia="zh-CN"/>
        </w:rPr>
        <w:t>规范</w:t>
      </w:r>
      <w:r>
        <w:rPr>
          <w:rFonts w:hint="eastAsia" w:ascii="仿宋_GB2312" w:hAnsi="仿宋_GB2312" w:eastAsia="仿宋_GB2312" w:cs="仿宋_GB2312"/>
          <w:sz w:val="28"/>
          <w:szCs w:val="28"/>
        </w:rPr>
        <w:t>安全处置，并按照国家有关规定承担违约处置的相应责任。</w:t>
      </w:r>
      <w:r>
        <w:rPr>
          <w:rFonts w:hint="eastAsia" w:ascii="仿宋_GB2312" w:hAnsi="仿宋_GB2312" w:eastAsia="仿宋_GB2312" w:cs="仿宋_GB2312"/>
          <w:sz w:val="28"/>
          <w:szCs w:val="28"/>
          <w:lang w:eastAsia="zh-CN"/>
        </w:rPr>
        <w:t>严重影响机场形象的，甲方有权追究乙方的法律责任。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2.乙方承诺废物自甲方场地运出起，其运输、处置过程均遵照国家有关规定执行。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3.乙方承诺其人员及车辆进入甲方的</w:t>
      </w:r>
      <w:r>
        <w:rPr>
          <w:rFonts w:hint="eastAsia" w:ascii="仿宋_GB2312" w:hAnsi="仿宋_GB2312" w:eastAsia="仿宋_GB2312" w:cs="仿宋_GB2312"/>
          <w:sz w:val="28"/>
          <w:szCs w:val="28"/>
          <w:lang w:val="en-US" w:eastAsia="zh-CN"/>
        </w:rPr>
        <w:t>区域</w:t>
      </w:r>
      <w:r>
        <w:rPr>
          <w:rFonts w:hint="eastAsia" w:ascii="仿宋_GB2312" w:hAnsi="仿宋_GB2312" w:eastAsia="仿宋_GB2312" w:cs="仿宋_GB2312"/>
          <w:sz w:val="28"/>
          <w:szCs w:val="28"/>
        </w:rPr>
        <w:t>将遵守甲方的有关规定。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.乙方指定专人负责废物转移、处置、结算、报送资料、协助甲方的处置核查等事宜。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w:t>
      </w:r>
      <w:r>
        <w:rPr>
          <w:rFonts w:hint="eastAsia" w:ascii="仿宋_GB2312" w:hAnsi="仿宋_GB2312" w:eastAsia="仿宋_GB2312" w:cs="仿宋_GB2312"/>
          <w:sz w:val="28"/>
          <w:szCs w:val="28"/>
          <w:lang w:eastAsia="zh-CN"/>
        </w:rPr>
        <w:t>危险</w:t>
      </w:r>
      <w:r>
        <w:rPr>
          <w:rFonts w:hint="eastAsia" w:ascii="仿宋_GB2312" w:hAnsi="仿宋_GB2312" w:eastAsia="仿宋_GB2312" w:cs="仿宋_GB2312"/>
          <w:sz w:val="28"/>
          <w:szCs w:val="28"/>
          <w:lang w:val="en-US" w:eastAsia="zh-CN"/>
        </w:rPr>
        <w:t>固体</w:t>
      </w:r>
      <w:r>
        <w:rPr>
          <w:rFonts w:hint="eastAsia" w:ascii="仿宋_GB2312" w:hAnsi="仿宋_GB2312" w:eastAsia="仿宋_GB2312" w:cs="仿宋_GB2312"/>
          <w:sz w:val="28"/>
          <w:szCs w:val="28"/>
        </w:rPr>
        <w:t xml:space="preserve">废物的种类、数量、服务价格与结算方法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危险</w:t>
      </w:r>
      <w:r>
        <w:rPr>
          <w:rFonts w:hint="eastAsia" w:ascii="仿宋_GB2312" w:hAnsi="仿宋_GB2312" w:eastAsia="仿宋_GB2312" w:cs="仿宋_GB2312"/>
          <w:sz w:val="28"/>
          <w:szCs w:val="28"/>
          <w:lang w:val="en-US" w:eastAsia="zh-CN"/>
        </w:rPr>
        <w:t>固体</w:t>
      </w:r>
      <w:r>
        <w:rPr>
          <w:rFonts w:hint="eastAsia" w:ascii="仿宋_GB2312" w:hAnsi="仿宋_GB2312" w:eastAsia="仿宋_GB2312" w:cs="仿宋_GB2312"/>
          <w:sz w:val="28"/>
          <w:szCs w:val="28"/>
        </w:rPr>
        <w:t>废物种类、数量：</w:t>
      </w:r>
    </w:p>
    <w:tbl>
      <w:tblPr>
        <w:tblStyle w:val="12"/>
        <w:tblW w:w="78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2188"/>
        <w:gridCol w:w="2342"/>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ascii="仿宋_GB2312" w:eastAsia="仿宋_GB2312" w:cs="仿宋_GB2312"/>
                <w:sz w:val="28"/>
                <w:szCs w:val="28"/>
              </w:rPr>
            </w:pPr>
            <w:r>
              <w:rPr>
                <w:rFonts w:hint="eastAsia" w:ascii="仿宋_GB2312" w:hAnsi="Times New Roman" w:eastAsia="仿宋_GB2312" w:cs="仿宋_GB2312"/>
                <w:sz w:val="28"/>
                <w:szCs w:val="28"/>
                <w:lang w:bidi="ar"/>
              </w:rPr>
              <w:t>序号</w:t>
            </w:r>
          </w:p>
        </w:tc>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ascii="仿宋_GB2312" w:eastAsia="仿宋_GB2312" w:cs="仿宋_GB2312"/>
                <w:sz w:val="28"/>
                <w:szCs w:val="28"/>
              </w:rPr>
            </w:pPr>
            <w:r>
              <w:rPr>
                <w:rFonts w:hint="eastAsia" w:ascii="仿宋_GB2312" w:eastAsia="仿宋_GB2312" w:cs="仿宋_GB2312"/>
                <w:sz w:val="28"/>
                <w:szCs w:val="28"/>
              </w:rPr>
              <w:t>类型</w:t>
            </w:r>
          </w:p>
        </w:tc>
        <w:tc>
          <w:tcPr>
            <w:tcW w:w="2342"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hint="eastAsia" w:ascii="仿宋_GB2312" w:hAnsi="Times New Roman" w:eastAsia="仿宋_GB2312" w:cs="仿宋_GB2312"/>
                <w:sz w:val="28"/>
                <w:szCs w:val="28"/>
                <w:lang w:eastAsia="zh-CN" w:bidi="ar"/>
              </w:rPr>
            </w:pPr>
            <w:r>
              <w:rPr>
                <w:rFonts w:hint="eastAsia" w:ascii="仿宋_GB2312" w:hAnsi="Times New Roman" w:eastAsia="仿宋_GB2312" w:cs="仿宋_GB2312"/>
                <w:sz w:val="28"/>
                <w:szCs w:val="28"/>
                <w:lang w:val="en-US" w:eastAsia="zh-CN" w:bidi="ar"/>
              </w:rPr>
              <w:t>预估</w:t>
            </w:r>
            <w:r>
              <w:rPr>
                <w:rFonts w:hint="eastAsia" w:ascii="仿宋_GB2312" w:hAnsi="Times New Roman" w:eastAsia="仿宋_GB2312" w:cs="仿宋_GB2312"/>
                <w:sz w:val="28"/>
                <w:szCs w:val="28"/>
                <w:lang w:eastAsia="zh-CN" w:bidi="ar"/>
              </w:rPr>
              <w:t>数量（千克）</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ascii="仿宋_GB2312" w:eastAsia="仿宋_GB2312" w:cs="仿宋_GB2312"/>
                <w:sz w:val="28"/>
                <w:szCs w:val="28"/>
              </w:rPr>
            </w:pPr>
            <w:r>
              <w:rPr>
                <w:rFonts w:hint="eastAsia" w:ascii="仿宋_GB2312" w:hAnsi="Times New Roman" w:eastAsia="仿宋_GB2312" w:cs="仿宋_GB2312"/>
                <w:sz w:val="28"/>
                <w:szCs w:val="28"/>
                <w:lang w:bidi="ar"/>
              </w:rPr>
              <w:t>单价（元/千克）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ascii="仿宋_GB2312" w:eastAsia="仿宋_GB2312" w:cs="仿宋_GB2312"/>
                <w:sz w:val="28"/>
                <w:szCs w:val="28"/>
              </w:rPr>
            </w:pPr>
            <w:r>
              <w:rPr>
                <w:rFonts w:hint="eastAsia" w:ascii="仿宋_GB2312" w:hAnsi="Times New Roman" w:eastAsia="仿宋_GB2312" w:cs="仿宋_GB2312"/>
                <w:sz w:val="28"/>
                <w:szCs w:val="28"/>
                <w:lang w:bidi="ar"/>
              </w:rPr>
              <w:t>1</w:t>
            </w:r>
          </w:p>
        </w:tc>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ascii="仿宋_GB2312" w:eastAsia="仿宋_GB2312" w:cs="仿宋_GB2312"/>
                <w:sz w:val="28"/>
                <w:szCs w:val="28"/>
              </w:rPr>
            </w:pPr>
            <w:r>
              <w:rPr>
                <w:rFonts w:hint="eastAsia" w:ascii="仿宋_GB2312" w:hAnsi="Times New Roman" w:eastAsia="仿宋_GB2312" w:cs="仿宋_GB2312"/>
                <w:sz w:val="28"/>
                <w:szCs w:val="28"/>
                <w:lang w:bidi="ar"/>
              </w:rPr>
              <w:t>安检查处违禁品</w:t>
            </w:r>
          </w:p>
        </w:tc>
        <w:tc>
          <w:tcPr>
            <w:tcW w:w="2342"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hint="default" w:ascii="仿宋_GB2312" w:eastAsia="仿宋_GB2312" w:cs="仿宋_GB2312"/>
                <w:sz w:val="28"/>
                <w:szCs w:val="28"/>
                <w:lang w:val="en-US" w:eastAsia="zh-CN"/>
              </w:rPr>
            </w:pPr>
            <w:r>
              <w:rPr>
                <w:rFonts w:hint="eastAsia" w:ascii="仿宋_GB2312" w:eastAsia="仿宋_GB2312" w:cs="仿宋_GB2312"/>
                <w:sz w:val="28"/>
                <w:szCs w:val="28"/>
                <w:lang w:val="en-US" w:eastAsia="zh-CN"/>
              </w:rPr>
              <w:t>1000</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asci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ascii="仿宋_GB2312" w:eastAsia="仿宋_GB2312" w:cs="仿宋_GB2312"/>
                <w:sz w:val="28"/>
                <w:szCs w:val="28"/>
              </w:rPr>
            </w:pPr>
            <w:r>
              <w:rPr>
                <w:rFonts w:hint="eastAsia" w:ascii="仿宋_GB2312" w:hAnsi="Times New Roman" w:eastAsia="仿宋_GB2312" w:cs="仿宋_GB2312"/>
                <w:sz w:val="28"/>
                <w:szCs w:val="28"/>
                <w:lang w:bidi="ar"/>
              </w:rPr>
              <w:t>2</w:t>
            </w:r>
          </w:p>
        </w:tc>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ascii="仿宋_GB2312" w:eastAsia="仿宋_GB2312" w:cs="仿宋_GB2312"/>
                <w:sz w:val="28"/>
                <w:szCs w:val="28"/>
              </w:rPr>
            </w:pPr>
            <w:r>
              <w:rPr>
                <w:rFonts w:hint="eastAsia" w:ascii="仿宋_GB2312" w:hAnsi="Times New Roman" w:eastAsia="仿宋_GB2312" w:cs="仿宋_GB2312"/>
                <w:sz w:val="28"/>
                <w:szCs w:val="28"/>
                <w:lang w:bidi="ar"/>
              </w:rPr>
              <w:t>废灯管</w:t>
            </w:r>
          </w:p>
        </w:tc>
        <w:tc>
          <w:tcPr>
            <w:tcW w:w="2342"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hint="default" w:ascii="仿宋_GB2312" w:eastAsia="仿宋_GB2312" w:cs="仿宋_GB2312"/>
                <w:sz w:val="28"/>
                <w:szCs w:val="28"/>
                <w:lang w:val="en-US" w:eastAsia="zh-CN"/>
              </w:rPr>
            </w:pPr>
            <w:r>
              <w:rPr>
                <w:rFonts w:hint="eastAsia" w:ascii="仿宋_GB2312" w:eastAsia="仿宋_GB2312" w:cs="仿宋_GB2312"/>
                <w:sz w:val="28"/>
                <w:szCs w:val="28"/>
                <w:lang w:val="en-US" w:eastAsia="zh-CN"/>
              </w:rPr>
              <w:t>4000</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asci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ascii="仿宋_GB2312" w:eastAsia="仿宋_GB2312" w:cs="仿宋_GB2312"/>
                <w:sz w:val="28"/>
                <w:szCs w:val="28"/>
              </w:rPr>
            </w:pPr>
            <w:r>
              <w:rPr>
                <w:rFonts w:hint="eastAsia" w:ascii="仿宋_GB2312" w:hAnsi="Times New Roman" w:eastAsia="仿宋_GB2312" w:cs="仿宋_GB2312"/>
                <w:sz w:val="28"/>
                <w:szCs w:val="28"/>
                <w:lang w:bidi="ar"/>
              </w:rPr>
              <w:t>3</w:t>
            </w:r>
          </w:p>
        </w:tc>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ascii="仿宋_GB2312" w:eastAsia="仿宋_GB2312" w:cs="仿宋_GB2312"/>
                <w:sz w:val="28"/>
                <w:szCs w:val="28"/>
              </w:rPr>
            </w:pPr>
            <w:r>
              <w:rPr>
                <w:rFonts w:hint="eastAsia" w:ascii="仿宋_GB2312" w:hAnsi="Times New Roman" w:eastAsia="仿宋_GB2312" w:cs="仿宋_GB2312"/>
                <w:sz w:val="28"/>
                <w:szCs w:val="28"/>
                <w:lang w:bidi="ar"/>
              </w:rPr>
              <w:t>报废电器设备</w:t>
            </w:r>
          </w:p>
        </w:tc>
        <w:tc>
          <w:tcPr>
            <w:tcW w:w="2342"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hint="default" w:ascii="仿宋_GB2312" w:eastAsia="仿宋_GB2312" w:cs="仿宋_GB2312"/>
                <w:sz w:val="28"/>
                <w:szCs w:val="28"/>
                <w:lang w:val="en-US" w:eastAsia="zh-CN"/>
              </w:rPr>
            </w:pPr>
            <w:r>
              <w:rPr>
                <w:rFonts w:hint="eastAsia" w:ascii="仿宋_GB2312" w:eastAsia="仿宋_GB2312" w:cs="仿宋_GB2312"/>
                <w:sz w:val="28"/>
                <w:szCs w:val="28"/>
                <w:lang w:val="en-US" w:eastAsia="zh-CN"/>
              </w:rPr>
              <w:t>1000</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asci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hint="eastAsia" w:ascii="仿宋_GB2312" w:eastAsia="仿宋_GB2312" w:cs="仿宋_GB2312"/>
                <w:sz w:val="28"/>
                <w:szCs w:val="28"/>
                <w:lang w:eastAsia="zh-CN"/>
              </w:rPr>
            </w:pPr>
            <w:r>
              <w:rPr>
                <w:rFonts w:hint="eastAsia" w:ascii="仿宋_GB2312" w:hAnsi="Times New Roman" w:eastAsia="仿宋_GB2312" w:cs="仿宋_GB2312"/>
                <w:sz w:val="28"/>
                <w:szCs w:val="28"/>
                <w:lang w:val="en-US" w:eastAsia="zh-CN" w:bidi="ar"/>
              </w:rPr>
              <w:t>4</w:t>
            </w:r>
          </w:p>
        </w:tc>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ascii="仿宋_GB2312" w:eastAsia="仿宋_GB2312" w:cs="仿宋_GB2312"/>
                <w:sz w:val="28"/>
                <w:szCs w:val="28"/>
              </w:rPr>
            </w:pPr>
            <w:r>
              <w:rPr>
                <w:rFonts w:hint="eastAsia" w:ascii="仿宋_GB2312" w:hAnsi="Times New Roman" w:eastAsia="仿宋_GB2312" w:cs="仿宋_GB2312"/>
                <w:sz w:val="28"/>
                <w:szCs w:val="28"/>
                <w:lang w:bidi="ar"/>
              </w:rPr>
              <w:t>硒鼓墨盒</w:t>
            </w:r>
          </w:p>
        </w:tc>
        <w:tc>
          <w:tcPr>
            <w:tcW w:w="2342"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hint="default" w:ascii="仿宋_GB2312" w:eastAsia="仿宋_GB2312" w:cs="仿宋_GB2312"/>
                <w:sz w:val="28"/>
                <w:szCs w:val="28"/>
                <w:lang w:val="en-US" w:eastAsia="zh-CN"/>
              </w:rPr>
            </w:pPr>
            <w:r>
              <w:rPr>
                <w:rFonts w:hint="eastAsia" w:ascii="仿宋_GB2312" w:eastAsia="仿宋_GB2312" w:cs="仿宋_GB2312"/>
                <w:sz w:val="28"/>
                <w:szCs w:val="28"/>
                <w:lang w:val="en-US" w:eastAsia="zh-CN"/>
              </w:rPr>
              <w:t>1000</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asci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hint="eastAsia" w:ascii="仿宋_GB2312" w:eastAsia="仿宋_GB2312" w:cs="仿宋_GB2312"/>
                <w:sz w:val="28"/>
                <w:szCs w:val="28"/>
                <w:lang w:eastAsia="zh-CN"/>
              </w:rPr>
            </w:pPr>
            <w:r>
              <w:rPr>
                <w:rFonts w:hint="eastAsia" w:ascii="仿宋_GB2312" w:hAnsi="Times New Roman" w:eastAsia="仿宋_GB2312" w:cs="仿宋_GB2312"/>
                <w:sz w:val="28"/>
                <w:szCs w:val="28"/>
                <w:lang w:val="en-US" w:eastAsia="zh-CN" w:bidi="ar"/>
              </w:rPr>
              <w:t>5</w:t>
            </w:r>
          </w:p>
        </w:tc>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ascii="仿宋_GB2312" w:eastAsia="仿宋_GB2312" w:cs="仿宋_GB2312"/>
                <w:sz w:val="28"/>
                <w:szCs w:val="28"/>
              </w:rPr>
            </w:pPr>
            <w:r>
              <w:rPr>
                <w:rFonts w:hint="eastAsia" w:ascii="仿宋_GB2312" w:hAnsi="Times New Roman" w:eastAsia="仿宋_GB2312" w:cs="仿宋_GB2312"/>
                <w:sz w:val="28"/>
                <w:szCs w:val="28"/>
                <w:lang w:bidi="ar"/>
              </w:rPr>
              <w:t>润滑油空罐</w:t>
            </w:r>
          </w:p>
        </w:tc>
        <w:tc>
          <w:tcPr>
            <w:tcW w:w="2342"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hint="default" w:ascii="仿宋_GB2312" w:eastAsia="仿宋_GB2312" w:cs="仿宋_GB2312"/>
                <w:sz w:val="28"/>
                <w:szCs w:val="28"/>
                <w:lang w:val="en-US" w:eastAsia="zh-CN"/>
              </w:rPr>
            </w:pPr>
            <w:r>
              <w:rPr>
                <w:rFonts w:hint="eastAsia" w:ascii="仿宋_GB2312" w:eastAsia="仿宋_GB2312" w:cs="仿宋_GB2312"/>
                <w:sz w:val="28"/>
                <w:szCs w:val="28"/>
                <w:lang w:val="en-US" w:eastAsia="zh-CN"/>
              </w:rPr>
              <w:t>2000</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asci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hint="eastAsia" w:ascii="仿宋_GB2312" w:hAnsi="Times New Roman" w:eastAsia="仿宋_GB2312" w:cs="仿宋_GB2312"/>
                <w:sz w:val="28"/>
                <w:szCs w:val="28"/>
                <w:lang w:eastAsia="zh-CN" w:bidi="ar"/>
              </w:rPr>
            </w:pPr>
            <w:r>
              <w:rPr>
                <w:rFonts w:hint="eastAsia" w:ascii="仿宋_GB2312" w:hAnsi="Times New Roman" w:eastAsia="仿宋_GB2312" w:cs="仿宋_GB2312"/>
                <w:sz w:val="28"/>
                <w:szCs w:val="28"/>
                <w:lang w:val="en-US" w:eastAsia="zh-CN" w:bidi="ar"/>
              </w:rPr>
              <w:t>6</w:t>
            </w:r>
          </w:p>
        </w:tc>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t>污泥</w:t>
            </w:r>
          </w:p>
        </w:tc>
        <w:tc>
          <w:tcPr>
            <w:tcW w:w="2342"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hint="default" w:ascii="仿宋_GB2312" w:eastAsia="仿宋_GB2312" w:cs="仿宋_GB2312"/>
                <w:sz w:val="28"/>
                <w:szCs w:val="28"/>
                <w:lang w:val="en-US" w:eastAsia="zh-CN"/>
              </w:rPr>
            </w:pPr>
            <w:r>
              <w:rPr>
                <w:rFonts w:hint="eastAsia" w:ascii="仿宋_GB2312" w:eastAsia="仿宋_GB2312" w:cs="仿宋_GB2312"/>
                <w:sz w:val="28"/>
                <w:szCs w:val="28"/>
                <w:lang w:val="en-US" w:eastAsia="zh-CN"/>
              </w:rPr>
              <w:t>1000</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asci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31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hint="default" w:ascii="仿宋_GB2312" w:hAnsi="Times New Roman" w:eastAsia="仿宋_GB2312" w:cs="仿宋_GB2312"/>
                <w:sz w:val="28"/>
                <w:szCs w:val="28"/>
                <w:lang w:val="en-US" w:bidi="ar"/>
              </w:rPr>
            </w:pPr>
            <w:r>
              <w:rPr>
                <w:rFonts w:hint="eastAsia" w:ascii="仿宋_GB2312" w:hAnsi="Times New Roman" w:eastAsia="仿宋_GB2312" w:cs="仿宋_GB2312"/>
                <w:sz w:val="28"/>
                <w:szCs w:val="28"/>
                <w:lang w:val="en-US" w:eastAsia="zh-CN" w:bidi="ar"/>
              </w:rPr>
              <w:t>税率</w:t>
            </w:r>
          </w:p>
        </w:tc>
        <w:tc>
          <w:tcPr>
            <w:tcW w:w="2342"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hint="eastAsia" w:ascii="仿宋_GB2312" w:eastAsia="仿宋_GB2312" w:cs="仿宋_GB2312"/>
                <w:sz w:val="28"/>
                <w:szCs w:val="28"/>
                <w:lang w:val="en-US" w:eastAsia="zh-CN"/>
              </w:rPr>
            </w:pP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asci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31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hint="eastAsia" w:ascii="仿宋_GB2312" w:hAnsi="Times New Roman" w:eastAsia="仿宋_GB2312" w:cs="仿宋_GB2312"/>
                <w:sz w:val="28"/>
                <w:szCs w:val="28"/>
                <w:lang w:val="en-US" w:eastAsia="zh-CN" w:bidi="ar"/>
              </w:rPr>
            </w:pPr>
            <w:r>
              <w:rPr>
                <w:rFonts w:hint="eastAsia" w:ascii="仿宋_GB2312" w:hAnsi="Times New Roman" w:eastAsia="仿宋_GB2312" w:cs="仿宋_GB2312"/>
                <w:sz w:val="28"/>
                <w:szCs w:val="28"/>
                <w:lang w:val="en-US" w:eastAsia="zh-CN" w:bidi="ar"/>
              </w:rPr>
              <w:t>合计</w:t>
            </w:r>
          </w:p>
        </w:tc>
        <w:tc>
          <w:tcPr>
            <w:tcW w:w="2342"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hint="eastAsia" w:ascii="仿宋_GB2312" w:eastAsia="仿宋_GB2312" w:cs="仿宋_GB2312"/>
                <w:sz w:val="28"/>
                <w:szCs w:val="28"/>
                <w:lang w:val="en-US" w:eastAsia="zh-CN"/>
              </w:rPr>
            </w:pP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ascii="仿宋_GB2312" w:eastAsia="仿宋_GB2312" w:cs="仿宋_GB2312"/>
                <w:sz w:val="28"/>
                <w:szCs w:val="28"/>
              </w:rPr>
            </w:pPr>
          </w:p>
        </w:tc>
      </w:tr>
    </w:tbl>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 xml:space="preserve">.本合同金额为固定单价合同，合同预估总额（含税）为（大写）：人民币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 xml:space="preserve">，（小写）¥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元，税率为【</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】%。本合同金额为杭州萧山国际机场内交货价，含</w:t>
      </w:r>
      <w:r>
        <w:rPr>
          <w:rFonts w:hint="eastAsia" w:ascii="仿宋_GB2312" w:hAnsi="仿宋_GB2312" w:eastAsia="仿宋_GB2312" w:cs="仿宋_GB2312"/>
          <w:sz w:val="28"/>
          <w:szCs w:val="28"/>
          <w:lang w:eastAsia="zh-CN"/>
        </w:rPr>
        <w:t>处置费</w:t>
      </w:r>
      <w:r>
        <w:rPr>
          <w:rFonts w:hint="eastAsia" w:ascii="仿宋_GB2312" w:hAnsi="仿宋_GB2312" w:eastAsia="仿宋_GB2312" w:cs="仿宋_GB2312"/>
          <w:sz w:val="28"/>
          <w:szCs w:val="28"/>
        </w:rPr>
        <w:t>、运输费、包装费、保险费、税费等所有费用。甲方不再承担其他任何费用。同时乙方承诺，不因甲方</w:t>
      </w:r>
      <w:r>
        <w:rPr>
          <w:rFonts w:hint="eastAsia" w:ascii="仿宋_GB2312" w:hAnsi="仿宋_GB2312" w:eastAsia="仿宋_GB2312" w:cs="仿宋_GB2312"/>
          <w:sz w:val="28"/>
          <w:szCs w:val="28"/>
          <w:lang w:eastAsia="zh-CN"/>
        </w:rPr>
        <w:t>处置</w:t>
      </w:r>
      <w:r>
        <w:rPr>
          <w:rFonts w:hint="eastAsia" w:ascii="仿宋_GB2312" w:hAnsi="仿宋_GB2312" w:eastAsia="仿宋_GB2312" w:cs="仿宋_GB2312"/>
          <w:sz w:val="28"/>
          <w:szCs w:val="28"/>
        </w:rPr>
        <w:t>数量的增加或者减少而变动固定单价。</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.本合同</w:t>
      </w:r>
      <w:r>
        <w:rPr>
          <w:rFonts w:hint="eastAsia" w:ascii="仿宋_GB2312" w:hAnsi="仿宋_GB2312" w:eastAsia="仿宋_GB2312" w:cs="仿宋_GB2312"/>
          <w:sz w:val="28"/>
          <w:szCs w:val="28"/>
          <w:lang w:eastAsia="zh-CN"/>
        </w:rPr>
        <w:t>处置</w:t>
      </w:r>
      <w:r>
        <w:rPr>
          <w:rFonts w:hint="eastAsia" w:ascii="仿宋_GB2312" w:hAnsi="仿宋_GB2312" w:eastAsia="仿宋_GB2312" w:cs="仿宋_GB2312"/>
          <w:sz w:val="28"/>
          <w:szCs w:val="28"/>
        </w:rPr>
        <w:t>的</w:t>
      </w:r>
      <w:r>
        <w:rPr>
          <w:rFonts w:hint="eastAsia" w:ascii="仿宋_GB2312" w:hAnsi="仿宋_GB2312" w:eastAsia="仿宋_GB2312" w:cs="仿宋_GB2312"/>
          <w:sz w:val="28"/>
          <w:szCs w:val="28"/>
          <w:lang w:eastAsia="zh-CN"/>
        </w:rPr>
        <w:t>危险</w:t>
      </w:r>
      <w:r>
        <w:rPr>
          <w:rFonts w:hint="eastAsia" w:ascii="仿宋_GB2312" w:hAnsi="仿宋_GB2312" w:eastAsia="仿宋_GB2312" w:cs="仿宋_GB2312"/>
          <w:sz w:val="28"/>
          <w:szCs w:val="28"/>
          <w:lang w:val="en-US" w:eastAsia="zh-CN"/>
        </w:rPr>
        <w:t>固体废物</w:t>
      </w:r>
      <w:r>
        <w:rPr>
          <w:rFonts w:hint="eastAsia" w:ascii="仿宋_GB2312" w:hAnsi="仿宋_GB2312" w:eastAsia="仿宋_GB2312" w:cs="仿宋_GB2312"/>
          <w:sz w:val="28"/>
          <w:szCs w:val="28"/>
        </w:rPr>
        <w:t>数量属于预估数量，甲方有权根据实际情况单方面予以调整</w:t>
      </w:r>
      <w:r>
        <w:rPr>
          <w:rFonts w:hint="eastAsia" w:ascii="仿宋_GB2312" w:hAnsi="仿宋_GB2312" w:eastAsia="仿宋_GB2312" w:cs="仿宋_GB2312"/>
          <w:sz w:val="28"/>
          <w:szCs w:val="28"/>
          <w:lang w:val="en-US" w:eastAsia="zh-CN"/>
        </w:rPr>
        <w:t>委托处置</w:t>
      </w:r>
      <w:r>
        <w:rPr>
          <w:rFonts w:hint="eastAsia" w:ascii="仿宋_GB2312" w:hAnsi="仿宋_GB2312" w:eastAsia="仿宋_GB2312" w:cs="仿宋_GB2312"/>
          <w:sz w:val="28"/>
          <w:szCs w:val="28"/>
        </w:rPr>
        <w:t>数量，具体以甲方</w:t>
      </w:r>
      <w:r>
        <w:rPr>
          <w:rFonts w:hint="eastAsia" w:ascii="仿宋_GB2312" w:hAnsi="仿宋_GB2312" w:eastAsia="仿宋_GB2312" w:cs="仿宋_GB2312"/>
          <w:sz w:val="28"/>
          <w:szCs w:val="28"/>
          <w:lang w:eastAsia="zh-CN"/>
        </w:rPr>
        <w:t>实际</w:t>
      </w:r>
      <w:r>
        <w:rPr>
          <w:rFonts w:hint="eastAsia" w:ascii="仿宋_GB2312" w:hAnsi="仿宋_GB2312" w:eastAsia="仿宋_GB2312" w:cs="仿宋_GB2312"/>
          <w:sz w:val="28"/>
          <w:szCs w:val="28"/>
          <w:lang w:val="en-US" w:eastAsia="zh-CN"/>
        </w:rPr>
        <w:t>委托</w:t>
      </w:r>
      <w:r>
        <w:rPr>
          <w:rFonts w:hint="eastAsia" w:ascii="仿宋_GB2312" w:hAnsi="仿宋_GB2312" w:eastAsia="仿宋_GB2312" w:cs="仿宋_GB2312"/>
          <w:sz w:val="28"/>
          <w:szCs w:val="28"/>
          <w:lang w:eastAsia="zh-CN"/>
        </w:rPr>
        <w:t>处置</w:t>
      </w:r>
      <w:r>
        <w:rPr>
          <w:rFonts w:hint="eastAsia" w:ascii="仿宋_GB2312" w:hAnsi="仿宋_GB2312" w:eastAsia="仿宋_GB2312" w:cs="仿宋_GB2312"/>
          <w:sz w:val="28"/>
          <w:szCs w:val="28"/>
          <w:lang w:val="en-US" w:eastAsia="zh-CN"/>
        </w:rPr>
        <w:t>数量</w:t>
      </w:r>
      <w:r>
        <w:rPr>
          <w:rFonts w:hint="eastAsia" w:ascii="仿宋_GB2312" w:hAnsi="仿宋_GB2312" w:eastAsia="仿宋_GB2312" w:cs="仿宋_GB2312"/>
          <w:sz w:val="28"/>
          <w:szCs w:val="28"/>
        </w:rPr>
        <w:t>为准，乙方承诺无条件按照甲方要求执行，双方最终结算金额按照甲方实际</w:t>
      </w:r>
      <w:r>
        <w:rPr>
          <w:rFonts w:hint="eastAsia" w:ascii="仿宋_GB2312" w:hAnsi="仿宋_GB2312" w:eastAsia="仿宋_GB2312" w:cs="仿宋_GB2312"/>
          <w:sz w:val="28"/>
          <w:szCs w:val="28"/>
          <w:lang w:val="en-US" w:eastAsia="zh-CN"/>
        </w:rPr>
        <w:t>委托</w:t>
      </w:r>
      <w:r>
        <w:rPr>
          <w:rFonts w:hint="eastAsia" w:ascii="仿宋_GB2312" w:hAnsi="仿宋_GB2312" w:eastAsia="仿宋_GB2312" w:cs="仿宋_GB2312"/>
          <w:sz w:val="28"/>
          <w:szCs w:val="28"/>
          <w:lang w:eastAsia="zh-CN"/>
        </w:rPr>
        <w:t>处置</w:t>
      </w:r>
      <w:r>
        <w:rPr>
          <w:rFonts w:hint="eastAsia" w:ascii="仿宋_GB2312" w:hAnsi="仿宋_GB2312" w:eastAsia="仿宋_GB2312" w:cs="仿宋_GB2312"/>
          <w:sz w:val="28"/>
          <w:szCs w:val="28"/>
        </w:rPr>
        <w:t>数量结算。</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.在合同有效期限内，单价（不含税）固定不变，若因国家税收政策调整而引起的增值税税率变化的，支付的合同总金额变更为原合同不含增值税货物或劳务价格与适用税率计算税额的合计金额。</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.支付方式：乙方</w:t>
      </w:r>
      <w:r>
        <w:rPr>
          <w:rFonts w:hint="eastAsia" w:ascii="仿宋_GB2312" w:hAnsi="仿宋_GB2312" w:eastAsia="仿宋_GB2312" w:cs="仿宋_GB2312"/>
          <w:sz w:val="28"/>
          <w:szCs w:val="28"/>
          <w:lang w:val="en-US" w:eastAsia="zh-CN"/>
        </w:rPr>
        <w:t>处置危险固体废物</w:t>
      </w:r>
      <w:r>
        <w:rPr>
          <w:rFonts w:hint="eastAsia" w:ascii="仿宋_GB2312" w:hAnsi="仿宋_GB2312" w:eastAsia="仿宋_GB2312" w:cs="仿宋_GB2312"/>
          <w:sz w:val="28"/>
          <w:szCs w:val="28"/>
        </w:rPr>
        <w:t>当月开具</w:t>
      </w:r>
      <w:r>
        <w:rPr>
          <w:rFonts w:hint="eastAsia" w:ascii="仿宋_GB2312" w:hAnsi="仿宋_GB2312" w:eastAsia="仿宋_GB2312" w:cs="仿宋_GB2312"/>
          <w:sz w:val="28"/>
          <w:szCs w:val="28"/>
          <w:lang w:val="en-US" w:eastAsia="zh-CN"/>
        </w:rPr>
        <w:t>增值税专用</w:t>
      </w:r>
      <w:r>
        <w:rPr>
          <w:rFonts w:hint="eastAsia" w:ascii="仿宋_GB2312" w:hAnsi="仿宋_GB2312" w:eastAsia="仿宋_GB2312" w:cs="仿宋_GB2312"/>
          <w:sz w:val="28"/>
          <w:szCs w:val="28"/>
        </w:rPr>
        <w:t>发票，甲方</w:t>
      </w:r>
      <w:r>
        <w:rPr>
          <w:rFonts w:hint="eastAsia" w:ascii="仿宋_GB2312" w:hAnsi="仿宋_GB2312" w:eastAsia="仿宋_GB2312" w:cs="仿宋_GB2312"/>
          <w:sz w:val="28"/>
          <w:szCs w:val="28"/>
          <w:lang w:val="en-US" w:eastAsia="zh-CN"/>
        </w:rPr>
        <w:t>收到</w:t>
      </w:r>
      <w:r>
        <w:rPr>
          <w:rFonts w:hint="eastAsia" w:ascii="仿宋_GB2312" w:hAnsi="仿宋_GB2312" w:eastAsia="仿宋_GB2312" w:cs="仿宋_GB2312"/>
          <w:sz w:val="28"/>
          <w:szCs w:val="28"/>
        </w:rPr>
        <w:t>发票日后</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日内</w:t>
      </w:r>
      <w:r>
        <w:rPr>
          <w:rFonts w:hint="eastAsia" w:ascii="仿宋_GB2312" w:hAnsi="仿宋_GB2312" w:eastAsia="仿宋_GB2312" w:cs="仿宋_GB2312"/>
          <w:sz w:val="28"/>
          <w:szCs w:val="28"/>
          <w:lang w:val="en-US" w:eastAsia="zh-CN"/>
        </w:rPr>
        <w:t>完成支付</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.计量：</w:t>
      </w:r>
      <w:r>
        <w:rPr>
          <w:rFonts w:hint="eastAsia" w:ascii="仿宋_GB2312" w:hAnsi="仿宋_GB2312" w:eastAsia="仿宋_GB2312" w:cs="仿宋_GB2312"/>
          <w:sz w:val="28"/>
          <w:szCs w:val="28"/>
          <w:lang w:eastAsia="zh-CN"/>
        </w:rPr>
        <w:t>选择经双方认可的称量装置进行</w:t>
      </w:r>
      <w:r>
        <w:rPr>
          <w:rFonts w:hint="eastAsia" w:ascii="仿宋_GB2312" w:hAnsi="仿宋_GB2312" w:eastAsia="仿宋_GB2312" w:cs="仿宋_GB2312"/>
          <w:sz w:val="28"/>
          <w:szCs w:val="28"/>
        </w:rPr>
        <w:t>过磅(称)，由双方签字确认</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危险废物交接确认单</w:t>
      </w:r>
      <w:r>
        <w:rPr>
          <w:rFonts w:hint="eastAsia" w:ascii="仿宋_GB2312" w:hAnsi="仿宋_GB2312" w:eastAsia="仿宋_GB2312" w:cs="仿宋_GB2312"/>
          <w:sz w:val="28"/>
          <w:szCs w:val="28"/>
          <w:lang w:eastAsia="zh-CN"/>
        </w:rPr>
        <w:t>》（详见附件</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若发生争议，以</w:t>
      </w:r>
      <w:r>
        <w:rPr>
          <w:rFonts w:hint="eastAsia" w:ascii="仿宋_GB2312" w:hAnsi="仿宋_GB2312" w:eastAsia="仿宋_GB2312" w:cs="仿宋_GB2312"/>
          <w:sz w:val="28"/>
          <w:szCs w:val="28"/>
          <w:lang w:val="en-US" w:eastAsia="zh-CN"/>
        </w:rPr>
        <w:t>确认单</w:t>
      </w:r>
      <w:r>
        <w:rPr>
          <w:rFonts w:hint="eastAsia" w:ascii="仿宋_GB2312" w:hAnsi="仿宋_GB2312" w:eastAsia="仿宋_GB2312" w:cs="仿宋_GB2312"/>
          <w:sz w:val="28"/>
          <w:szCs w:val="28"/>
        </w:rPr>
        <w:t>过磅的重量为准。</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.银行信息：</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开户名称：</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开户银行：</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帐号：</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五、风险转移</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若发生任何与</w:t>
      </w:r>
      <w:r>
        <w:rPr>
          <w:rFonts w:hint="eastAsia" w:ascii="仿宋_GB2312" w:hAnsi="仿宋_GB2312" w:eastAsia="仿宋_GB2312" w:cs="仿宋_GB2312"/>
          <w:sz w:val="28"/>
          <w:szCs w:val="28"/>
          <w:lang w:eastAsia="zh-CN"/>
        </w:rPr>
        <w:t>危险固体废物</w:t>
      </w:r>
      <w:r>
        <w:rPr>
          <w:rFonts w:hint="eastAsia" w:ascii="仿宋_GB2312" w:hAnsi="仿宋_GB2312" w:eastAsia="仿宋_GB2312" w:cs="仿宋_GB2312"/>
          <w:sz w:val="28"/>
          <w:szCs w:val="28"/>
        </w:rPr>
        <w:t>有关的意外或者事故，</w:t>
      </w:r>
      <w:r>
        <w:rPr>
          <w:rFonts w:hint="eastAsia" w:ascii="仿宋_GB2312" w:hAnsi="仿宋_GB2312" w:eastAsia="仿宋_GB2312" w:cs="仿宋_GB2312"/>
          <w:sz w:val="28"/>
          <w:szCs w:val="28"/>
          <w:lang w:eastAsia="zh-CN"/>
        </w:rPr>
        <w:t>危险固体废物</w:t>
      </w:r>
      <w:r>
        <w:rPr>
          <w:rFonts w:hint="eastAsia" w:ascii="仿宋_GB2312" w:hAnsi="仿宋_GB2312" w:eastAsia="仿宋_GB2312" w:cs="仿宋_GB2312"/>
          <w:sz w:val="28"/>
          <w:szCs w:val="28"/>
        </w:rPr>
        <w:t>的风险和责任在</w:t>
      </w:r>
      <w:r>
        <w:rPr>
          <w:rFonts w:hint="eastAsia" w:ascii="仿宋_GB2312" w:hAnsi="仿宋_GB2312" w:eastAsia="仿宋_GB2312" w:cs="仿宋_GB2312"/>
          <w:sz w:val="28"/>
          <w:szCs w:val="28"/>
          <w:lang w:eastAsia="zh-CN"/>
        </w:rPr>
        <w:t>危险固体废物</w:t>
      </w:r>
      <w:r>
        <w:rPr>
          <w:rFonts w:hint="eastAsia" w:ascii="仿宋_GB2312" w:hAnsi="仿宋_GB2312" w:eastAsia="仿宋_GB2312" w:cs="仿宋_GB2312"/>
          <w:sz w:val="28"/>
          <w:szCs w:val="28"/>
        </w:rPr>
        <w:t>交付给乙方前，由甲方承担</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在</w:t>
      </w:r>
      <w:r>
        <w:rPr>
          <w:rFonts w:hint="eastAsia" w:ascii="仿宋_GB2312" w:hAnsi="仿宋_GB2312" w:eastAsia="仿宋_GB2312" w:cs="仿宋_GB2312"/>
          <w:sz w:val="28"/>
          <w:szCs w:val="28"/>
          <w:lang w:eastAsia="zh-CN"/>
        </w:rPr>
        <w:t>危险固体废物</w:t>
      </w:r>
      <w:r>
        <w:rPr>
          <w:rFonts w:hint="eastAsia" w:ascii="仿宋_GB2312" w:hAnsi="仿宋_GB2312" w:eastAsia="仿宋_GB2312" w:cs="仿宋_GB2312"/>
          <w:sz w:val="28"/>
          <w:szCs w:val="28"/>
        </w:rPr>
        <w:t>交付给乙方后，由乙方承担</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就本条之目的，“交付”的时点为：</w:t>
      </w:r>
      <w:r>
        <w:rPr>
          <w:rFonts w:hint="eastAsia" w:ascii="仿宋_GB2312" w:hAnsi="仿宋_GB2312" w:eastAsia="仿宋_GB2312" w:cs="仿宋_GB2312"/>
          <w:sz w:val="28"/>
          <w:szCs w:val="28"/>
          <w:lang w:eastAsia="zh-CN"/>
        </w:rPr>
        <w:t>危险固体废物装载至</w:t>
      </w:r>
      <w:r>
        <w:rPr>
          <w:rFonts w:hint="eastAsia" w:ascii="仿宋_GB2312" w:hAnsi="仿宋_GB2312" w:eastAsia="仿宋_GB2312" w:cs="仿宋_GB2312"/>
          <w:sz w:val="28"/>
          <w:szCs w:val="28"/>
        </w:rPr>
        <w:t>乙方派遣的运输车辆之时。</w:t>
      </w:r>
    </w:p>
    <w:p>
      <w:pPr>
        <w:keepNext w:val="0"/>
        <w:keepLines w:val="0"/>
        <w:pageBreakBefore w:val="0"/>
        <w:widowControl w:val="0"/>
        <w:numPr>
          <w:ilvl w:val="0"/>
          <w:numId w:val="3"/>
        </w:numPr>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违约责任</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乙方对甲方完成交付行为的</w:t>
      </w:r>
      <w:r>
        <w:rPr>
          <w:rFonts w:hint="eastAsia" w:ascii="仿宋_GB2312" w:hAnsi="仿宋_GB2312" w:eastAsia="仿宋_GB2312" w:cs="仿宋_GB2312"/>
          <w:sz w:val="28"/>
          <w:szCs w:val="28"/>
          <w:lang w:eastAsia="zh-CN"/>
        </w:rPr>
        <w:t>危险固废物</w:t>
      </w:r>
      <w:r>
        <w:rPr>
          <w:rFonts w:hint="eastAsia" w:ascii="仿宋_GB2312" w:hAnsi="仿宋_GB2312" w:eastAsia="仿宋_GB2312" w:cs="仿宋_GB2312"/>
          <w:sz w:val="28"/>
          <w:szCs w:val="28"/>
        </w:rPr>
        <w:t>未进行或进行不符合标准处置的，乙方应承担</w:t>
      </w:r>
      <w:r>
        <w:rPr>
          <w:rFonts w:hint="eastAsia" w:ascii="仿宋_GB2312" w:hAnsi="仿宋_GB2312" w:eastAsia="仿宋_GB2312" w:cs="仿宋_GB2312"/>
          <w:sz w:val="28"/>
          <w:szCs w:val="28"/>
          <w:lang w:eastAsia="zh-CN"/>
        </w:rPr>
        <w:t>由此造成的损失</w:t>
      </w:r>
      <w:r>
        <w:rPr>
          <w:rFonts w:hint="eastAsia" w:ascii="仿宋_GB2312" w:hAnsi="仿宋_GB2312" w:eastAsia="仿宋_GB2312" w:cs="仿宋_GB2312"/>
          <w:sz w:val="28"/>
          <w:szCs w:val="28"/>
        </w:rPr>
        <w:t>。</w:t>
      </w:r>
    </w:p>
    <w:p>
      <w:pPr>
        <w:adjustRightInd w:val="0"/>
        <w:snapToGrid w:val="0"/>
        <w:spacing w:line="4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甲方自收到发票后的</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15</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日内须向乙方进行支付，有特殊情况的，最长不超过</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u w:val="single"/>
        </w:rPr>
        <w:t xml:space="preserve">20 </w:t>
      </w:r>
      <w:r>
        <w:rPr>
          <w:rFonts w:hint="eastAsia" w:ascii="仿宋_GB2312" w:hAnsi="仿宋_GB2312" w:eastAsia="仿宋_GB2312" w:cs="仿宋_GB2312"/>
          <w:sz w:val="28"/>
          <w:szCs w:val="28"/>
        </w:rPr>
        <w:t>日，每逾期一日按应付总额的千分之一向乙方支付滞纳金。</w:t>
      </w:r>
    </w:p>
    <w:p>
      <w:pPr>
        <w:keepNext w:val="0"/>
        <w:keepLines w:val="0"/>
        <w:pageBreakBefore w:val="0"/>
        <w:widowControl/>
        <w:kinsoku/>
        <w:wordWrap/>
        <w:overflowPunct/>
        <w:topLinePunct w:val="0"/>
        <w:autoSpaceDE/>
        <w:autoSpaceDN/>
        <w:bidi w:val="0"/>
        <w:adjustRightInd w:val="0"/>
        <w:snapToGrid w:val="0"/>
        <w:spacing w:line="460" w:lineRule="exact"/>
        <w:ind w:left="0" w:leftChars="0" w:right="0" w:rightChars="0" w:firstLine="560" w:firstLineChars="200"/>
        <w:jc w:val="left"/>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在本协议生效期间，无法律规定和本协议约定的正当事由，擅自解除本协议或者人为设置障碍致使本协议无法履行的，损害一方将赔偿另一方由此造成的</w:t>
      </w:r>
      <w:r>
        <w:rPr>
          <w:rFonts w:hint="eastAsia" w:ascii="仿宋_GB2312" w:hAnsi="仿宋_GB2312" w:eastAsia="仿宋_GB2312" w:cs="仿宋_GB2312"/>
          <w:sz w:val="28"/>
          <w:szCs w:val="28"/>
          <w:lang w:eastAsia="zh-CN"/>
        </w:rPr>
        <w:t>实际</w:t>
      </w:r>
      <w:r>
        <w:rPr>
          <w:rFonts w:hint="eastAsia" w:ascii="仿宋_GB2312" w:hAnsi="仿宋_GB2312" w:eastAsia="仿宋_GB2312" w:cs="仿宋_GB2312"/>
          <w:sz w:val="28"/>
          <w:szCs w:val="28"/>
        </w:rPr>
        <w:t>损失。</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七</w:t>
      </w:r>
      <w:r>
        <w:rPr>
          <w:rFonts w:hint="eastAsia" w:ascii="仿宋_GB2312" w:hAnsi="仿宋_GB2312" w:eastAsia="仿宋_GB2312" w:cs="仿宋_GB2312"/>
          <w:sz w:val="28"/>
          <w:szCs w:val="28"/>
        </w:rPr>
        <w:t>．不可抗力和其他</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在本合同有效期内，任何一方因不可抗力而不能履行本合同的，应在不可抗力事件发生之后3日内向另一方书面通知不能履行或者延期履行、部分履行的理由。在取得相关证明文件并书面通知对方后，受不可抗力影响一方可以暂停履行或者延期履行、部分履行本合同项下的义务，而无须承担相应的违约责任。</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2.主张发生不可抗力事件一方应在不损害其利益的范围内，尽其最大努力减轻或限制对其他方的损害。</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本合同所述之“不可抗力”是指任何其发生和后果均无法预防和避免、不可预见、不可克服的事件，包括但不限于地震、台风、水灾、火灾、禁运、传染病防疫、骚乱或战争，但不包括主张不可抗力一方的财务困难。</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任何一方对于因本合同的签署和履行而知悉的另一方的任何商业秘密，包括但不限于处理的废物种类、名称、数量、价格及技术方案等，均不得向任何第三方透露。任何一方违反上述保密义务，给合同另一方造成损失的，应向受损方赔偿其因此而产生的损失。</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5.本合同一式肆份，甲乙双方各贰份。</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6.本合同的订立、效力、解释或履行而发生的一切争议，双方应协商解决。协商解决不成的，任何一方均可提交甲方所在地人民法院诉讼管辖解决。 </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7.本合同经双方签字</w:t>
      </w:r>
      <w:r>
        <w:rPr>
          <w:rFonts w:hint="eastAsia" w:ascii="仿宋_GB2312" w:hAnsi="仿宋_GB2312" w:eastAsia="仿宋_GB2312" w:cs="仿宋_GB2312"/>
          <w:sz w:val="28"/>
          <w:szCs w:val="28"/>
          <w:lang w:eastAsia="zh-CN"/>
        </w:rPr>
        <w:t>（包含签章）及加</w:t>
      </w:r>
      <w:r>
        <w:rPr>
          <w:rFonts w:hint="eastAsia" w:ascii="仿宋_GB2312" w:hAnsi="仿宋_GB2312" w:eastAsia="仿宋_GB2312" w:cs="仿宋_GB2312"/>
          <w:sz w:val="28"/>
          <w:szCs w:val="28"/>
        </w:rPr>
        <w:t>盖</w:t>
      </w:r>
      <w:r>
        <w:rPr>
          <w:rFonts w:hint="eastAsia" w:ascii="仿宋_GB2312" w:hAnsi="仿宋_GB2312" w:eastAsia="仿宋_GB2312" w:cs="仿宋_GB2312"/>
          <w:sz w:val="28"/>
          <w:szCs w:val="28"/>
          <w:lang w:eastAsia="zh-CN"/>
        </w:rPr>
        <w:t>公章或者合同</w:t>
      </w:r>
      <w:r>
        <w:rPr>
          <w:rFonts w:hint="eastAsia" w:ascii="仿宋_GB2312" w:hAnsi="仿宋_GB2312" w:eastAsia="仿宋_GB2312" w:cs="仿宋_GB2312"/>
          <w:sz w:val="28"/>
          <w:szCs w:val="28"/>
        </w:rPr>
        <w:t>章后生效。</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8.合同有效期自</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日起至</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日止。</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附件：</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1.危险废物接收确认单</w:t>
      </w:r>
    </w:p>
    <w:p>
      <w:pPr>
        <w:pStyle w:val="20"/>
        <w:numPr>
          <w:ilvl w:val="-1"/>
          <w:numId w:val="0"/>
        </w:numPr>
        <w:spacing w:line="240" w:lineRule="auto"/>
        <w:ind w:firstLine="0" w:firstLineChars="0"/>
        <w:jc w:val="both"/>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lang w:val="en-US" w:eastAsia="zh-CN"/>
        </w:rPr>
        <w:t>2.</w:t>
      </w:r>
      <w:r>
        <w:rPr>
          <w:rFonts w:hint="eastAsia" w:ascii="仿宋_GB2312" w:hAnsi="仿宋_GB2312" w:eastAsia="仿宋_GB2312" w:cs="仿宋_GB2312"/>
          <w:b w:val="0"/>
          <w:bCs w:val="0"/>
          <w:color w:val="auto"/>
          <w:sz w:val="28"/>
          <w:szCs w:val="28"/>
        </w:rPr>
        <w:t>杭州萧山国际机场有限公司廉洁自律承诺书</w:t>
      </w:r>
    </w:p>
    <w:p>
      <w:pPr>
        <w:pStyle w:val="20"/>
        <w:keepNext w:val="0"/>
        <w:keepLines w:val="0"/>
        <w:pageBreakBefore w:val="0"/>
        <w:numPr>
          <w:ilvl w:val="-1"/>
          <w:numId w:val="0"/>
        </w:numPr>
        <w:kinsoku/>
        <w:wordWrap/>
        <w:overflowPunct/>
        <w:topLinePunct w:val="0"/>
        <w:autoSpaceDE/>
        <w:autoSpaceDN/>
        <w:bidi w:val="0"/>
        <w:adjustRightInd w:val="0"/>
        <w:snapToGrid w:val="0"/>
        <w:spacing w:line="520" w:lineRule="exact"/>
        <w:ind w:firstLine="0" w:firstLineChars="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Cs w:val="0"/>
          <w:color w:val="auto"/>
          <w:sz w:val="28"/>
          <w:szCs w:val="28"/>
          <w:highlight w:val="none"/>
          <w:lang w:val="en-US" w:eastAsia="zh-CN"/>
        </w:rPr>
        <w:t>3.</w:t>
      </w:r>
      <w:r>
        <w:rPr>
          <w:rFonts w:hint="eastAsia" w:ascii="仿宋_GB2312" w:hAnsi="仿宋_GB2312" w:eastAsia="仿宋_GB2312" w:cs="仿宋_GB2312"/>
          <w:bCs w:val="0"/>
          <w:color w:val="auto"/>
          <w:sz w:val="28"/>
          <w:szCs w:val="28"/>
          <w:highlight w:val="none"/>
        </w:rPr>
        <w:t>杭州萧山国际机场有限公司保密承诺书</w:t>
      </w:r>
    </w:p>
    <w:p>
      <w:pPr>
        <w:pStyle w:val="20"/>
        <w:keepNext w:val="0"/>
        <w:keepLines w:val="0"/>
        <w:pageBreakBefore w:val="0"/>
        <w:numPr>
          <w:ilvl w:val="-1"/>
          <w:numId w:val="0"/>
        </w:numPr>
        <w:kinsoku/>
        <w:wordWrap/>
        <w:overflowPunct/>
        <w:topLinePunct w:val="0"/>
        <w:autoSpaceDE/>
        <w:autoSpaceDN/>
        <w:bidi w:val="0"/>
        <w:adjustRightInd w:val="0"/>
        <w:snapToGrid w:val="0"/>
        <w:spacing w:line="520" w:lineRule="exact"/>
        <w:ind w:firstLine="0" w:firstLineChars="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4.</w:t>
      </w:r>
      <w:r>
        <w:rPr>
          <w:rFonts w:hint="eastAsia" w:ascii="仿宋_GB2312" w:hAnsi="仿宋_GB2312" w:eastAsia="仿宋_GB2312" w:cs="仿宋_GB2312"/>
          <w:b w:val="0"/>
          <w:bCs w:val="0"/>
          <w:color w:val="auto"/>
          <w:sz w:val="28"/>
          <w:szCs w:val="28"/>
          <w:highlight w:val="none"/>
        </w:rPr>
        <w:t>航空安全保卫协议</w:t>
      </w:r>
    </w:p>
    <w:p>
      <w:pPr>
        <w:rPr>
          <w:rFonts w:hint="default" w:ascii="仿宋_GB2312" w:hAnsi="仿宋_GB2312" w:eastAsia="仿宋_GB2312" w:cs="仿宋_GB2312"/>
          <w:sz w:val="28"/>
          <w:szCs w:val="28"/>
          <w:lang w:val="en-US" w:eastAsia="zh-CN"/>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pStyle w:val="17"/>
        <w:widowControl/>
        <w:ind w:firstLine="0"/>
        <w:jc w:val="left"/>
        <w:rPr>
          <w:rFonts w:hint="eastAsia" w:ascii="黑体" w:hAnsi="黑体" w:eastAsia="黑体" w:cs="黑体"/>
          <w:color w:val="000000"/>
          <w:kern w:val="0"/>
          <w:sz w:val="32"/>
          <w:szCs w:val="32"/>
          <w:lang w:eastAsia="zh-CN"/>
        </w:rPr>
      </w:pPr>
      <w:r>
        <w:rPr>
          <w:rFonts w:hint="eastAsia" w:ascii="黑体" w:hAnsi="黑体" w:eastAsia="黑体" w:cs="黑体"/>
          <w:color w:val="000000"/>
          <w:kern w:val="0"/>
          <w:sz w:val="32"/>
          <w:szCs w:val="32"/>
          <w:lang w:eastAsia="zh-CN"/>
        </w:rPr>
        <w:t>签署页</w:t>
      </w:r>
    </w:p>
    <w:p>
      <w:pPr>
        <w:pStyle w:val="17"/>
        <w:widowControl/>
        <w:jc w:val="left"/>
        <w:rPr>
          <w:rFonts w:hint="eastAsia" w:ascii="仿宋_GB2312" w:hAnsi="仿宋_GB2312" w:eastAsia="仿宋_GB2312" w:cs="仿宋_GB2312"/>
          <w:color w:val="000000"/>
          <w:kern w:val="0"/>
          <w:sz w:val="28"/>
          <w:szCs w:val="28"/>
          <w:lang w:eastAsia="zh-CN"/>
        </w:rPr>
      </w:pPr>
    </w:p>
    <w:p>
      <w:pPr>
        <w:pStyle w:val="17"/>
        <w:widowControl/>
        <w:ind w:firstLine="0"/>
        <w:jc w:val="left"/>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lang w:eastAsia="zh-CN"/>
        </w:rPr>
        <w:t>甲方</w:t>
      </w:r>
      <w:r>
        <w:rPr>
          <w:rFonts w:hint="eastAsia" w:ascii="黑体" w:hAnsi="黑体" w:eastAsia="黑体" w:cs="黑体"/>
          <w:color w:val="000000"/>
          <w:kern w:val="0"/>
          <w:sz w:val="28"/>
          <w:szCs w:val="28"/>
        </w:rPr>
        <w:t xml:space="preserve">: </w:t>
      </w:r>
      <w:r>
        <w:rPr>
          <w:rFonts w:hint="eastAsia" w:ascii="黑体" w:hAnsi="黑体" w:eastAsia="黑体" w:cs="黑体"/>
          <w:color w:val="000000"/>
          <w:kern w:val="0"/>
          <w:sz w:val="28"/>
          <w:szCs w:val="28"/>
          <w:lang w:val="en-US" w:eastAsia="zh-CN"/>
        </w:rPr>
        <w:t xml:space="preserve">                          乙</w:t>
      </w:r>
      <w:r>
        <w:rPr>
          <w:rFonts w:hint="eastAsia" w:ascii="黑体" w:hAnsi="黑体" w:eastAsia="黑体" w:cs="黑体"/>
          <w:color w:val="000000"/>
          <w:kern w:val="0"/>
          <w:sz w:val="28"/>
          <w:szCs w:val="28"/>
          <w:lang w:eastAsia="zh-CN"/>
        </w:rPr>
        <w:t>方</w:t>
      </w:r>
      <w:r>
        <w:rPr>
          <w:rFonts w:hint="eastAsia" w:ascii="黑体" w:hAnsi="黑体" w:eastAsia="黑体" w:cs="黑体"/>
          <w:color w:val="000000"/>
          <w:kern w:val="0"/>
          <w:sz w:val="28"/>
          <w:szCs w:val="28"/>
        </w:rPr>
        <w:t xml:space="preserve">:  </w:t>
      </w:r>
    </w:p>
    <w:p>
      <w:pPr>
        <w:pStyle w:val="17"/>
        <w:widowControl/>
        <w:ind w:firstLine="0"/>
        <w:jc w:val="left"/>
        <w:rPr>
          <w:rFonts w:hint="eastAsia" w:ascii="黑体" w:hAnsi="黑体" w:eastAsia="黑体" w:cs="黑体"/>
          <w:color w:val="000000"/>
          <w:kern w:val="0"/>
          <w:sz w:val="28"/>
          <w:szCs w:val="28"/>
          <w:lang w:val="en-US" w:eastAsia="zh-CN"/>
        </w:rPr>
      </w:pPr>
      <w:r>
        <w:rPr>
          <w:rFonts w:hint="eastAsia" w:ascii="黑体" w:hAnsi="黑体" w:eastAsia="黑体" w:cs="黑体"/>
          <w:color w:val="000000"/>
          <w:kern w:val="0"/>
          <w:sz w:val="28"/>
          <w:szCs w:val="28"/>
          <w:lang w:val="en-US" w:eastAsia="zh-CN"/>
        </w:rPr>
        <w:t>(盖章）                        （盖章）</w:t>
      </w:r>
    </w:p>
    <w:p>
      <w:pPr>
        <w:pStyle w:val="17"/>
        <w:widowControl/>
        <w:jc w:val="left"/>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 xml:space="preserve">                           </w:t>
      </w:r>
    </w:p>
    <w:p>
      <w:pPr>
        <w:pStyle w:val="17"/>
        <w:widowControl/>
        <w:ind w:firstLine="0"/>
        <w:jc w:val="left"/>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法定代表人或</w:t>
      </w:r>
      <w:r>
        <w:rPr>
          <w:rFonts w:hint="eastAsia" w:ascii="黑体" w:hAnsi="黑体" w:eastAsia="黑体" w:cs="黑体"/>
          <w:color w:val="000000"/>
          <w:kern w:val="0"/>
          <w:sz w:val="28"/>
          <w:szCs w:val="28"/>
          <w:lang w:val="en-US" w:eastAsia="zh-CN"/>
        </w:rPr>
        <w:t xml:space="preserve">                    </w:t>
      </w:r>
      <w:r>
        <w:rPr>
          <w:rFonts w:hint="eastAsia" w:ascii="黑体" w:hAnsi="黑体" w:eastAsia="黑体" w:cs="黑体"/>
          <w:color w:val="000000"/>
          <w:kern w:val="0"/>
          <w:sz w:val="28"/>
          <w:szCs w:val="28"/>
        </w:rPr>
        <w:t>法定代表人或</w:t>
      </w:r>
    </w:p>
    <w:p>
      <w:pPr>
        <w:pStyle w:val="17"/>
        <w:widowControl/>
        <w:ind w:firstLine="0"/>
        <w:jc w:val="left"/>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授权代表</w:t>
      </w:r>
      <w:r>
        <w:rPr>
          <w:rFonts w:hint="eastAsia" w:ascii="黑体" w:hAnsi="黑体" w:eastAsia="黑体" w:cs="黑体"/>
          <w:color w:val="000000"/>
          <w:kern w:val="0"/>
          <w:sz w:val="28"/>
          <w:szCs w:val="28"/>
          <w:lang w:eastAsia="zh-CN"/>
        </w:rPr>
        <w:t>（</w:t>
      </w:r>
      <w:r>
        <w:rPr>
          <w:rFonts w:hint="eastAsia" w:ascii="黑体" w:hAnsi="黑体" w:eastAsia="黑体" w:cs="黑体"/>
          <w:color w:val="000000"/>
          <w:kern w:val="0"/>
          <w:sz w:val="28"/>
          <w:szCs w:val="28"/>
        </w:rPr>
        <w:t>签字</w:t>
      </w:r>
      <w:r>
        <w:rPr>
          <w:rFonts w:hint="eastAsia" w:ascii="黑体" w:hAnsi="黑体" w:eastAsia="黑体" w:cs="黑体"/>
          <w:color w:val="000000"/>
          <w:kern w:val="0"/>
          <w:sz w:val="28"/>
          <w:szCs w:val="28"/>
          <w:lang w:eastAsia="zh-CN"/>
        </w:rPr>
        <w:t>）</w:t>
      </w:r>
      <w:r>
        <w:rPr>
          <w:rFonts w:hint="eastAsia" w:ascii="黑体" w:hAnsi="黑体" w:eastAsia="黑体" w:cs="黑体"/>
          <w:color w:val="000000"/>
          <w:kern w:val="0"/>
          <w:sz w:val="28"/>
          <w:szCs w:val="28"/>
        </w:rPr>
        <w:t xml:space="preserve">:     </w:t>
      </w:r>
      <w:r>
        <w:rPr>
          <w:rFonts w:hint="eastAsia" w:ascii="黑体" w:hAnsi="黑体" w:eastAsia="黑体" w:cs="黑体"/>
          <w:color w:val="000000"/>
          <w:kern w:val="0"/>
          <w:sz w:val="28"/>
          <w:szCs w:val="28"/>
          <w:lang w:val="en-US" w:eastAsia="zh-CN"/>
        </w:rPr>
        <w:t xml:space="preserve">          </w:t>
      </w:r>
      <w:r>
        <w:rPr>
          <w:rFonts w:hint="eastAsia" w:ascii="黑体" w:hAnsi="黑体" w:eastAsia="黑体" w:cs="黑体"/>
          <w:color w:val="000000"/>
          <w:kern w:val="0"/>
          <w:sz w:val="28"/>
          <w:szCs w:val="28"/>
        </w:rPr>
        <w:t>授权代表</w:t>
      </w:r>
      <w:r>
        <w:rPr>
          <w:rFonts w:hint="eastAsia" w:ascii="黑体" w:hAnsi="黑体" w:eastAsia="黑体" w:cs="黑体"/>
          <w:color w:val="000000"/>
          <w:kern w:val="0"/>
          <w:sz w:val="28"/>
          <w:szCs w:val="28"/>
          <w:lang w:eastAsia="zh-CN"/>
        </w:rPr>
        <w:t>（</w:t>
      </w:r>
      <w:r>
        <w:rPr>
          <w:rFonts w:hint="eastAsia" w:ascii="黑体" w:hAnsi="黑体" w:eastAsia="黑体" w:cs="黑体"/>
          <w:color w:val="000000"/>
          <w:kern w:val="0"/>
          <w:sz w:val="28"/>
          <w:szCs w:val="28"/>
        </w:rPr>
        <w:t>签字</w:t>
      </w:r>
      <w:r>
        <w:rPr>
          <w:rFonts w:hint="eastAsia" w:ascii="黑体" w:hAnsi="黑体" w:eastAsia="黑体" w:cs="黑体"/>
          <w:color w:val="000000"/>
          <w:kern w:val="0"/>
          <w:sz w:val="28"/>
          <w:szCs w:val="28"/>
          <w:lang w:eastAsia="zh-CN"/>
        </w:rPr>
        <w:t>）</w:t>
      </w:r>
      <w:r>
        <w:rPr>
          <w:rFonts w:hint="eastAsia" w:ascii="黑体" w:hAnsi="黑体" w:eastAsia="黑体" w:cs="黑体"/>
          <w:color w:val="000000"/>
          <w:kern w:val="0"/>
          <w:sz w:val="28"/>
          <w:szCs w:val="28"/>
        </w:rPr>
        <w:t>:</w:t>
      </w:r>
    </w:p>
    <w:p>
      <w:pPr>
        <w:pStyle w:val="17"/>
        <w:widowControl/>
        <w:jc w:val="left"/>
        <w:rPr>
          <w:rFonts w:hint="eastAsia" w:ascii="黑体" w:hAnsi="黑体" w:eastAsia="黑体" w:cs="黑体"/>
          <w:color w:val="000000"/>
          <w:kern w:val="0"/>
          <w:sz w:val="28"/>
          <w:szCs w:val="28"/>
          <w:lang w:eastAsia="zh-CN"/>
        </w:rPr>
      </w:pPr>
    </w:p>
    <w:p>
      <w:pPr>
        <w:pStyle w:val="17"/>
        <w:widowControl/>
        <w:jc w:val="left"/>
        <w:rPr>
          <w:rFonts w:hint="eastAsia" w:ascii="黑体" w:hAnsi="黑体" w:eastAsia="黑体" w:cs="黑体"/>
          <w:color w:val="000000"/>
          <w:kern w:val="0"/>
          <w:sz w:val="28"/>
          <w:szCs w:val="28"/>
        </w:rPr>
      </w:pPr>
    </w:p>
    <w:p>
      <w:pPr>
        <w:pStyle w:val="17"/>
        <w:widowControl/>
        <w:ind w:firstLine="0"/>
        <w:jc w:val="left"/>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 xml:space="preserve">签约时间:  </w:t>
      </w:r>
      <w:r>
        <w:rPr>
          <w:rFonts w:hint="eastAsia" w:ascii="黑体" w:hAnsi="黑体" w:eastAsia="黑体" w:cs="黑体"/>
          <w:color w:val="000000"/>
          <w:kern w:val="0"/>
          <w:sz w:val="28"/>
          <w:szCs w:val="28"/>
          <w:lang w:val="en-US" w:eastAsia="zh-CN"/>
        </w:rPr>
        <w:t xml:space="preserve">                      </w:t>
      </w:r>
      <w:r>
        <w:rPr>
          <w:rFonts w:hint="eastAsia" w:ascii="黑体" w:hAnsi="黑体" w:eastAsia="黑体" w:cs="黑体"/>
          <w:color w:val="000000"/>
          <w:kern w:val="0"/>
          <w:sz w:val="28"/>
          <w:szCs w:val="28"/>
        </w:rPr>
        <w:t xml:space="preserve">签约时间: </w:t>
      </w:r>
    </w:p>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黑体" w:hAnsi="黑体" w:eastAsia="黑体" w:cs="黑体"/>
          <w:sz w:val="32"/>
          <w:szCs w:val="32"/>
          <w:lang w:eastAsia="zh-CN"/>
        </w:rPr>
      </w:pPr>
    </w:p>
    <w:p>
      <w:pPr>
        <w:rPr>
          <w:rFonts w:hint="eastAsia" w:ascii="黑体" w:hAnsi="黑体" w:eastAsia="黑体" w:cs="黑体"/>
          <w:sz w:val="32"/>
          <w:szCs w:val="32"/>
          <w:lang w:eastAsia="zh-CN"/>
        </w:rPr>
      </w:pPr>
    </w:p>
    <w:p>
      <w:pPr>
        <w:rPr>
          <w:rFonts w:hint="eastAsia" w:ascii="黑体" w:hAnsi="黑体" w:eastAsia="黑体" w:cs="黑体"/>
          <w:sz w:val="32"/>
          <w:szCs w:val="32"/>
          <w:lang w:eastAsia="zh-CN"/>
        </w:rPr>
      </w:pPr>
    </w:p>
    <w:p>
      <w:pPr>
        <w:rPr>
          <w:rFonts w:hint="eastAsia" w:ascii="黑体" w:hAnsi="黑体" w:eastAsia="黑体" w:cs="黑体"/>
          <w:sz w:val="32"/>
          <w:szCs w:val="32"/>
          <w:lang w:eastAsia="zh-CN"/>
        </w:rPr>
      </w:pPr>
    </w:p>
    <w:p>
      <w:pPr>
        <w:rPr>
          <w:rFonts w:hint="eastAsia" w:ascii="黑体" w:hAnsi="黑体" w:eastAsia="黑体" w:cs="黑体"/>
          <w:sz w:val="32"/>
          <w:szCs w:val="32"/>
          <w:lang w:eastAsia="zh-CN"/>
        </w:rPr>
      </w:pPr>
    </w:p>
    <w:p>
      <w:pPr>
        <w:rPr>
          <w:rFonts w:hint="eastAsia" w:ascii="黑体" w:hAnsi="黑体" w:eastAsia="黑体" w:cs="黑体"/>
          <w:sz w:val="32"/>
          <w:szCs w:val="32"/>
          <w:lang w:eastAsia="zh-CN"/>
        </w:rPr>
      </w:pPr>
    </w:p>
    <w:p>
      <w:pPr>
        <w:rPr>
          <w:rFonts w:hint="eastAsia" w:ascii="黑体" w:hAnsi="黑体" w:eastAsia="黑体" w:cs="黑体"/>
          <w:sz w:val="32"/>
          <w:szCs w:val="32"/>
          <w:lang w:eastAsia="zh-CN"/>
        </w:rPr>
      </w:pPr>
    </w:p>
    <w:p>
      <w:pPr>
        <w:rPr>
          <w:rFonts w:hint="eastAsia" w:ascii="黑体" w:hAnsi="黑体" w:eastAsia="黑体" w:cs="黑体"/>
          <w:sz w:val="32"/>
          <w:szCs w:val="32"/>
          <w:lang w:eastAsia="zh-CN"/>
        </w:rPr>
      </w:pPr>
    </w:p>
    <w:p>
      <w:pPr>
        <w:rPr>
          <w:rFonts w:hint="eastAsia" w:ascii="黑体" w:hAnsi="黑体" w:eastAsia="黑体" w:cs="黑体"/>
          <w:sz w:val="32"/>
          <w:szCs w:val="32"/>
          <w:lang w:eastAsia="zh-CN"/>
        </w:rPr>
      </w:pPr>
    </w:p>
    <w:p>
      <w:pPr>
        <w:rPr>
          <w:rFonts w:hint="eastAsia" w:ascii="黑体" w:hAnsi="黑体" w:eastAsia="黑体" w:cs="黑体"/>
          <w:sz w:val="32"/>
          <w:szCs w:val="32"/>
          <w:lang w:eastAsia="zh-CN"/>
        </w:rPr>
      </w:pPr>
    </w:p>
    <w:p>
      <w:pPr>
        <w:rPr>
          <w:rFonts w:hint="eastAsia" w:ascii="黑体" w:hAnsi="黑体" w:eastAsia="黑体" w:cs="黑体"/>
          <w:sz w:val="32"/>
          <w:szCs w:val="32"/>
          <w:lang w:eastAsia="zh-CN"/>
        </w:rPr>
      </w:pPr>
    </w:p>
    <w:p>
      <w:pPr>
        <w:rPr>
          <w:rFonts w:hint="eastAsia" w:ascii="黑体" w:hAnsi="黑体" w:eastAsia="黑体" w:cs="黑体"/>
          <w:sz w:val="32"/>
          <w:szCs w:val="32"/>
          <w:lang w:eastAsia="zh-CN"/>
        </w:rPr>
      </w:pPr>
    </w:p>
    <w:p>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rPr>
          <w:rFonts w:hint="eastAsia" w:ascii="仿宋_GB2312" w:hAnsi="仿宋_GB2312" w:eastAsia="仿宋_GB2312" w:cs="仿宋_GB2312"/>
          <w:sz w:val="28"/>
          <w:szCs w:val="28"/>
        </w:rPr>
      </w:pPr>
    </w:p>
    <w:p>
      <w:pPr>
        <w:jc w:val="center"/>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lang w:eastAsia="zh-CN"/>
        </w:rPr>
        <w:t>危险废物交接确认单</w:t>
      </w:r>
    </w:p>
    <w:p>
      <w:pPr>
        <w:jc w:val="center"/>
        <w:rPr>
          <w:rFonts w:hint="eastAsia" w:ascii="仿宋_GB2312" w:hAnsi="仿宋_GB2312" w:eastAsia="仿宋_GB2312" w:cs="仿宋_GB2312"/>
          <w:sz w:val="28"/>
          <w:szCs w:val="28"/>
          <w:lang w:eastAsia="zh-CN"/>
        </w:rPr>
      </w:pPr>
    </w:p>
    <w:tbl>
      <w:tblPr>
        <w:tblStyle w:val="12"/>
        <w:tblW w:w="8981" w:type="dxa"/>
        <w:tblInd w:w="-4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3"/>
        <w:gridCol w:w="1234"/>
        <w:gridCol w:w="1834"/>
        <w:gridCol w:w="1454"/>
        <w:gridCol w:w="1396"/>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88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废物产生单位</w:t>
            </w:r>
          </w:p>
        </w:tc>
        <w:tc>
          <w:tcPr>
            <w:tcW w:w="1234" w:type="dxa"/>
            <w:vAlign w:val="center"/>
          </w:tcPr>
          <w:p>
            <w:pPr>
              <w:jc w:val="center"/>
              <w:rPr>
                <w:rFonts w:hint="eastAsia" w:ascii="仿宋_GB2312" w:hAnsi="仿宋_GB2312" w:eastAsia="仿宋_GB2312" w:cs="仿宋_GB2312"/>
                <w:sz w:val="24"/>
                <w:szCs w:val="24"/>
                <w:vertAlign w:val="baseline"/>
                <w:lang w:val="en-US" w:eastAsia="zh-CN"/>
              </w:rPr>
            </w:pPr>
          </w:p>
        </w:tc>
        <w:tc>
          <w:tcPr>
            <w:tcW w:w="1834"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运输日期</w:t>
            </w:r>
          </w:p>
        </w:tc>
        <w:tc>
          <w:tcPr>
            <w:tcW w:w="1454" w:type="dxa"/>
            <w:vAlign w:val="center"/>
          </w:tcPr>
          <w:p>
            <w:pPr>
              <w:jc w:val="center"/>
              <w:rPr>
                <w:rFonts w:hint="eastAsia" w:ascii="仿宋_GB2312" w:hAnsi="仿宋_GB2312" w:eastAsia="仿宋_GB2312" w:cs="仿宋_GB2312"/>
                <w:sz w:val="24"/>
                <w:szCs w:val="24"/>
                <w:vertAlign w:val="baseline"/>
                <w:lang w:val="en-US" w:eastAsia="zh-CN"/>
              </w:rPr>
            </w:pPr>
          </w:p>
        </w:tc>
        <w:tc>
          <w:tcPr>
            <w:tcW w:w="1396"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车牌号：</w:t>
            </w:r>
          </w:p>
        </w:tc>
        <w:tc>
          <w:tcPr>
            <w:tcW w:w="118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序号</w:t>
            </w:r>
          </w:p>
        </w:tc>
        <w:tc>
          <w:tcPr>
            <w:tcW w:w="1234"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危废编号</w:t>
            </w:r>
          </w:p>
        </w:tc>
        <w:tc>
          <w:tcPr>
            <w:tcW w:w="1834"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危险废物名称</w:t>
            </w:r>
          </w:p>
        </w:tc>
        <w:tc>
          <w:tcPr>
            <w:tcW w:w="1454"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净重（KG）</w:t>
            </w:r>
          </w:p>
        </w:tc>
        <w:tc>
          <w:tcPr>
            <w:tcW w:w="1396"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包装容器</w:t>
            </w:r>
          </w:p>
        </w:tc>
        <w:tc>
          <w:tcPr>
            <w:tcW w:w="1180"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3"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234" w:type="dxa"/>
            <w:vAlign w:val="center"/>
          </w:tcPr>
          <w:p>
            <w:pPr>
              <w:jc w:val="center"/>
              <w:rPr>
                <w:rFonts w:hint="eastAsia" w:ascii="仿宋_GB2312" w:hAnsi="仿宋_GB2312" w:eastAsia="仿宋_GB2312" w:cs="仿宋_GB2312"/>
                <w:sz w:val="24"/>
                <w:szCs w:val="24"/>
                <w:vertAlign w:val="baseline"/>
                <w:lang w:val="en-US" w:eastAsia="zh-CN"/>
              </w:rPr>
            </w:pPr>
          </w:p>
        </w:tc>
        <w:tc>
          <w:tcPr>
            <w:tcW w:w="1834" w:type="dxa"/>
            <w:vAlign w:val="center"/>
          </w:tcPr>
          <w:p>
            <w:pPr>
              <w:jc w:val="center"/>
              <w:rPr>
                <w:rFonts w:hint="eastAsia" w:ascii="仿宋_GB2312" w:hAnsi="仿宋_GB2312" w:eastAsia="仿宋_GB2312" w:cs="仿宋_GB2312"/>
                <w:sz w:val="24"/>
                <w:szCs w:val="24"/>
                <w:vertAlign w:val="baseline"/>
                <w:lang w:val="en-US" w:eastAsia="zh-CN"/>
              </w:rPr>
            </w:pPr>
          </w:p>
        </w:tc>
        <w:tc>
          <w:tcPr>
            <w:tcW w:w="1454" w:type="dxa"/>
            <w:vAlign w:val="center"/>
          </w:tcPr>
          <w:p>
            <w:pPr>
              <w:jc w:val="center"/>
              <w:rPr>
                <w:rFonts w:hint="eastAsia" w:ascii="仿宋_GB2312" w:hAnsi="仿宋_GB2312" w:eastAsia="仿宋_GB2312" w:cs="仿宋_GB2312"/>
                <w:sz w:val="24"/>
                <w:szCs w:val="24"/>
                <w:vertAlign w:val="baseline"/>
                <w:lang w:val="en-US" w:eastAsia="zh-CN"/>
              </w:rPr>
            </w:pPr>
          </w:p>
        </w:tc>
        <w:tc>
          <w:tcPr>
            <w:tcW w:w="1396" w:type="dxa"/>
            <w:vAlign w:val="center"/>
          </w:tcPr>
          <w:p>
            <w:pPr>
              <w:jc w:val="center"/>
              <w:rPr>
                <w:rFonts w:hint="eastAsia" w:ascii="仿宋_GB2312" w:hAnsi="仿宋_GB2312" w:eastAsia="仿宋_GB2312" w:cs="仿宋_GB2312"/>
                <w:sz w:val="24"/>
                <w:szCs w:val="24"/>
                <w:vertAlign w:val="baseline"/>
                <w:lang w:val="en-US" w:eastAsia="zh-CN"/>
              </w:rPr>
            </w:pPr>
          </w:p>
        </w:tc>
        <w:tc>
          <w:tcPr>
            <w:tcW w:w="118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3"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234" w:type="dxa"/>
            <w:vAlign w:val="center"/>
          </w:tcPr>
          <w:p>
            <w:pPr>
              <w:jc w:val="center"/>
              <w:rPr>
                <w:rFonts w:hint="eastAsia" w:ascii="仿宋_GB2312" w:hAnsi="仿宋_GB2312" w:eastAsia="仿宋_GB2312" w:cs="仿宋_GB2312"/>
                <w:sz w:val="24"/>
                <w:szCs w:val="24"/>
                <w:vertAlign w:val="baseline"/>
                <w:lang w:val="en-US" w:eastAsia="zh-CN"/>
              </w:rPr>
            </w:pPr>
          </w:p>
        </w:tc>
        <w:tc>
          <w:tcPr>
            <w:tcW w:w="1834" w:type="dxa"/>
            <w:vAlign w:val="center"/>
          </w:tcPr>
          <w:p>
            <w:pPr>
              <w:jc w:val="center"/>
              <w:rPr>
                <w:rFonts w:hint="eastAsia" w:ascii="仿宋_GB2312" w:hAnsi="仿宋_GB2312" w:eastAsia="仿宋_GB2312" w:cs="仿宋_GB2312"/>
                <w:sz w:val="24"/>
                <w:szCs w:val="24"/>
                <w:vertAlign w:val="baseline"/>
                <w:lang w:val="en-US" w:eastAsia="zh-CN"/>
              </w:rPr>
            </w:pPr>
          </w:p>
        </w:tc>
        <w:tc>
          <w:tcPr>
            <w:tcW w:w="1454" w:type="dxa"/>
            <w:vAlign w:val="center"/>
          </w:tcPr>
          <w:p>
            <w:pPr>
              <w:jc w:val="center"/>
              <w:rPr>
                <w:rFonts w:hint="eastAsia" w:ascii="仿宋_GB2312" w:hAnsi="仿宋_GB2312" w:eastAsia="仿宋_GB2312" w:cs="仿宋_GB2312"/>
                <w:sz w:val="24"/>
                <w:szCs w:val="24"/>
                <w:vertAlign w:val="baseline"/>
                <w:lang w:val="en-US" w:eastAsia="zh-CN"/>
              </w:rPr>
            </w:pPr>
          </w:p>
        </w:tc>
        <w:tc>
          <w:tcPr>
            <w:tcW w:w="1396" w:type="dxa"/>
            <w:vAlign w:val="center"/>
          </w:tcPr>
          <w:p>
            <w:pPr>
              <w:jc w:val="center"/>
              <w:rPr>
                <w:rFonts w:hint="eastAsia" w:ascii="仿宋_GB2312" w:hAnsi="仿宋_GB2312" w:eastAsia="仿宋_GB2312" w:cs="仿宋_GB2312"/>
                <w:sz w:val="24"/>
                <w:szCs w:val="24"/>
                <w:vertAlign w:val="baseline"/>
                <w:lang w:val="en-US" w:eastAsia="zh-CN"/>
              </w:rPr>
            </w:pPr>
          </w:p>
        </w:tc>
        <w:tc>
          <w:tcPr>
            <w:tcW w:w="118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3"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1234" w:type="dxa"/>
            <w:vAlign w:val="center"/>
          </w:tcPr>
          <w:p>
            <w:pPr>
              <w:jc w:val="center"/>
              <w:rPr>
                <w:rFonts w:hint="eastAsia" w:ascii="仿宋_GB2312" w:hAnsi="仿宋_GB2312" w:eastAsia="仿宋_GB2312" w:cs="仿宋_GB2312"/>
                <w:sz w:val="24"/>
                <w:szCs w:val="24"/>
                <w:vertAlign w:val="baseline"/>
                <w:lang w:val="en-US" w:eastAsia="zh-CN"/>
              </w:rPr>
            </w:pPr>
          </w:p>
        </w:tc>
        <w:tc>
          <w:tcPr>
            <w:tcW w:w="1834" w:type="dxa"/>
            <w:vAlign w:val="center"/>
          </w:tcPr>
          <w:p>
            <w:pPr>
              <w:jc w:val="center"/>
              <w:rPr>
                <w:rFonts w:hint="eastAsia" w:ascii="仿宋_GB2312" w:hAnsi="仿宋_GB2312" w:eastAsia="仿宋_GB2312" w:cs="仿宋_GB2312"/>
                <w:sz w:val="24"/>
                <w:szCs w:val="24"/>
                <w:vertAlign w:val="baseline"/>
                <w:lang w:val="en-US" w:eastAsia="zh-CN"/>
              </w:rPr>
            </w:pPr>
          </w:p>
        </w:tc>
        <w:tc>
          <w:tcPr>
            <w:tcW w:w="1454" w:type="dxa"/>
            <w:vAlign w:val="center"/>
          </w:tcPr>
          <w:p>
            <w:pPr>
              <w:jc w:val="center"/>
              <w:rPr>
                <w:rFonts w:hint="eastAsia" w:ascii="仿宋_GB2312" w:hAnsi="仿宋_GB2312" w:eastAsia="仿宋_GB2312" w:cs="仿宋_GB2312"/>
                <w:sz w:val="24"/>
                <w:szCs w:val="24"/>
                <w:vertAlign w:val="baseline"/>
                <w:lang w:val="en-US" w:eastAsia="zh-CN"/>
              </w:rPr>
            </w:pPr>
          </w:p>
        </w:tc>
        <w:tc>
          <w:tcPr>
            <w:tcW w:w="1396" w:type="dxa"/>
            <w:vAlign w:val="center"/>
          </w:tcPr>
          <w:p>
            <w:pPr>
              <w:jc w:val="center"/>
              <w:rPr>
                <w:rFonts w:hint="eastAsia" w:ascii="仿宋_GB2312" w:hAnsi="仿宋_GB2312" w:eastAsia="仿宋_GB2312" w:cs="仿宋_GB2312"/>
                <w:sz w:val="24"/>
                <w:szCs w:val="24"/>
                <w:vertAlign w:val="baseline"/>
                <w:lang w:val="en-US" w:eastAsia="zh-CN"/>
              </w:rPr>
            </w:pPr>
          </w:p>
        </w:tc>
        <w:tc>
          <w:tcPr>
            <w:tcW w:w="118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3"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1234" w:type="dxa"/>
            <w:vAlign w:val="center"/>
          </w:tcPr>
          <w:p>
            <w:pPr>
              <w:jc w:val="center"/>
              <w:rPr>
                <w:rFonts w:hint="eastAsia" w:ascii="仿宋_GB2312" w:hAnsi="仿宋_GB2312" w:eastAsia="仿宋_GB2312" w:cs="仿宋_GB2312"/>
                <w:sz w:val="24"/>
                <w:szCs w:val="24"/>
                <w:vertAlign w:val="baseline"/>
                <w:lang w:val="en-US" w:eastAsia="zh-CN"/>
              </w:rPr>
            </w:pPr>
          </w:p>
        </w:tc>
        <w:tc>
          <w:tcPr>
            <w:tcW w:w="1834" w:type="dxa"/>
            <w:vAlign w:val="center"/>
          </w:tcPr>
          <w:p>
            <w:pPr>
              <w:jc w:val="center"/>
              <w:rPr>
                <w:rFonts w:hint="eastAsia" w:ascii="仿宋_GB2312" w:hAnsi="仿宋_GB2312" w:eastAsia="仿宋_GB2312" w:cs="仿宋_GB2312"/>
                <w:sz w:val="24"/>
                <w:szCs w:val="24"/>
                <w:vertAlign w:val="baseline"/>
                <w:lang w:val="en-US" w:eastAsia="zh-CN"/>
              </w:rPr>
            </w:pPr>
          </w:p>
        </w:tc>
        <w:tc>
          <w:tcPr>
            <w:tcW w:w="1454" w:type="dxa"/>
            <w:vAlign w:val="center"/>
          </w:tcPr>
          <w:p>
            <w:pPr>
              <w:jc w:val="center"/>
              <w:rPr>
                <w:rFonts w:hint="eastAsia" w:ascii="仿宋_GB2312" w:hAnsi="仿宋_GB2312" w:eastAsia="仿宋_GB2312" w:cs="仿宋_GB2312"/>
                <w:sz w:val="24"/>
                <w:szCs w:val="24"/>
                <w:vertAlign w:val="baseline"/>
                <w:lang w:val="en-US" w:eastAsia="zh-CN"/>
              </w:rPr>
            </w:pPr>
          </w:p>
        </w:tc>
        <w:tc>
          <w:tcPr>
            <w:tcW w:w="1396" w:type="dxa"/>
            <w:vAlign w:val="center"/>
          </w:tcPr>
          <w:p>
            <w:pPr>
              <w:jc w:val="center"/>
              <w:rPr>
                <w:rFonts w:hint="eastAsia" w:ascii="仿宋_GB2312" w:hAnsi="仿宋_GB2312" w:eastAsia="仿宋_GB2312" w:cs="仿宋_GB2312"/>
                <w:sz w:val="24"/>
                <w:szCs w:val="24"/>
                <w:vertAlign w:val="baseline"/>
                <w:lang w:val="en-US" w:eastAsia="zh-CN"/>
              </w:rPr>
            </w:pPr>
          </w:p>
        </w:tc>
        <w:tc>
          <w:tcPr>
            <w:tcW w:w="118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3"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1234" w:type="dxa"/>
            <w:vAlign w:val="center"/>
          </w:tcPr>
          <w:p>
            <w:pPr>
              <w:jc w:val="center"/>
              <w:rPr>
                <w:rFonts w:hint="eastAsia" w:ascii="仿宋_GB2312" w:hAnsi="仿宋_GB2312" w:eastAsia="仿宋_GB2312" w:cs="仿宋_GB2312"/>
                <w:sz w:val="24"/>
                <w:szCs w:val="24"/>
                <w:vertAlign w:val="baseline"/>
                <w:lang w:val="en-US" w:eastAsia="zh-CN"/>
              </w:rPr>
            </w:pPr>
          </w:p>
        </w:tc>
        <w:tc>
          <w:tcPr>
            <w:tcW w:w="1834" w:type="dxa"/>
            <w:vAlign w:val="center"/>
          </w:tcPr>
          <w:p>
            <w:pPr>
              <w:jc w:val="center"/>
              <w:rPr>
                <w:rFonts w:hint="eastAsia" w:ascii="仿宋_GB2312" w:hAnsi="仿宋_GB2312" w:eastAsia="仿宋_GB2312" w:cs="仿宋_GB2312"/>
                <w:sz w:val="24"/>
                <w:szCs w:val="24"/>
                <w:vertAlign w:val="baseline"/>
                <w:lang w:val="en-US" w:eastAsia="zh-CN"/>
              </w:rPr>
            </w:pPr>
          </w:p>
        </w:tc>
        <w:tc>
          <w:tcPr>
            <w:tcW w:w="1454" w:type="dxa"/>
            <w:vAlign w:val="center"/>
          </w:tcPr>
          <w:p>
            <w:pPr>
              <w:jc w:val="center"/>
              <w:rPr>
                <w:rFonts w:hint="eastAsia" w:ascii="仿宋_GB2312" w:hAnsi="仿宋_GB2312" w:eastAsia="仿宋_GB2312" w:cs="仿宋_GB2312"/>
                <w:sz w:val="24"/>
                <w:szCs w:val="24"/>
                <w:vertAlign w:val="baseline"/>
                <w:lang w:val="en-US" w:eastAsia="zh-CN"/>
              </w:rPr>
            </w:pPr>
          </w:p>
        </w:tc>
        <w:tc>
          <w:tcPr>
            <w:tcW w:w="1396" w:type="dxa"/>
            <w:vAlign w:val="center"/>
          </w:tcPr>
          <w:p>
            <w:pPr>
              <w:jc w:val="center"/>
              <w:rPr>
                <w:rFonts w:hint="eastAsia" w:ascii="仿宋_GB2312" w:hAnsi="仿宋_GB2312" w:eastAsia="仿宋_GB2312" w:cs="仿宋_GB2312"/>
                <w:sz w:val="24"/>
                <w:szCs w:val="24"/>
                <w:vertAlign w:val="baseline"/>
                <w:lang w:val="en-US" w:eastAsia="zh-CN"/>
              </w:rPr>
            </w:pPr>
          </w:p>
        </w:tc>
        <w:tc>
          <w:tcPr>
            <w:tcW w:w="118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3"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p>
        </w:tc>
        <w:tc>
          <w:tcPr>
            <w:tcW w:w="1234" w:type="dxa"/>
            <w:vAlign w:val="center"/>
          </w:tcPr>
          <w:p>
            <w:pPr>
              <w:jc w:val="center"/>
              <w:rPr>
                <w:rFonts w:hint="eastAsia" w:ascii="仿宋_GB2312" w:hAnsi="仿宋_GB2312" w:eastAsia="仿宋_GB2312" w:cs="仿宋_GB2312"/>
                <w:sz w:val="24"/>
                <w:szCs w:val="24"/>
                <w:vertAlign w:val="baseline"/>
                <w:lang w:val="en-US" w:eastAsia="zh-CN"/>
              </w:rPr>
            </w:pPr>
          </w:p>
        </w:tc>
        <w:tc>
          <w:tcPr>
            <w:tcW w:w="1834" w:type="dxa"/>
            <w:vAlign w:val="center"/>
          </w:tcPr>
          <w:p>
            <w:pPr>
              <w:jc w:val="center"/>
              <w:rPr>
                <w:rFonts w:hint="eastAsia" w:ascii="仿宋_GB2312" w:hAnsi="仿宋_GB2312" w:eastAsia="仿宋_GB2312" w:cs="仿宋_GB2312"/>
                <w:sz w:val="24"/>
                <w:szCs w:val="24"/>
                <w:vertAlign w:val="baseline"/>
                <w:lang w:val="en-US" w:eastAsia="zh-CN"/>
              </w:rPr>
            </w:pPr>
          </w:p>
        </w:tc>
        <w:tc>
          <w:tcPr>
            <w:tcW w:w="1454" w:type="dxa"/>
            <w:vAlign w:val="center"/>
          </w:tcPr>
          <w:p>
            <w:pPr>
              <w:jc w:val="center"/>
              <w:rPr>
                <w:rFonts w:hint="eastAsia" w:ascii="仿宋_GB2312" w:hAnsi="仿宋_GB2312" w:eastAsia="仿宋_GB2312" w:cs="仿宋_GB2312"/>
                <w:sz w:val="24"/>
                <w:szCs w:val="24"/>
                <w:vertAlign w:val="baseline"/>
                <w:lang w:val="en-US" w:eastAsia="zh-CN"/>
              </w:rPr>
            </w:pPr>
          </w:p>
        </w:tc>
        <w:tc>
          <w:tcPr>
            <w:tcW w:w="1396" w:type="dxa"/>
            <w:vAlign w:val="center"/>
          </w:tcPr>
          <w:p>
            <w:pPr>
              <w:jc w:val="center"/>
              <w:rPr>
                <w:rFonts w:hint="eastAsia" w:ascii="仿宋_GB2312" w:hAnsi="仿宋_GB2312" w:eastAsia="仿宋_GB2312" w:cs="仿宋_GB2312"/>
                <w:sz w:val="24"/>
                <w:szCs w:val="24"/>
                <w:vertAlign w:val="baseline"/>
                <w:lang w:val="en-US" w:eastAsia="zh-CN"/>
              </w:rPr>
            </w:pPr>
          </w:p>
        </w:tc>
        <w:tc>
          <w:tcPr>
            <w:tcW w:w="118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3"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w:t>
            </w:r>
          </w:p>
        </w:tc>
        <w:tc>
          <w:tcPr>
            <w:tcW w:w="3068" w:type="dxa"/>
            <w:gridSpan w:val="2"/>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合计</w:t>
            </w:r>
          </w:p>
        </w:tc>
        <w:tc>
          <w:tcPr>
            <w:tcW w:w="1454" w:type="dxa"/>
            <w:vAlign w:val="center"/>
          </w:tcPr>
          <w:p>
            <w:pPr>
              <w:jc w:val="center"/>
              <w:rPr>
                <w:rFonts w:hint="eastAsia" w:ascii="仿宋_GB2312" w:hAnsi="仿宋_GB2312" w:eastAsia="仿宋_GB2312" w:cs="仿宋_GB2312"/>
                <w:sz w:val="24"/>
                <w:szCs w:val="24"/>
                <w:vertAlign w:val="baseline"/>
                <w:lang w:val="en-US" w:eastAsia="zh-CN"/>
              </w:rPr>
            </w:pPr>
          </w:p>
        </w:tc>
        <w:tc>
          <w:tcPr>
            <w:tcW w:w="1396" w:type="dxa"/>
            <w:vAlign w:val="center"/>
          </w:tcPr>
          <w:p>
            <w:pPr>
              <w:jc w:val="center"/>
              <w:rPr>
                <w:rFonts w:hint="eastAsia" w:ascii="仿宋_GB2312" w:hAnsi="仿宋_GB2312" w:eastAsia="仿宋_GB2312" w:cs="仿宋_GB2312"/>
                <w:sz w:val="24"/>
                <w:szCs w:val="24"/>
                <w:vertAlign w:val="baseline"/>
                <w:lang w:val="en-US" w:eastAsia="zh-CN"/>
              </w:rPr>
            </w:pPr>
          </w:p>
        </w:tc>
        <w:tc>
          <w:tcPr>
            <w:tcW w:w="118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甲方确认</w:t>
            </w:r>
          </w:p>
        </w:tc>
        <w:tc>
          <w:tcPr>
            <w:tcW w:w="3068" w:type="dxa"/>
            <w:gridSpan w:val="2"/>
            <w:vAlign w:val="center"/>
          </w:tcPr>
          <w:p>
            <w:pPr>
              <w:jc w:val="center"/>
              <w:rPr>
                <w:rFonts w:hint="eastAsia" w:ascii="仿宋_GB2312" w:hAnsi="仿宋_GB2312" w:eastAsia="仿宋_GB2312" w:cs="仿宋_GB2312"/>
                <w:sz w:val="24"/>
                <w:szCs w:val="24"/>
                <w:vertAlign w:val="baseline"/>
                <w:lang w:val="en-US" w:eastAsia="zh-CN"/>
              </w:rPr>
            </w:pPr>
          </w:p>
        </w:tc>
        <w:tc>
          <w:tcPr>
            <w:tcW w:w="1454"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乙方确认</w:t>
            </w:r>
          </w:p>
        </w:tc>
        <w:tc>
          <w:tcPr>
            <w:tcW w:w="2576" w:type="dxa"/>
            <w:gridSpan w:val="2"/>
            <w:vAlign w:val="center"/>
          </w:tcPr>
          <w:p>
            <w:pPr>
              <w:jc w:val="center"/>
              <w:rPr>
                <w:rFonts w:hint="eastAsia" w:ascii="仿宋_GB2312" w:hAnsi="仿宋_GB2312" w:eastAsia="仿宋_GB2312" w:cs="仿宋_GB2312"/>
                <w:sz w:val="24"/>
                <w:szCs w:val="24"/>
                <w:vertAlign w:val="baseline"/>
                <w:lang w:val="en-US" w:eastAsia="zh-CN"/>
              </w:rPr>
            </w:pPr>
          </w:p>
        </w:tc>
      </w:tr>
    </w:tbl>
    <w:p>
      <w:pPr>
        <w:jc w:val="center"/>
        <w:rPr>
          <w:rFonts w:hint="eastAsia" w:ascii="仿宋_GB2312" w:hAnsi="仿宋_GB2312" w:eastAsia="仿宋_GB2312" w:cs="仿宋_GB2312"/>
          <w:sz w:val="28"/>
          <w:szCs w:val="28"/>
          <w:lang w:val="en-US" w:eastAsia="zh-CN"/>
        </w:rPr>
      </w:pPr>
    </w:p>
    <w:p>
      <w:pPr>
        <w:jc w:val="center"/>
        <w:rPr>
          <w:rFonts w:hint="eastAsia" w:ascii="仿宋_GB2312" w:hAnsi="仿宋_GB2312" w:eastAsia="仿宋_GB2312" w:cs="仿宋_GB2312"/>
          <w:sz w:val="28"/>
          <w:szCs w:val="28"/>
          <w:lang w:val="en-US" w:eastAsia="zh-CN"/>
        </w:rPr>
      </w:pPr>
    </w:p>
    <w:p>
      <w:pPr>
        <w:jc w:val="center"/>
        <w:rPr>
          <w:rFonts w:hint="eastAsia" w:ascii="仿宋_GB2312" w:hAnsi="仿宋_GB2312" w:eastAsia="仿宋_GB2312" w:cs="仿宋_GB2312"/>
          <w:sz w:val="28"/>
          <w:szCs w:val="28"/>
          <w:lang w:val="en-US" w:eastAsia="zh-CN"/>
        </w:rPr>
      </w:pPr>
    </w:p>
    <w:p>
      <w:pPr>
        <w:jc w:val="center"/>
        <w:rPr>
          <w:rFonts w:hint="eastAsia" w:ascii="仿宋_GB2312" w:hAnsi="仿宋_GB2312" w:eastAsia="仿宋_GB2312" w:cs="仿宋_GB2312"/>
          <w:sz w:val="28"/>
          <w:szCs w:val="28"/>
          <w:lang w:val="en-US" w:eastAsia="zh-CN"/>
        </w:rPr>
      </w:pPr>
    </w:p>
    <w:p>
      <w:pPr>
        <w:jc w:val="center"/>
        <w:rPr>
          <w:rFonts w:hint="eastAsia" w:ascii="仿宋_GB2312" w:hAnsi="仿宋_GB2312" w:eastAsia="仿宋_GB2312" w:cs="仿宋_GB2312"/>
          <w:sz w:val="28"/>
          <w:szCs w:val="28"/>
          <w:lang w:val="en-US" w:eastAsia="zh-CN"/>
        </w:rPr>
      </w:pPr>
    </w:p>
    <w:p>
      <w:pPr>
        <w:jc w:val="center"/>
        <w:rPr>
          <w:rFonts w:hint="eastAsia" w:ascii="仿宋_GB2312" w:hAnsi="仿宋_GB2312" w:eastAsia="仿宋_GB2312" w:cs="仿宋_GB2312"/>
          <w:sz w:val="28"/>
          <w:szCs w:val="28"/>
          <w:lang w:val="en-US" w:eastAsia="zh-CN"/>
        </w:rPr>
      </w:pPr>
    </w:p>
    <w:p>
      <w:pPr>
        <w:jc w:val="center"/>
        <w:rPr>
          <w:rFonts w:hint="eastAsia" w:ascii="仿宋_GB2312" w:hAnsi="仿宋_GB2312" w:eastAsia="仿宋_GB2312" w:cs="仿宋_GB2312"/>
          <w:sz w:val="28"/>
          <w:szCs w:val="28"/>
          <w:lang w:val="en-US" w:eastAsia="zh-CN"/>
        </w:rPr>
      </w:pPr>
    </w:p>
    <w:p>
      <w:pPr>
        <w:jc w:val="center"/>
        <w:rPr>
          <w:rFonts w:hint="eastAsia" w:ascii="仿宋_GB2312" w:hAnsi="仿宋_GB2312" w:eastAsia="仿宋_GB2312" w:cs="仿宋_GB2312"/>
          <w:sz w:val="28"/>
          <w:szCs w:val="28"/>
          <w:lang w:val="en-US" w:eastAsia="zh-CN"/>
        </w:rPr>
      </w:pPr>
    </w:p>
    <w:p>
      <w:pPr>
        <w:jc w:val="center"/>
        <w:rPr>
          <w:rFonts w:hint="eastAsia" w:ascii="仿宋_GB2312" w:hAnsi="仿宋_GB2312" w:eastAsia="仿宋_GB2312" w:cs="仿宋_GB2312"/>
          <w:sz w:val="28"/>
          <w:szCs w:val="28"/>
          <w:lang w:val="en-US" w:eastAsia="zh-CN"/>
        </w:rPr>
      </w:pPr>
    </w:p>
    <w:p>
      <w:pPr>
        <w:jc w:val="center"/>
        <w:rPr>
          <w:rFonts w:hint="eastAsia" w:ascii="仿宋_GB2312" w:hAnsi="仿宋_GB2312" w:eastAsia="仿宋_GB2312" w:cs="仿宋_GB2312"/>
          <w:sz w:val="28"/>
          <w:szCs w:val="28"/>
          <w:lang w:val="en-US" w:eastAsia="zh-CN"/>
        </w:rPr>
      </w:pPr>
    </w:p>
    <w:p>
      <w:pPr>
        <w:jc w:val="center"/>
        <w:rPr>
          <w:rFonts w:hint="eastAsia" w:ascii="仿宋_GB2312" w:hAnsi="仿宋_GB2312" w:eastAsia="仿宋_GB2312" w:cs="仿宋_GB2312"/>
          <w:sz w:val="28"/>
          <w:szCs w:val="28"/>
          <w:lang w:val="en-US" w:eastAsia="zh-CN"/>
        </w:rPr>
      </w:pPr>
    </w:p>
    <w:p>
      <w:pPr>
        <w:jc w:val="center"/>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jc w:val="left"/>
        <w:rPr>
          <w:rFonts w:hint="eastAsia" w:ascii="黑体" w:hAnsi="黑体" w:eastAsia="黑体" w:cs="黑体"/>
          <w:sz w:val="32"/>
          <w:szCs w:val="32"/>
          <w:lang w:val="en-US" w:eastAsia="zh-CN"/>
        </w:rPr>
      </w:pPr>
    </w:p>
    <w:p>
      <w:p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pStyle w:val="20"/>
        <w:spacing w:line="560" w:lineRule="exact"/>
        <w:ind w:firstLine="721"/>
        <w:rPr>
          <w:rFonts w:hint="eastAsia" w:ascii="黑体" w:hAnsi="黑体" w:eastAsia="黑体" w:cs="黑体"/>
          <w:b/>
          <w:color w:val="auto"/>
          <w:sz w:val="36"/>
          <w:szCs w:val="36"/>
        </w:rPr>
      </w:pPr>
    </w:p>
    <w:p>
      <w:pPr>
        <w:pStyle w:val="20"/>
        <w:spacing w:line="560" w:lineRule="exact"/>
        <w:ind w:firstLine="721"/>
        <w:jc w:val="center"/>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杭州萧山国际机场有限公司廉洁自律承诺书</w:t>
      </w:r>
    </w:p>
    <w:p>
      <w:pPr>
        <w:pStyle w:val="20"/>
        <w:spacing w:line="560" w:lineRule="exact"/>
        <w:ind w:firstLine="721"/>
        <w:rPr>
          <w:rFonts w:hint="eastAsia" w:ascii="黑体" w:hAnsi="黑体" w:eastAsia="黑体" w:cs="黑体"/>
          <w:b/>
          <w:color w:val="auto"/>
          <w:sz w:val="36"/>
          <w:szCs w:val="36"/>
        </w:rPr>
      </w:pPr>
    </w:p>
    <w:p>
      <w:pPr>
        <w:pStyle w:val="21"/>
        <w:adjustRightInd w:val="0"/>
        <w:snapToGrid w:val="0"/>
        <w:ind w:firstLine="480"/>
        <w:jc w:val="left"/>
        <w:rPr>
          <w:rFonts w:ascii="宋体" w:hAnsi="宋体"/>
          <w:b/>
          <w:sz w:val="24"/>
          <w:szCs w:val="24"/>
        </w:rPr>
      </w:pPr>
    </w:p>
    <w:p>
      <w:pPr>
        <w:pStyle w:val="21"/>
        <w:adjustRightInd w:val="0"/>
        <w:snapToGrid w:val="0"/>
        <w:ind w:firstLine="0" w:firstLineChars="0"/>
        <w:jc w:val="left"/>
        <w:rPr>
          <w:rFonts w:hint="eastAsia" w:ascii="仿宋_GB2312" w:hAnsi="仿宋_GB2312" w:eastAsia="仿宋_GB2312" w:cs="仿宋_GB2312"/>
          <w:b w:val="0"/>
          <w:sz w:val="28"/>
          <w:szCs w:val="28"/>
          <w:highlight w:val="none"/>
        </w:rPr>
      </w:pPr>
      <w:r>
        <w:rPr>
          <w:rFonts w:hint="eastAsia" w:ascii="仿宋_GB2312" w:hAnsi="仿宋_GB2312" w:eastAsia="仿宋_GB2312" w:cs="仿宋_GB2312"/>
          <w:b w:val="0"/>
          <w:sz w:val="28"/>
          <w:szCs w:val="28"/>
          <w:highlight w:val="none"/>
        </w:rPr>
        <w:t>杭州萧山国际机场有限公司：</w:t>
      </w:r>
    </w:p>
    <w:p>
      <w:pPr>
        <w:pStyle w:val="21"/>
        <w:adjustRightInd w:val="0"/>
        <w:snapToGrid w:val="0"/>
        <w:spacing w:line="560" w:lineRule="exact"/>
        <w:ind w:firstLine="6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我单位响应贵公司项目招标要求，参加项目投标。在投标过程中及中标后，我们将严格遵守国家法律法规和贵司招标文件要求，并郑重作出如下承诺和保证：</w:t>
      </w:r>
    </w:p>
    <w:p>
      <w:pPr>
        <w:pStyle w:val="21"/>
        <w:adjustRightInd w:val="0"/>
        <w:snapToGrid w:val="0"/>
        <w:spacing w:line="560" w:lineRule="exact"/>
        <w:ind w:firstLine="6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21"/>
        <w:adjustRightInd w:val="0"/>
        <w:snapToGrid w:val="0"/>
        <w:spacing w:line="560" w:lineRule="exact"/>
        <w:ind w:firstLine="6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二、不以任何名义为贵公司有关人员或项目第三方人员报销应由贵公司或个人支付的费用；</w:t>
      </w:r>
    </w:p>
    <w:p>
      <w:pPr>
        <w:pStyle w:val="21"/>
        <w:adjustRightInd w:val="0"/>
        <w:snapToGrid w:val="0"/>
        <w:spacing w:line="560" w:lineRule="exact"/>
        <w:ind w:firstLine="6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三、不向贵公司有关人员或项目第三方人员提供宴请、旅游、和健身娱乐等活动；</w:t>
      </w:r>
    </w:p>
    <w:p>
      <w:pPr>
        <w:pStyle w:val="21"/>
        <w:adjustRightInd w:val="0"/>
        <w:snapToGrid w:val="0"/>
        <w:spacing w:line="560" w:lineRule="exact"/>
        <w:ind w:firstLine="6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四、不为贵公司有关人员或项目第三方人员出国（境）、旅游等提供方便；</w:t>
      </w:r>
    </w:p>
    <w:p>
      <w:pPr>
        <w:pStyle w:val="21"/>
        <w:adjustRightInd w:val="0"/>
        <w:snapToGrid w:val="0"/>
        <w:spacing w:line="560" w:lineRule="exact"/>
        <w:ind w:firstLine="6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五、不为贵公司有关人员或项目第三方人员个人装修住房、婚丧嫁娶、配偶子女工作安排等提供好处或便利条件；</w:t>
      </w:r>
    </w:p>
    <w:p>
      <w:pPr>
        <w:pStyle w:val="21"/>
        <w:adjustRightInd w:val="0"/>
        <w:snapToGrid w:val="0"/>
        <w:spacing w:line="560" w:lineRule="exact"/>
        <w:ind w:firstLine="6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六、严格遵守国家招标投标法、</w:t>
      </w:r>
      <w:r>
        <w:rPr>
          <w:rFonts w:hint="eastAsia" w:ascii="仿宋_GB2312" w:hAnsi="仿宋_GB2312" w:eastAsia="仿宋_GB2312" w:cs="仿宋_GB2312"/>
          <w:sz w:val="28"/>
          <w:szCs w:val="28"/>
          <w:highlight w:val="none"/>
          <w:lang w:eastAsia="zh-CN"/>
        </w:rPr>
        <w:t>民法典</w:t>
      </w:r>
      <w:r>
        <w:rPr>
          <w:rFonts w:hint="eastAsia" w:ascii="仿宋_GB2312" w:hAnsi="仿宋_GB2312" w:eastAsia="仿宋_GB2312" w:cs="仿宋_GB2312"/>
          <w:sz w:val="28"/>
          <w:szCs w:val="28"/>
          <w:highlight w:val="none"/>
        </w:rPr>
        <w:t>等法律规定，诚实守信，合法经营，坚决杜绝各种违法违纪行为。</w:t>
      </w:r>
    </w:p>
    <w:p>
      <w:pPr>
        <w:pStyle w:val="21"/>
        <w:adjustRightInd w:val="0"/>
        <w:snapToGrid w:val="0"/>
        <w:spacing w:line="560" w:lineRule="exact"/>
        <w:ind w:firstLine="6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21"/>
        <w:adjustRightInd w:val="0"/>
        <w:snapToGrid w:val="0"/>
        <w:spacing w:line="560" w:lineRule="exact"/>
        <w:ind w:firstLine="6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八、如违反上述廉洁自律承诺，贵公司有权：</w:t>
      </w:r>
    </w:p>
    <w:p>
      <w:pPr>
        <w:pStyle w:val="21"/>
        <w:numPr>
          <w:ilvl w:val="0"/>
          <w:numId w:val="4"/>
        </w:numPr>
        <w:adjustRightInd w:val="0"/>
        <w:snapToGrid w:val="0"/>
        <w:spacing w:line="560" w:lineRule="exact"/>
        <w:ind w:firstLineChars="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立即取消我单位投标、中标或在建项目的实施资格；</w:t>
      </w:r>
    </w:p>
    <w:p>
      <w:pPr>
        <w:pStyle w:val="21"/>
        <w:numPr>
          <w:ilvl w:val="0"/>
          <w:numId w:val="4"/>
        </w:numPr>
        <w:adjustRightInd w:val="0"/>
        <w:snapToGrid w:val="0"/>
        <w:spacing w:line="560" w:lineRule="exact"/>
        <w:ind w:firstLineChars="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拒绝我单位在一定时期内进入贵公司进行项目建设或其它经营活动；</w:t>
      </w:r>
    </w:p>
    <w:p>
      <w:pPr>
        <w:pStyle w:val="21"/>
        <w:numPr>
          <w:ilvl w:val="0"/>
          <w:numId w:val="4"/>
        </w:numPr>
        <w:adjustRightInd w:val="0"/>
        <w:snapToGrid w:val="0"/>
        <w:spacing w:line="560" w:lineRule="exact"/>
        <w:ind w:firstLineChars="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由此引起的相应损失均由我单位承担。</w:t>
      </w:r>
    </w:p>
    <w:p>
      <w:pPr>
        <w:pStyle w:val="21"/>
        <w:adjustRightInd w:val="0"/>
        <w:snapToGrid w:val="0"/>
        <w:spacing w:line="560" w:lineRule="exact"/>
        <w:ind w:firstLine="600"/>
        <w:jc w:val="left"/>
        <w:rPr>
          <w:rFonts w:hint="eastAsia" w:ascii="仿宋_GB2312" w:hAnsi="仿宋_GB2312" w:eastAsia="仿宋_GB2312" w:cs="仿宋_GB2312"/>
          <w:sz w:val="28"/>
          <w:szCs w:val="28"/>
          <w:highlight w:val="none"/>
        </w:rPr>
      </w:pPr>
    </w:p>
    <w:p>
      <w:pPr>
        <w:pStyle w:val="21"/>
        <w:adjustRightInd w:val="0"/>
        <w:snapToGrid w:val="0"/>
        <w:spacing w:line="560" w:lineRule="exact"/>
        <w:ind w:firstLine="600"/>
        <w:jc w:val="left"/>
        <w:rPr>
          <w:rFonts w:hint="eastAsia" w:ascii="仿宋_GB2312" w:hAnsi="仿宋_GB2312" w:eastAsia="仿宋_GB2312" w:cs="仿宋_GB2312"/>
          <w:sz w:val="28"/>
          <w:szCs w:val="28"/>
          <w:highlight w:val="none"/>
        </w:rPr>
      </w:pPr>
    </w:p>
    <w:p>
      <w:pPr>
        <w:pStyle w:val="21"/>
        <w:adjustRightInd w:val="0"/>
        <w:snapToGrid w:val="0"/>
        <w:spacing w:line="560" w:lineRule="exact"/>
        <w:ind w:firstLine="600"/>
        <w:jc w:val="left"/>
        <w:rPr>
          <w:rFonts w:hint="eastAsia" w:ascii="仿宋_GB2312" w:hAnsi="仿宋_GB2312" w:eastAsia="仿宋_GB2312" w:cs="仿宋_GB2312"/>
          <w:sz w:val="28"/>
          <w:szCs w:val="28"/>
          <w:highlight w:val="none"/>
        </w:rPr>
      </w:pPr>
    </w:p>
    <w:p>
      <w:pPr>
        <w:pStyle w:val="21"/>
        <w:adjustRightInd w:val="0"/>
        <w:snapToGrid w:val="0"/>
        <w:spacing w:line="560" w:lineRule="exact"/>
        <w:ind w:firstLine="6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承诺人单位名称（盖章）：            </w:t>
      </w:r>
    </w:p>
    <w:p>
      <w:pPr>
        <w:pStyle w:val="21"/>
        <w:adjustRightInd w:val="0"/>
        <w:snapToGrid w:val="0"/>
        <w:spacing w:line="560" w:lineRule="exact"/>
        <w:ind w:firstLine="6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法定代表人 ：                   </w:t>
      </w:r>
    </w:p>
    <w:p>
      <w:pPr>
        <w:pStyle w:val="21"/>
        <w:adjustRightInd w:val="0"/>
        <w:snapToGrid w:val="0"/>
        <w:spacing w:line="560" w:lineRule="exact"/>
        <w:ind w:firstLine="6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或                            </w:t>
      </w:r>
    </w:p>
    <w:p>
      <w:pPr>
        <w:pStyle w:val="21"/>
        <w:adjustRightInd w:val="0"/>
        <w:snapToGrid w:val="0"/>
        <w:spacing w:line="560" w:lineRule="exact"/>
        <w:ind w:firstLine="6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委托代理人：                   </w:t>
      </w:r>
    </w:p>
    <w:p>
      <w:pPr>
        <w:pStyle w:val="21"/>
        <w:adjustRightInd w:val="0"/>
        <w:snapToGrid w:val="0"/>
        <w:spacing w:line="560" w:lineRule="exact"/>
        <w:ind w:firstLine="601"/>
        <w:jc w:val="left"/>
        <w:rPr>
          <w:rFonts w:hint="eastAsia" w:ascii="仿宋_GB2312" w:hAnsi="仿宋_GB2312" w:eastAsia="仿宋_GB2312" w:cs="仿宋_GB2312"/>
          <w:b w:val="0"/>
          <w:sz w:val="28"/>
          <w:szCs w:val="28"/>
          <w:highlight w:val="none"/>
        </w:rPr>
      </w:pPr>
    </w:p>
    <w:p>
      <w:pPr>
        <w:pStyle w:val="10"/>
        <w:spacing w:before="0" w:after="0" w:line="560" w:lineRule="exact"/>
        <w:rPr>
          <w:rFonts w:hint="eastAsia" w:ascii="仿宋_GB2312" w:hAnsi="仿宋_GB2312" w:eastAsia="仿宋_GB2312" w:cs="仿宋_GB2312"/>
          <w:b/>
          <w:kern w:val="2"/>
          <w:sz w:val="28"/>
          <w:szCs w:val="28"/>
          <w:highlight w:val="none"/>
        </w:rPr>
      </w:pPr>
      <w:r>
        <w:rPr>
          <w:rFonts w:hint="eastAsia" w:ascii="仿宋_GB2312" w:hAnsi="仿宋_GB2312" w:eastAsia="仿宋_GB2312" w:cs="仿宋_GB2312"/>
          <w:b/>
          <w:kern w:val="2"/>
          <w:sz w:val="28"/>
          <w:szCs w:val="28"/>
          <w:highlight w:val="none"/>
        </w:rPr>
        <w:t xml:space="preserve">                     </w:t>
      </w:r>
      <w:r>
        <w:rPr>
          <w:rFonts w:hint="eastAsia" w:ascii="仿宋_GB2312" w:hAnsi="仿宋_GB2312" w:eastAsia="仿宋_GB2312" w:cs="仿宋_GB2312"/>
          <w:b w:val="0"/>
          <w:bCs w:val="0"/>
          <w:kern w:val="2"/>
          <w:sz w:val="28"/>
          <w:szCs w:val="28"/>
          <w:highlight w:val="none"/>
        </w:rPr>
        <w:t xml:space="preserve">      年     月     日</w:t>
      </w:r>
    </w:p>
    <w:p>
      <w:pPr>
        <w:rPr>
          <w:rFonts w:hint="eastAsia" w:ascii="仿宋_GB2312" w:hAnsi="仿宋_GB2312" w:eastAsia="仿宋_GB2312" w:cs="仿宋_GB2312"/>
          <w:sz w:val="28"/>
          <w:szCs w:val="28"/>
          <w:highlight w:val="none"/>
        </w:rPr>
      </w:pPr>
    </w:p>
    <w:p>
      <w:pPr>
        <w:rPr>
          <w:rFonts w:hint="eastAsia" w:ascii="仿宋_GB2312" w:hAnsi="仿宋_GB2312" w:eastAsia="仿宋_GB2312" w:cs="仿宋_GB2312"/>
          <w:sz w:val="28"/>
          <w:szCs w:val="28"/>
          <w:highlight w:val="none"/>
        </w:rPr>
      </w:pPr>
    </w:p>
    <w:p>
      <w:pPr>
        <w:rPr>
          <w:rFonts w:hint="eastAsia" w:ascii="仿宋_GB2312" w:hAnsi="仿宋_GB2312" w:eastAsia="仿宋_GB2312" w:cs="仿宋_GB2312"/>
          <w:sz w:val="28"/>
          <w:szCs w:val="28"/>
          <w:highlight w:val="none"/>
        </w:rPr>
      </w:pPr>
    </w:p>
    <w:p>
      <w:pPr>
        <w:jc w:val="left"/>
        <w:rPr>
          <w:rFonts w:hint="eastAsia" w:ascii="仿宋_GB2312" w:hAnsi="仿宋_GB2312" w:eastAsia="仿宋_GB2312" w:cs="仿宋_GB2312"/>
          <w:sz w:val="28"/>
          <w:szCs w:val="28"/>
          <w:highlight w:val="none"/>
        </w:rPr>
      </w:pPr>
    </w:p>
    <w:p>
      <w:pPr>
        <w:jc w:val="left"/>
        <w:rPr>
          <w:rFonts w:hint="eastAsia" w:ascii="仿宋_GB2312" w:hAnsi="仿宋_GB2312" w:eastAsia="仿宋_GB2312" w:cs="仿宋_GB2312"/>
          <w:sz w:val="28"/>
          <w:szCs w:val="28"/>
          <w:highlight w:val="none"/>
        </w:rPr>
      </w:pP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br w:type="page"/>
      </w:r>
    </w:p>
    <w:p>
      <w:pPr>
        <w:jc w:val="left"/>
        <w:rPr>
          <w:rFonts w:hint="eastAsia" w:ascii="黑体" w:hAnsi="黑体" w:eastAsia="黑体" w:cs="黑体"/>
          <w:bCs w:val="0"/>
          <w:sz w:val="32"/>
          <w:szCs w:val="32"/>
          <w:highlight w:val="none"/>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w:t>
      </w:r>
    </w:p>
    <w:p>
      <w:pPr>
        <w:spacing w:line="560" w:lineRule="exact"/>
        <w:rPr>
          <w:rFonts w:hint="eastAsia" w:ascii="仿宋_GB2312" w:hAnsi="仿宋_GB2312" w:eastAsia="仿宋_GB2312" w:cs="仿宋_GB2312"/>
          <w:sz w:val="28"/>
          <w:szCs w:val="28"/>
          <w:highlight w:val="none"/>
        </w:rPr>
      </w:pPr>
    </w:p>
    <w:p>
      <w:pPr>
        <w:jc w:val="center"/>
        <w:rPr>
          <w:rFonts w:hint="eastAsia" w:ascii="仿宋_GB2312" w:hAnsi="仿宋_GB2312" w:eastAsia="仿宋_GB2312" w:cs="仿宋_GB2312"/>
          <w:bCs w:val="0"/>
          <w:sz w:val="28"/>
          <w:szCs w:val="28"/>
          <w:highlight w:val="none"/>
        </w:rPr>
      </w:pPr>
      <w:r>
        <w:rPr>
          <w:rFonts w:hint="eastAsia" w:ascii="黑体" w:hAnsi="黑体" w:eastAsia="黑体" w:cs="黑体"/>
          <w:bCs w:val="0"/>
          <w:sz w:val="28"/>
          <w:szCs w:val="28"/>
          <w:highlight w:val="none"/>
        </w:rPr>
        <w:t>杭州萧山国际机场有限公司保密承诺书</w:t>
      </w:r>
    </w:p>
    <w:p>
      <w:pPr>
        <w:spacing w:line="560" w:lineRule="exact"/>
        <w:jc w:val="center"/>
        <w:rPr>
          <w:rFonts w:hint="eastAsia" w:ascii="仿宋_GB2312" w:hAnsi="仿宋_GB2312" w:eastAsia="仿宋_GB2312" w:cs="仿宋_GB2312"/>
          <w:b w:val="0"/>
          <w:bCs w:val="0"/>
          <w:sz w:val="28"/>
          <w:szCs w:val="28"/>
          <w:highlight w:val="none"/>
        </w:rPr>
      </w:pPr>
    </w:p>
    <w:p>
      <w:pPr>
        <w:snapToGrid w:val="0"/>
        <w:spacing w:line="56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鉴于我方愿成为杭州萧山国际机场有限公司（以下简称“机场公司”）的供应商或潜在供应商候选人，为机场公司提供杭州萧山国际机场危险固废物委托处置项目的服务。在上述业务来往过程中，机场公司可能向我方提供经营、业务、服务等有关的文件、资料、软件等信息，为维护机场公司的利益，我方就保密事宜做出如下承诺：</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1.商业秘密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1.1商业秘密是指机场公司（包括机场公司关联公司）一切专有、不对外公开的资料和信息。包括但不限于以下方面：</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（1）经营信息（发展规划、运营状况、客户资源、货源情报、投融资计划、开发计划、标书等）；</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（2）管理信息（管理方法、管理制度、员工管理、合同管理、纠纷管理等）；</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（3）产品及技术信息（设计及图纸、样品及服务、技术方案、质量标准、技术标准、计算机程序等）；</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（4）财务信息（财务收支、固定资产、流动资金、成本核算等）；</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（5）我方单独或机场公司（包括机场公司关联公司）和我方共同为机场公司开发、设计、生产的产品、资料及相关信息；</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（6）其他机场公司未对外公开的有关营运、计划、航班数据、标准、开发、生产、经营、质量管理控制和租赁的资料和数据等信息以及对供应商的管理文件。</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1.3、对于上述提及的商业秘密，不能仅因为公开发表的文章或资讯中包含其内容，就认为是可对外公开的特殊情况。</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1.4、以下资料不属于本承诺所指的商业秘密：</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（1）我方从机场公司拟获悉之前已持有的我方无需承担保密义务的机场公司有关资料(但通过其它违约或侵权行为而获得的资料除外)；</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（2）已经公开或已成为常识性的资料，且该等公开并非因违反本承诺所致。</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3、当合同履行完毕、合同终止或经机场公司要求，我方应立即返还或根据机场公司书面要求销毁所有含有商业秘密或我方在接触商业秘密后而产生的资料，以及由我方持有的任何复制品。</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（1）披露、使用或者允许他人以不正当手段获取的商业秘密；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（2）为机场公司以外的第三人窃取、刺探、收买、非法提供商业秘密。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（3）在电子公告系统、聊天系统、电子邮箱、论坛等计算机网络系统上传递、转发、抄送、发布、谈论和传播商业秘密；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（4）在私人交往和通信中，向亲属、朋友以及与工作无关人员泄露商业秘密，或在公共场所谈论商业秘密；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（5）擅自将属于商业秘密的文件、资料和其他物品携带、传递、寄运出机场公司办公场所或国（境）外。</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（6）未经机场公司同意就以任何方式私自保存、截留含有机场公司商业秘密的任何形式资料、文件和物品的复印件、复制品、副本。</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（7）将含有机场公司商业秘密的产品、技术或其他资料、信息向第三人销售、使用或以任何方式提供。</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8、违约责任</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8.1因我方违反保密义务的行为造成机场公司的一切损失，我方应当全部予以赔偿。</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8.2如我方违反本承诺书下保密义务，应当承担违约责任，除赔偿损失外，还应依据合同向机场公司支付相应的违约金；</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9、本承诺书适用中华人民共和国法律，如因履行本承诺书发生争议，则双方均有权向机场公司所在地法院提起诉讼。</w:t>
      </w:r>
    </w:p>
    <w:p>
      <w:pPr>
        <w:adjustRightInd w:val="0"/>
        <w:snapToGrid w:val="0"/>
        <w:spacing w:line="560" w:lineRule="exact"/>
        <w:rPr>
          <w:rFonts w:hint="eastAsia" w:ascii="仿宋_GB2312" w:hAnsi="仿宋_GB2312" w:eastAsia="仿宋_GB2312" w:cs="仿宋_GB2312"/>
          <w:sz w:val="28"/>
          <w:szCs w:val="28"/>
          <w:highlight w:val="none"/>
        </w:rPr>
      </w:pPr>
    </w:p>
    <w:p>
      <w:pPr>
        <w:spacing w:line="5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供应商(盖章):</w:t>
      </w:r>
    </w:p>
    <w:p>
      <w:pPr>
        <w:spacing w:line="56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法定代表人或授权代表：</w:t>
      </w:r>
    </w:p>
    <w:p>
      <w:pPr>
        <w:spacing w:line="560" w:lineRule="exact"/>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电话/传真：</w:t>
      </w:r>
    </w:p>
    <w:p>
      <w:pPr>
        <w:spacing w:line="5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地址：</w:t>
      </w:r>
    </w:p>
    <w:p>
      <w:pPr>
        <w:spacing w:line="560" w:lineRule="exact"/>
        <w:rPr>
          <w:rFonts w:hint="eastAsia" w:ascii="仿宋_GB2312" w:hAnsi="仿宋_GB2312" w:eastAsia="仿宋_GB2312" w:cs="仿宋_GB2312"/>
          <w:sz w:val="28"/>
          <w:szCs w:val="28"/>
          <w:highlight w:val="none"/>
        </w:rPr>
      </w:pPr>
    </w:p>
    <w:p>
      <w:pPr>
        <w:snapToGrid w:val="0"/>
        <w:spacing w:line="56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 xml:space="preserve">  日期：     年   月   日</w:t>
      </w:r>
    </w:p>
    <w:p/>
    <w:p>
      <w:pPr>
        <w:keepNext w:val="0"/>
        <w:keepLines w:val="0"/>
        <w:pageBreakBefore w:val="0"/>
        <w:kinsoku/>
        <w:wordWrap/>
        <w:overflowPunct/>
        <w:topLinePunct w:val="0"/>
        <w:autoSpaceDE/>
        <w:autoSpaceDN/>
        <w:bidi w:val="0"/>
        <w:spacing w:line="520" w:lineRule="exact"/>
        <w:textAlignment w:val="auto"/>
        <w:rPr>
          <w:rFonts w:hint="eastAsia" w:ascii="黑体" w:hAnsi="黑体" w:eastAsia="黑体" w:cs="黑体"/>
          <w:sz w:val="32"/>
          <w:szCs w:val="32"/>
          <w:highlight w:val="none"/>
        </w:rPr>
      </w:pPr>
    </w:p>
    <w:p>
      <w:pPr>
        <w:keepNext w:val="0"/>
        <w:keepLines w:val="0"/>
        <w:pageBreakBefore w:val="0"/>
        <w:kinsoku/>
        <w:wordWrap/>
        <w:overflowPunct/>
        <w:topLinePunct w:val="0"/>
        <w:autoSpaceDE/>
        <w:autoSpaceDN/>
        <w:bidi w:val="0"/>
        <w:spacing w:line="520" w:lineRule="exact"/>
        <w:textAlignment w:val="auto"/>
        <w:rPr>
          <w:rFonts w:hint="eastAsia" w:ascii="黑体" w:hAnsi="黑体" w:eastAsia="黑体" w:cs="黑体"/>
          <w:sz w:val="32"/>
          <w:szCs w:val="32"/>
          <w:highlight w:val="none"/>
        </w:rPr>
      </w:pPr>
    </w:p>
    <w:p>
      <w:pPr>
        <w:keepNext w:val="0"/>
        <w:keepLines w:val="0"/>
        <w:pageBreakBefore w:val="0"/>
        <w:kinsoku/>
        <w:wordWrap/>
        <w:overflowPunct/>
        <w:topLinePunct w:val="0"/>
        <w:autoSpaceDE/>
        <w:autoSpaceDN/>
        <w:bidi w:val="0"/>
        <w:spacing w:line="520" w:lineRule="exact"/>
        <w:textAlignment w:val="auto"/>
        <w:rPr>
          <w:rFonts w:hint="eastAsia" w:ascii="黑体" w:hAnsi="黑体" w:eastAsia="黑体" w:cs="黑体"/>
          <w:sz w:val="32"/>
          <w:szCs w:val="32"/>
          <w:highlight w:val="none"/>
        </w:rPr>
      </w:pPr>
    </w:p>
    <w:p>
      <w:pPr>
        <w:keepNext w:val="0"/>
        <w:keepLines w:val="0"/>
        <w:pageBreakBefore w:val="0"/>
        <w:kinsoku/>
        <w:wordWrap/>
        <w:overflowPunct/>
        <w:topLinePunct w:val="0"/>
        <w:autoSpaceDE/>
        <w:autoSpaceDN/>
        <w:bidi w:val="0"/>
        <w:spacing w:line="520" w:lineRule="exact"/>
        <w:textAlignment w:val="auto"/>
        <w:rPr>
          <w:rFonts w:hint="eastAsia" w:ascii="黑体" w:hAnsi="黑体" w:eastAsia="黑体" w:cs="黑体"/>
          <w:sz w:val="32"/>
          <w:szCs w:val="32"/>
          <w:highlight w:val="none"/>
        </w:rPr>
      </w:pPr>
    </w:p>
    <w:p>
      <w:pPr>
        <w:keepNext w:val="0"/>
        <w:keepLines w:val="0"/>
        <w:pageBreakBefore w:val="0"/>
        <w:kinsoku/>
        <w:wordWrap/>
        <w:overflowPunct/>
        <w:topLinePunct w:val="0"/>
        <w:autoSpaceDE/>
        <w:autoSpaceDN/>
        <w:bidi w:val="0"/>
        <w:spacing w:line="520" w:lineRule="exact"/>
        <w:textAlignment w:val="auto"/>
        <w:rPr>
          <w:rFonts w:hint="eastAsia" w:ascii="黑体" w:hAnsi="黑体" w:eastAsia="黑体" w:cs="黑体"/>
          <w:sz w:val="32"/>
          <w:szCs w:val="32"/>
          <w:highlight w:val="none"/>
        </w:rPr>
      </w:pPr>
    </w:p>
    <w:p>
      <w:pPr>
        <w:keepNext w:val="0"/>
        <w:keepLines w:val="0"/>
        <w:pageBreakBefore w:val="0"/>
        <w:kinsoku/>
        <w:wordWrap/>
        <w:overflowPunct/>
        <w:topLinePunct w:val="0"/>
        <w:autoSpaceDE/>
        <w:autoSpaceDN/>
        <w:bidi w:val="0"/>
        <w:spacing w:line="520" w:lineRule="exact"/>
        <w:textAlignment w:val="auto"/>
        <w:rPr>
          <w:rFonts w:hint="eastAsia" w:ascii="黑体" w:hAnsi="黑体" w:eastAsia="黑体" w:cs="黑体"/>
          <w:sz w:val="32"/>
          <w:szCs w:val="32"/>
          <w:highlight w:val="none"/>
        </w:rPr>
      </w:pPr>
    </w:p>
    <w:p>
      <w:pPr>
        <w:keepNext w:val="0"/>
        <w:keepLines w:val="0"/>
        <w:pageBreakBefore w:val="0"/>
        <w:kinsoku/>
        <w:wordWrap/>
        <w:overflowPunct/>
        <w:topLinePunct w:val="0"/>
        <w:autoSpaceDE/>
        <w:autoSpaceDN/>
        <w:bidi w:val="0"/>
        <w:spacing w:line="520" w:lineRule="exact"/>
        <w:textAlignment w:val="auto"/>
        <w:rPr>
          <w:rFonts w:hint="eastAsia" w:ascii="黑体" w:hAnsi="黑体" w:eastAsia="黑体" w:cs="黑体"/>
          <w:sz w:val="32"/>
          <w:szCs w:val="32"/>
          <w:highlight w:val="none"/>
        </w:rPr>
      </w:pPr>
    </w:p>
    <w:p>
      <w:pPr>
        <w:keepNext w:val="0"/>
        <w:keepLines w:val="0"/>
        <w:pageBreakBefore w:val="0"/>
        <w:kinsoku/>
        <w:wordWrap/>
        <w:overflowPunct/>
        <w:topLinePunct w:val="0"/>
        <w:autoSpaceDE/>
        <w:autoSpaceDN/>
        <w:bidi w:val="0"/>
        <w:spacing w:line="520" w:lineRule="exact"/>
        <w:textAlignment w:val="auto"/>
        <w:rPr>
          <w:rFonts w:hint="eastAsia" w:ascii="黑体" w:hAnsi="黑体" w:eastAsia="黑体" w:cs="黑体"/>
          <w:sz w:val="32"/>
          <w:szCs w:val="32"/>
          <w:highlight w:val="none"/>
        </w:rPr>
      </w:pPr>
    </w:p>
    <w:p>
      <w:pPr>
        <w:keepNext w:val="0"/>
        <w:keepLines w:val="0"/>
        <w:pageBreakBefore w:val="0"/>
        <w:kinsoku/>
        <w:wordWrap/>
        <w:overflowPunct/>
        <w:topLinePunct w:val="0"/>
        <w:autoSpaceDE/>
        <w:autoSpaceDN/>
        <w:bidi w:val="0"/>
        <w:spacing w:line="520" w:lineRule="exact"/>
        <w:textAlignment w:val="auto"/>
        <w:rPr>
          <w:rFonts w:hint="eastAsia" w:ascii="黑体" w:hAnsi="黑体" w:eastAsia="黑体" w:cs="黑体"/>
          <w:sz w:val="32"/>
          <w:szCs w:val="32"/>
          <w:highlight w:val="none"/>
        </w:rPr>
      </w:pPr>
    </w:p>
    <w:p>
      <w:pPr>
        <w:keepNext w:val="0"/>
        <w:keepLines w:val="0"/>
        <w:pageBreakBefore w:val="0"/>
        <w:kinsoku/>
        <w:wordWrap/>
        <w:overflowPunct/>
        <w:topLinePunct w:val="0"/>
        <w:autoSpaceDE/>
        <w:autoSpaceDN/>
        <w:bidi w:val="0"/>
        <w:spacing w:line="520" w:lineRule="exact"/>
        <w:textAlignment w:val="auto"/>
        <w:rPr>
          <w:rFonts w:hint="eastAsia" w:ascii="黑体" w:hAnsi="黑体" w:eastAsia="黑体" w:cs="黑体"/>
          <w:sz w:val="32"/>
          <w:szCs w:val="32"/>
          <w:highlight w:val="none"/>
        </w:rPr>
      </w:pPr>
    </w:p>
    <w:p>
      <w:pPr>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黑体" w:cs="仿宋_GB2312"/>
          <w:sz w:val="28"/>
          <w:szCs w:val="28"/>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pPr>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sz w:val="28"/>
          <w:szCs w:val="28"/>
          <w:highlight w:val="none"/>
        </w:rPr>
      </w:pPr>
    </w:p>
    <w:p>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ascii="黑体" w:hAnsi="华文中宋" w:eastAsia="黑体" w:cs="Times New Roman"/>
          <w:b w:val="0"/>
          <w:bCs/>
          <w:sz w:val="28"/>
          <w:szCs w:val="28"/>
          <w:highlight w:val="none"/>
        </w:rPr>
      </w:pPr>
      <w:r>
        <w:rPr>
          <w:rFonts w:hint="eastAsia" w:ascii="黑体" w:hAnsi="华文中宋" w:eastAsia="黑体" w:cs="Times New Roman"/>
          <w:b w:val="0"/>
          <w:bCs/>
          <w:sz w:val="28"/>
          <w:szCs w:val="28"/>
          <w:highlight w:val="none"/>
        </w:rPr>
        <w:t>航空安全保卫协议</w:t>
      </w:r>
    </w:p>
    <w:p>
      <w:pPr>
        <w:keepNext w:val="0"/>
        <w:keepLines w:val="0"/>
        <w:pageBreakBefore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sz w:val="28"/>
          <w:szCs w:val="28"/>
          <w:highlight w:val="none"/>
        </w:rPr>
      </w:pPr>
    </w:p>
    <w:p>
      <w:pPr>
        <w:keepNext w:val="0"/>
        <w:keepLines w:val="0"/>
        <w:pageBreakBefore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甲方：杭州萧山国际机场有限公司（以下简称甲方）</w:t>
      </w:r>
    </w:p>
    <w:p>
      <w:pPr>
        <w:keepNext w:val="0"/>
        <w:keepLines w:val="0"/>
        <w:pageBreakBefore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sz w:val="28"/>
          <w:szCs w:val="28"/>
          <w:highlight w:val="none"/>
        </w:rPr>
      </w:pPr>
    </w:p>
    <w:p>
      <w:pPr>
        <w:keepNext w:val="0"/>
        <w:keepLines w:val="0"/>
        <w:pageBreakBefore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乙方：</w:t>
      </w:r>
    </w:p>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p>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为加强杭州萧山国际机场航空安全保卫工作，防止和处置非法干扰民用航空行为，明确机场管理机构与外包单位的责任和义务，确保空防安全。根据《中华人民共和国民用航空法》、《民用航空安全保卫条例》、《民用航空运输机场航空安全保卫规则》和《杭州机场航空安全保卫方案》，经双方平等协商，现就杭州萧山国际机场航空安保工作的有关事项达成如下协议：</w:t>
      </w:r>
    </w:p>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第一条  甲方的权利义务</w:t>
      </w:r>
    </w:p>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1.1甲方应向乙方提供《杭州机场航空安全保卫方案》的相关部分。</w:t>
      </w:r>
    </w:p>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1.2甲方负责统一协调杭州机场范围内的航空安全保卫事项。</w:t>
      </w:r>
    </w:p>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1.3甲方负责对乙方派驻机场服务员工进行航空安全保卫教育。</w:t>
      </w:r>
    </w:p>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1.4甲方按照民航安保法律、法规和规章要求，对机场控制区实行严格的封闭式分区管理；甲方负责制定机场控制区管理规定，对进出控制区的人员实行控制区证件管理制度。甲方有义务为乙方根据工作需要进出机场的人员办理机场控制区通行证件。 </w:t>
      </w:r>
    </w:p>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1.5甲方负责按照国家的相关规定对需要办理机场控制区人员通行证件的人员进行背景调查。对于履行航空安保工作的人员在上岗前进行相应的资格培训，确保其人员符合安保资质要求并落实航空安保各项措施。</w:t>
      </w:r>
    </w:p>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第二条  乙方的权利义务</w:t>
      </w:r>
    </w:p>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2.1乙方派驻杭州机场服务人员应严格履行《杭州机场航空安全保卫方案》中应履行的航空安全保卫职责。</w:t>
      </w:r>
    </w:p>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2.2乙方负责派驻机场服务员工的背景调查和初审，并对资料的真实性负责；确保派驻员工及行为符合《杭州机场航空安全保卫方案》的要求。</w:t>
      </w:r>
    </w:p>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2.3乙方在机场控制区内工作的人员必须遵守甲方的《机场控制区通行证件管理规定》，禁止伪造、变造、冒用、转借或者使用无效的机场控制区通行证。</w:t>
      </w:r>
    </w:p>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2.4乙方派驻机场服务人员，要严格按照《公共航空运输企业航空安全保卫规则》和部门工作手册的规定执行，落实服务区域的安保措施。</w:t>
      </w:r>
    </w:p>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2.5乙方应当教育所属员工遵守机场的各类规章制度，维护机场安全。</w:t>
      </w:r>
    </w:p>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2.6发生非法干扰民用航空行为时，乙方派驻服务人员应履行岗位职责，并听从甲方的指挥。</w:t>
      </w:r>
    </w:p>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第三条  航空安保质量控制和监督检查</w:t>
      </w:r>
    </w:p>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甲方安保质控部门应对乙方派驻服务人员履行航空安保职责进行监督检查，对违反本协议的问题，甲方将有关问题向乙方通报，乙方应按照有关安保规定进行处理，并将处理结果向甲方反馈。</w:t>
      </w:r>
    </w:p>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第四条  航空安全保卫协调员</w:t>
      </w:r>
    </w:p>
    <w:p>
      <w:pPr>
        <w:keepNext w:val="0"/>
        <w:keepLines w:val="0"/>
        <w:pageBreakBefore w:val="0"/>
        <w:tabs>
          <w:tab w:val="left" w:pos="1080"/>
        </w:tabs>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4.1负责检查本企业的航空安全保卫工作的符合性和有效性；</w:t>
      </w:r>
    </w:p>
    <w:p>
      <w:pPr>
        <w:keepNext w:val="0"/>
        <w:keepLines w:val="0"/>
        <w:pageBreakBefore w:val="0"/>
        <w:tabs>
          <w:tab w:val="left" w:pos="1080"/>
        </w:tabs>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4.2负责协调处理与对方的有关安保工作联系事宜；</w:t>
      </w:r>
    </w:p>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指定航空安全保卫协调员信息：</w:t>
      </w:r>
    </w:p>
    <w:tbl>
      <w:tblPr>
        <w:tblStyle w:val="11"/>
        <w:tblW w:w="9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9"/>
        <w:gridCol w:w="1738"/>
        <w:gridCol w:w="2049"/>
        <w:gridCol w:w="1905"/>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0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520" w:lineRule="exact"/>
              <w:ind w:left="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甲方</w:t>
            </w:r>
          </w:p>
        </w:tc>
        <w:tc>
          <w:tcPr>
            <w:tcW w:w="17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520" w:lineRule="exact"/>
              <w:ind w:left="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姓  名</w:t>
            </w:r>
          </w:p>
        </w:tc>
        <w:tc>
          <w:tcPr>
            <w:tcW w:w="20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520" w:lineRule="exact"/>
              <w:ind w:left="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部门</w:t>
            </w:r>
          </w:p>
        </w:tc>
        <w:tc>
          <w:tcPr>
            <w:tcW w:w="19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520" w:lineRule="exact"/>
              <w:ind w:left="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职务</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520" w:lineRule="exact"/>
              <w:ind w:left="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0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20" w:lineRule="exact"/>
              <w:ind w:left="0" w:firstLine="0" w:firstLineChars="0"/>
              <w:jc w:val="center"/>
              <w:textAlignment w:val="auto"/>
              <w:rPr>
                <w:rFonts w:hint="eastAsia" w:ascii="仿宋_GB2312" w:hAnsi="仿宋_GB2312" w:eastAsia="仿宋_GB2312" w:cs="仿宋_GB2312"/>
                <w:sz w:val="28"/>
                <w:szCs w:val="28"/>
                <w:highlight w:val="none"/>
              </w:rPr>
            </w:pPr>
          </w:p>
        </w:tc>
        <w:tc>
          <w:tcPr>
            <w:tcW w:w="17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eastAsia" w:ascii="仿宋_GB2312" w:hAnsi="Arial" w:eastAsia="仿宋_GB2312" w:cs="Times New Roman"/>
                <w:kern w:val="2"/>
                <w:sz w:val="28"/>
                <w:szCs w:val="28"/>
                <w:highlight w:val="none"/>
                <w:lang w:val="en-US" w:eastAsia="zh-CN" w:bidi="ar-SA"/>
              </w:rPr>
            </w:pPr>
          </w:p>
        </w:tc>
        <w:tc>
          <w:tcPr>
            <w:tcW w:w="20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eastAsia" w:ascii="仿宋_GB2312" w:hAnsi="Arial" w:eastAsia="仿宋_GB2312" w:cs="Times New Roman"/>
                <w:kern w:val="2"/>
                <w:sz w:val="28"/>
                <w:szCs w:val="28"/>
                <w:highlight w:val="none"/>
                <w:lang w:val="en-US" w:eastAsia="zh-CN" w:bidi="ar-SA"/>
              </w:rPr>
            </w:pPr>
          </w:p>
        </w:tc>
        <w:tc>
          <w:tcPr>
            <w:tcW w:w="19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eastAsia" w:ascii="仿宋_GB2312" w:hAnsi="Arial" w:eastAsia="仿宋_GB2312" w:cs="Times New Roman"/>
                <w:kern w:val="2"/>
                <w:sz w:val="28"/>
                <w:szCs w:val="28"/>
                <w:highlight w:val="none"/>
                <w:lang w:val="en-US" w:eastAsia="zh-CN" w:bidi="ar-SA"/>
              </w:rPr>
            </w:pP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eastAsia" w:ascii="仿宋_GB2312" w:hAnsi="Arial" w:eastAsia="仿宋_GB2312" w:cs="Times New Roman"/>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0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520" w:lineRule="exact"/>
              <w:ind w:left="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乙方</w:t>
            </w:r>
          </w:p>
        </w:tc>
        <w:tc>
          <w:tcPr>
            <w:tcW w:w="17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520" w:lineRule="exact"/>
              <w:ind w:left="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姓  名</w:t>
            </w:r>
          </w:p>
        </w:tc>
        <w:tc>
          <w:tcPr>
            <w:tcW w:w="20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520" w:lineRule="exact"/>
              <w:ind w:left="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部门</w:t>
            </w:r>
          </w:p>
        </w:tc>
        <w:tc>
          <w:tcPr>
            <w:tcW w:w="19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520" w:lineRule="exact"/>
              <w:ind w:left="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职务</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520" w:lineRule="exact"/>
              <w:ind w:left="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0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20" w:lineRule="exact"/>
              <w:ind w:left="0" w:firstLine="0" w:firstLineChars="0"/>
              <w:jc w:val="center"/>
              <w:textAlignment w:val="auto"/>
              <w:rPr>
                <w:rFonts w:hint="eastAsia" w:ascii="仿宋_GB2312" w:hAnsi="仿宋_GB2312" w:eastAsia="仿宋_GB2312" w:cs="仿宋_GB2312"/>
                <w:sz w:val="28"/>
                <w:szCs w:val="28"/>
                <w:highlight w:val="none"/>
              </w:rPr>
            </w:pPr>
          </w:p>
        </w:tc>
        <w:tc>
          <w:tcPr>
            <w:tcW w:w="17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520" w:lineRule="exact"/>
              <w:ind w:left="0" w:firstLine="0" w:firstLineChars="0"/>
              <w:jc w:val="center"/>
              <w:textAlignment w:val="auto"/>
              <w:rPr>
                <w:rFonts w:hint="eastAsia" w:ascii="仿宋_GB2312" w:hAnsi="仿宋_GB2312" w:eastAsia="仿宋_GB2312" w:cs="仿宋_GB2312"/>
                <w:sz w:val="28"/>
                <w:szCs w:val="28"/>
                <w:highlight w:val="none"/>
                <w:lang w:eastAsia="zh-CN"/>
              </w:rPr>
            </w:pPr>
          </w:p>
        </w:tc>
        <w:tc>
          <w:tcPr>
            <w:tcW w:w="20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520" w:lineRule="exact"/>
              <w:ind w:left="0" w:firstLine="0" w:firstLineChars="0"/>
              <w:jc w:val="center"/>
              <w:textAlignment w:val="auto"/>
              <w:rPr>
                <w:rFonts w:hint="eastAsia" w:ascii="仿宋_GB2312" w:hAnsi="仿宋_GB2312" w:eastAsia="仿宋_GB2312" w:cs="仿宋_GB2312"/>
                <w:sz w:val="28"/>
                <w:szCs w:val="28"/>
                <w:highlight w:val="none"/>
              </w:rPr>
            </w:pPr>
          </w:p>
        </w:tc>
        <w:tc>
          <w:tcPr>
            <w:tcW w:w="19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520" w:lineRule="exact"/>
              <w:ind w:left="0" w:firstLine="0" w:firstLineChars="0"/>
              <w:jc w:val="center"/>
              <w:textAlignment w:val="auto"/>
              <w:rPr>
                <w:rFonts w:hint="eastAsia" w:ascii="仿宋_GB2312" w:hAnsi="仿宋_GB2312" w:eastAsia="仿宋_GB2312" w:cs="仿宋_GB2312"/>
                <w:sz w:val="28"/>
                <w:szCs w:val="28"/>
                <w:highlight w:val="none"/>
                <w:lang w:val="en-US" w:eastAsia="zh-CN"/>
              </w:rPr>
            </w:pP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520" w:lineRule="exact"/>
              <w:ind w:left="0" w:firstLine="0" w:firstLineChars="0"/>
              <w:jc w:val="center"/>
              <w:textAlignment w:val="auto"/>
              <w:rPr>
                <w:rFonts w:hint="default" w:ascii="仿宋_GB2312" w:hAnsi="仿宋_GB2312" w:eastAsia="仿宋_GB2312" w:cs="仿宋_GB2312"/>
                <w:sz w:val="28"/>
                <w:szCs w:val="28"/>
                <w:highlight w:val="none"/>
                <w:lang w:val="en-US" w:eastAsia="zh-CN"/>
              </w:rPr>
            </w:pPr>
          </w:p>
        </w:tc>
      </w:tr>
    </w:tbl>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第五条  责任</w:t>
      </w:r>
    </w:p>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5.1在本协议履行过程中发现问题，甲、乙双方本着平等协商方式进行解决；</w:t>
      </w:r>
    </w:p>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5.2因乙方服务人员履行职务不当造成空防安全事件，由乙方承担责任。</w:t>
      </w:r>
    </w:p>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第六条  其他事项</w:t>
      </w:r>
    </w:p>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6.1本协议如有修改和补充时，应经协议双方协商一致并书面确认后方能生效，其他未尽事宜按局方规定，由双方协商解决。</w:t>
      </w:r>
    </w:p>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6.2本协议经甲、乙双方签字盖章后方能生效。</w:t>
      </w:r>
    </w:p>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6.3本协议由甲方向民航华东地区管理局备案。</w:t>
      </w:r>
    </w:p>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p>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p>
    <w:p>
      <w:pPr>
        <w:keepNext w:val="0"/>
        <w:keepLines w:val="0"/>
        <w:pageBreakBefore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甲 方（盖章）：                    乙 方（盖章）：</w:t>
      </w:r>
    </w:p>
    <w:p>
      <w:pPr>
        <w:keepNext w:val="0"/>
        <w:keepLines w:val="0"/>
        <w:pageBreakBefore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sz w:val="28"/>
          <w:szCs w:val="28"/>
          <w:highlight w:val="none"/>
        </w:rPr>
      </w:pPr>
    </w:p>
    <w:p>
      <w:pPr>
        <w:keepNext w:val="0"/>
        <w:keepLines w:val="0"/>
        <w:adjustRightInd w:val="0"/>
        <w:snapToGrid w:val="0"/>
        <w:spacing w:before="0" w:after="0" w:line="520" w:lineRule="exact"/>
        <w:ind w:right="0" w:firstLine="560" w:firstLineChars="200"/>
        <w:jc w:val="left"/>
        <w:outlineLvl w:val="9"/>
        <w:rPr>
          <w:rFonts w:ascii="Calibri" w:hAnsi="Calibri" w:eastAsia="宋体" w:cs="Times New Roman"/>
          <w:kern w:val="44"/>
          <w:sz w:val="44"/>
          <w:szCs w:val="44"/>
        </w:rPr>
      </w:pPr>
      <w:r>
        <w:rPr>
          <w:rFonts w:hint="eastAsia" w:ascii="仿宋_GB2312" w:hAnsi="仿宋_GB2312" w:eastAsia="仿宋_GB2312" w:cs="仿宋_GB2312"/>
          <w:sz w:val="28"/>
          <w:szCs w:val="28"/>
          <w:highlight w:val="none"/>
        </w:rPr>
        <w:t xml:space="preserve">时间：   年   月   日          </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时间：   年   月    日</w:t>
      </w:r>
    </w:p>
    <w:p>
      <w:pPr>
        <w:keepNext/>
        <w:keepLines/>
        <w:spacing w:before="0" w:beforeLines="0" w:afterLines="0" w:line="360" w:lineRule="auto"/>
        <w:jc w:val="center"/>
        <w:outlineLvl w:val="0"/>
        <w:rPr>
          <w:rFonts w:hint="default" w:ascii="Times New Roman" w:hAnsi="Times New Roman" w:eastAsia="宋体" w:cs="Times New Roman"/>
          <w:b/>
          <w:bCs/>
          <w:kern w:val="44"/>
          <w:sz w:val="32"/>
          <w:szCs w:val="32"/>
        </w:rPr>
      </w:pPr>
      <w:bookmarkStart w:id="28" w:name="_Toc19698502"/>
    </w:p>
    <w:p>
      <w:pPr>
        <w:keepNext/>
        <w:keepLines/>
        <w:spacing w:before="0" w:beforeLines="0" w:afterLines="0" w:line="360" w:lineRule="auto"/>
        <w:jc w:val="center"/>
        <w:outlineLvl w:val="0"/>
        <w:rPr>
          <w:rFonts w:hint="default" w:ascii="Times New Roman" w:hAnsi="Times New Roman" w:eastAsia="宋体" w:cs="Times New Roman"/>
          <w:b/>
          <w:bCs/>
          <w:kern w:val="44"/>
          <w:sz w:val="32"/>
          <w:szCs w:val="32"/>
        </w:rPr>
      </w:pPr>
    </w:p>
    <w:p>
      <w:pPr>
        <w:keepNext/>
        <w:keepLines/>
        <w:spacing w:before="0" w:beforeLines="0" w:afterLines="0" w:line="360" w:lineRule="auto"/>
        <w:jc w:val="center"/>
        <w:outlineLvl w:val="0"/>
        <w:rPr>
          <w:rFonts w:hint="default" w:ascii="Times New Roman" w:hAnsi="Times New Roman" w:eastAsia="宋体" w:cs="Times New Roman"/>
          <w:b/>
          <w:bCs/>
          <w:kern w:val="44"/>
          <w:sz w:val="32"/>
          <w:szCs w:val="32"/>
        </w:rPr>
      </w:pPr>
    </w:p>
    <w:p>
      <w:pPr>
        <w:keepNext/>
        <w:keepLines/>
        <w:spacing w:before="0" w:beforeLines="0" w:afterLines="0" w:line="360" w:lineRule="auto"/>
        <w:jc w:val="center"/>
        <w:outlineLvl w:val="0"/>
        <w:rPr>
          <w:rFonts w:hint="default" w:ascii="Times New Roman" w:hAnsi="Times New Roman" w:eastAsia="宋体" w:cs="Times New Roman"/>
          <w:b/>
          <w:bCs/>
          <w:kern w:val="44"/>
          <w:sz w:val="32"/>
          <w:szCs w:val="32"/>
        </w:rPr>
      </w:pPr>
    </w:p>
    <w:p>
      <w:pPr>
        <w:keepNext/>
        <w:keepLines/>
        <w:spacing w:before="0" w:beforeLines="0" w:afterLines="0" w:line="360" w:lineRule="auto"/>
        <w:jc w:val="center"/>
        <w:outlineLvl w:val="0"/>
        <w:rPr>
          <w:rFonts w:hint="default" w:ascii="Times New Roman" w:hAnsi="Times New Roman" w:eastAsia="宋体" w:cs="Times New Roman"/>
          <w:b/>
          <w:bCs/>
          <w:kern w:val="44"/>
          <w:sz w:val="32"/>
          <w:szCs w:val="32"/>
        </w:rPr>
      </w:pPr>
    </w:p>
    <w:p>
      <w:pPr>
        <w:keepNext/>
        <w:keepLines/>
        <w:spacing w:before="0" w:beforeLines="0" w:afterLines="0" w:line="360" w:lineRule="auto"/>
        <w:jc w:val="center"/>
        <w:outlineLvl w:val="0"/>
        <w:rPr>
          <w:rFonts w:hint="default" w:ascii="Times New Roman" w:hAnsi="Times New Roman" w:eastAsia="宋体" w:cs="Times New Roman"/>
          <w:b/>
          <w:bCs/>
          <w:kern w:val="44"/>
          <w:sz w:val="32"/>
          <w:szCs w:val="32"/>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keepNext/>
        <w:keepLines/>
        <w:spacing w:before="0" w:beforeLines="0" w:afterLines="0" w:line="360" w:lineRule="auto"/>
        <w:jc w:val="center"/>
        <w:outlineLvl w:val="0"/>
        <w:rPr>
          <w:rFonts w:hint="default" w:ascii="Times New Roman" w:hAnsi="Times New Roman" w:eastAsia="宋体" w:cs="Times New Roman"/>
          <w:b/>
          <w:bCs/>
          <w:kern w:val="44"/>
          <w:sz w:val="32"/>
          <w:szCs w:val="32"/>
        </w:rPr>
      </w:pPr>
    </w:p>
    <w:p>
      <w:pPr>
        <w:keepNext/>
        <w:keepLines/>
        <w:spacing w:before="0" w:beforeLines="0" w:afterLines="0" w:line="360" w:lineRule="auto"/>
        <w:jc w:val="center"/>
        <w:outlineLvl w:val="0"/>
        <w:rPr>
          <w:rFonts w:hint="default" w:ascii="Times New Roman" w:hAnsi="Times New Roman" w:eastAsia="宋体" w:cs="Times New Roman"/>
          <w:b/>
          <w:bCs/>
          <w:kern w:val="44"/>
          <w:sz w:val="32"/>
          <w:szCs w:val="32"/>
        </w:rPr>
      </w:pPr>
    </w:p>
    <w:p>
      <w:pPr>
        <w:pStyle w:val="2"/>
        <w:rPr>
          <w:rFonts w:hint="default" w:ascii="Times New Roman" w:hAnsi="Times New Roman" w:eastAsia="宋体" w:cs="Times New Roman"/>
          <w:b/>
          <w:bCs/>
          <w:kern w:val="44"/>
          <w:sz w:val="32"/>
          <w:szCs w:val="32"/>
        </w:rPr>
      </w:pPr>
    </w:p>
    <w:p>
      <w:pPr>
        <w:pStyle w:val="2"/>
        <w:rPr>
          <w:rFonts w:hint="default" w:ascii="Times New Roman" w:hAnsi="Times New Roman" w:eastAsia="宋体" w:cs="Times New Roman"/>
          <w:b/>
          <w:bCs/>
          <w:kern w:val="44"/>
          <w:sz w:val="32"/>
          <w:szCs w:val="32"/>
        </w:rPr>
      </w:pPr>
    </w:p>
    <w:p>
      <w:pPr>
        <w:keepNext/>
        <w:keepLines/>
        <w:spacing w:before="0" w:beforeLines="0" w:afterLines="0" w:line="360" w:lineRule="auto"/>
        <w:jc w:val="center"/>
        <w:outlineLvl w:val="0"/>
        <w:rPr>
          <w:rFonts w:hint="default" w:ascii="Times New Roman" w:hAnsi="Times New Roman" w:eastAsia="宋体" w:cs="Times New Roman"/>
          <w:b/>
          <w:bCs/>
          <w:kern w:val="44"/>
          <w:sz w:val="32"/>
          <w:szCs w:val="32"/>
        </w:rPr>
      </w:pPr>
    </w:p>
    <w:p>
      <w:pPr>
        <w:keepNext/>
        <w:keepLines/>
        <w:spacing w:before="0" w:beforeLines="0" w:afterLines="0" w:line="360" w:lineRule="auto"/>
        <w:jc w:val="center"/>
        <w:outlineLvl w:val="0"/>
        <w:rPr>
          <w:rFonts w:ascii="Times New Roman" w:hAnsi="Times New Roman" w:eastAsia="宋体" w:cs="Times New Roman"/>
          <w:b/>
          <w:bCs/>
          <w:kern w:val="44"/>
          <w:sz w:val="32"/>
          <w:szCs w:val="32"/>
        </w:rPr>
      </w:pPr>
      <w:r>
        <w:rPr>
          <w:rFonts w:hint="default" w:ascii="Times New Roman" w:hAnsi="Times New Roman" w:eastAsia="宋体" w:cs="Times New Roman"/>
          <w:b/>
          <w:bCs/>
          <w:kern w:val="44"/>
          <w:sz w:val="32"/>
          <w:szCs w:val="32"/>
        </w:rPr>
        <w:t>第五章  技术标准及要求</w:t>
      </w:r>
      <w:bookmarkEnd w:id="28"/>
    </w:p>
    <w:p>
      <w:pPr>
        <w:spacing w:before="0" w:beforeLines="0" w:afterLines="0" w:line="400" w:lineRule="exact"/>
        <w:ind w:firstLine="800" w:firstLineChars="200"/>
        <w:jc w:val="center"/>
        <w:rPr>
          <w:rFonts w:ascii="Calibri" w:hAnsi="Calibri" w:eastAsia="宋体" w:cs="Times New Roman"/>
          <w:sz w:val="40"/>
          <w:szCs w:val="40"/>
        </w:rPr>
      </w:pPr>
    </w:p>
    <w:p>
      <w:pPr>
        <w:keepNext/>
        <w:keepLines/>
        <w:spacing w:before="0" w:beforeLines="0" w:after="0" w:afterLines="0" w:line="400" w:lineRule="exact"/>
        <w:ind w:firstLine="562" w:firstLineChars="200"/>
        <w:jc w:val="both"/>
        <w:outlineLvl w:val="3"/>
        <w:rPr>
          <w:rFonts w:ascii="宋体" w:hAnsi="宋体" w:eastAsia="宋体" w:cs="宋体"/>
          <w:b/>
          <w:bCs/>
          <w:sz w:val="22"/>
          <w:szCs w:val="22"/>
        </w:rPr>
      </w:pPr>
      <w:bookmarkStart w:id="29" w:name="_bookmark148"/>
      <w:bookmarkEnd w:id="29"/>
      <w:r>
        <w:rPr>
          <w:rFonts w:ascii="Arial" w:hAnsi="Arial" w:eastAsia="黑体" w:cs="Times New Roman"/>
          <w:b/>
          <w:bCs/>
          <w:sz w:val="28"/>
          <w:szCs w:val="28"/>
        </w:rPr>
        <w:t>一、项目概况</w:t>
      </w:r>
    </w:p>
    <w:p>
      <w:pPr>
        <w:pStyle w:val="2"/>
        <w:spacing w:beforeLines="0" w:after="0" w:afterLines="0" w:line="400" w:lineRule="exact"/>
        <w:ind w:firstLine="420" w:firstLineChars="200"/>
        <w:rPr>
          <w:rFonts w:hint="eastAsia"/>
        </w:rPr>
      </w:pPr>
      <w:bookmarkStart w:id="30" w:name="_bookmark149"/>
      <w:bookmarkEnd w:id="30"/>
      <w:r>
        <w:rPr>
          <w:rFonts w:hint="eastAsia"/>
        </w:rPr>
        <w:t>妥善处置危险固体废物是机场“垃圾革命”的重要一环，也是创建国际卫生机场新形式下的必然要求。为加强公司危险固体废物的处置管理，防止污染环境，更好的践行机场生态责任，拟对2022年杭州萧山国际机场危险固体废物进行委托处置，欢迎符合资格要求的供应商参与投标。</w:t>
      </w:r>
    </w:p>
    <w:p>
      <w:pPr>
        <w:keepNext/>
        <w:keepLines/>
        <w:numPr>
          <w:ilvl w:val="0"/>
          <w:numId w:val="5"/>
        </w:numPr>
        <w:spacing w:before="0" w:beforeLines="0" w:after="0" w:afterLines="0" w:line="400" w:lineRule="exact"/>
        <w:ind w:firstLine="562" w:firstLineChars="200"/>
        <w:jc w:val="both"/>
        <w:outlineLvl w:val="3"/>
        <w:rPr>
          <w:rFonts w:ascii="Arial" w:hAnsi="Arial" w:eastAsia="黑体" w:cs="Times New Roman"/>
          <w:b/>
          <w:bCs/>
          <w:sz w:val="28"/>
          <w:szCs w:val="28"/>
        </w:rPr>
      </w:pPr>
      <w:r>
        <w:rPr>
          <w:rFonts w:hint="eastAsia" w:ascii="Arial" w:hAnsi="Arial" w:eastAsia="黑体" w:cs="Times New Roman"/>
          <w:b/>
          <w:bCs/>
          <w:sz w:val="28"/>
          <w:szCs w:val="28"/>
        </w:rPr>
        <w:t>服务</w:t>
      </w:r>
      <w:r>
        <w:rPr>
          <w:rFonts w:ascii="Arial" w:hAnsi="Arial" w:eastAsia="黑体" w:cs="Times New Roman"/>
          <w:b/>
          <w:bCs/>
          <w:sz w:val="28"/>
          <w:szCs w:val="28"/>
        </w:rPr>
        <w:t>需求</w:t>
      </w:r>
    </w:p>
    <w:p>
      <w:pPr>
        <w:pStyle w:val="5"/>
        <w:tabs>
          <w:tab w:val="left" w:pos="2388"/>
          <w:tab w:val="left" w:pos="2832"/>
          <w:tab w:val="left" w:pos="3472"/>
          <w:tab w:val="left" w:pos="6667"/>
          <w:tab w:val="left" w:pos="7270"/>
        </w:tabs>
        <w:adjustRightInd w:val="0"/>
        <w:snapToGrid w:val="0"/>
        <w:spacing w:beforeLines="0" w:after="0" w:afterLines="0" w:line="400" w:lineRule="exact"/>
        <w:ind w:firstLine="420" w:firstLineChars="200"/>
        <w:rPr>
          <w:rFonts w:hint="eastAsia" w:ascii="宋体" w:hAnsi="宋体" w:cs="宋体"/>
          <w:sz w:val="22"/>
          <w:szCs w:val="22"/>
          <w:lang w:val="en-US" w:eastAsia="zh-CN"/>
        </w:rPr>
      </w:pPr>
      <w:r>
        <w:rPr>
          <w:rFonts w:hint="eastAsia"/>
          <w:lang w:eastAsia="zh-CN"/>
        </w:rPr>
        <w:t>待处置危险</w:t>
      </w:r>
      <w:r>
        <w:rPr>
          <w:rFonts w:hint="eastAsia"/>
          <w:lang w:val="en-US" w:eastAsia="zh-CN"/>
        </w:rPr>
        <w:t>固体</w:t>
      </w:r>
      <w:r>
        <w:rPr>
          <w:rFonts w:hint="eastAsia"/>
          <w:lang w:eastAsia="zh-CN"/>
        </w:rPr>
        <w:t>废物</w:t>
      </w:r>
      <w:r>
        <w:rPr>
          <w:rFonts w:hint="eastAsia"/>
        </w:rPr>
        <w:t>一览表</w:t>
      </w:r>
      <w:r>
        <w:rPr>
          <w:rFonts w:hint="eastAsia"/>
          <w:lang w:eastAsia="zh-CN"/>
        </w:rPr>
        <w:t>，</w:t>
      </w:r>
      <w:r>
        <w:rPr>
          <w:rFonts w:hint="eastAsia" w:ascii="宋体" w:hAnsi="宋体" w:cs="宋体"/>
          <w:sz w:val="22"/>
          <w:szCs w:val="22"/>
          <w:lang w:eastAsia="zh-CN"/>
        </w:rPr>
        <w:t>其中必须包括</w:t>
      </w:r>
      <w:r>
        <w:rPr>
          <w:rFonts w:hint="eastAsia" w:ascii="宋体" w:hAnsi="宋体" w:cs="宋体"/>
          <w:sz w:val="22"/>
          <w:szCs w:val="22"/>
          <w:lang w:val="en-US" w:eastAsia="zh-CN"/>
        </w:rPr>
        <w:t>HW49其他废物90099949（安检查处违禁物品），HW29含汞废物90002329（废灯管），HW49其他废物90004549（报废电器设备），HW49其他废物90004149（硒鼓墨盒），HW49其他废物90004149（润滑油空罐），HW49其他废物77200649（污泥）等共计6类</w:t>
      </w:r>
      <w:r>
        <w:rPr>
          <w:rFonts w:hint="eastAsia" w:ascii="宋体" w:hAnsi="宋体" w:cs="宋体"/>
          <w:sz w:val="22"/>
          <w:szCs w:val="22"/>
        </w:rPr>
        <w:t>危险固体废物</w:t>
      </w:r>
      <w:r>
        <w:rPr>
          <w:rFonts w:hint="eastAsia" w:ascii="宋体" w:hAnsi="宋体" w:cs="宋体"/>
          <w:sz w:val="22"/>
          <w:szCs w:val="22"/>
          <w:lang w:val="en-US" w:eastAsia="zh-CN"/>
        </w:rPr>
        <w:t>。</w:t>
      </w:r>
    </w:p>
    <w:p>
      <w:pPr>
        <w:pStyle w:val="2"/>
        <w:numPr>
          <w:ilvl w:val="0"/>
          <w:numId w:val="0"/>
        </w:numPr>
        <w:spacing w:beforeLines="0" w:after="0" w:afterLines="0" w:line="400" w:lineRule="exact"/>
        <w:ind w:firstLine="420" w:firstLineChars="200"/>
        <w:rPr>
          <w:rFonts w:hint="eastAsia"/>
        </w:rPr>
      </w:pPr>
    </w:p>
    <w:tbl>
      <w:tblPr>
        <w:tblStyle w:val="12"/>
        <w:tblW w:w="92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505"/>
        <w:gridCol w:w="2692"/>
        <w:gridCol w:w="3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960"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hint="eastAsia" w:ascii="宋体" w:hAnsi="宋体" w:eastAsia="宋体" w:cs="宋体"/>
                <w:sz w:val="22"/>
                <w:szCs w:val="22"/>
              </w:rPr>
            </w:pPr>
            <w:r>
              <w:rPr>
                <w:rFonts w:hint="eastAsia" w:ascii="宋体" w:hAnsi="宋体" w:eastAsia="宋体" w:cs="宋体"/>
                <w:sz w:val="22"/>
                <w:szCs w:val="22"/>
                <w:lang w:bidi="ar"/>
              </w:rPr>
              <w:t>序号</w:t>
            </w:r>
          </w:p>
        </w:tc>
        <w:tc>
          <w:tcPr>
            <w:tcW w:w="2505"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hint="eastAsia" w:ascii="宋体" w:hAnsi="宋体" w:eastAsia="宋体" w:cs="宋体"/>
                <w:sz w:val="22"/>
                <w:szCs w:val="22"/>
              </w:rPr>
            </w:pPr>
            <w:r>
              <w:rPr>
                <w:rFonts w:hint="eastAsia" w:ascii="宋体" w:hAnsi="宋体" w:eastAsia="宋体" w:cs="宋体"/>
                <w:sz w:val="22"/>
                <w:szCs w:val="22"/>
              </w:rPr>
              <w:t>类型</w:t>
            </w:r>
          </w:p>
        </w:tc>
        <w:tc>
          <w:tcPr>
            <w:tcW w:w="2692"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hint="eastAsia" w:ascii="宋体" w:hAnsi="宋体" w:eastAsia="宋体" w:cs="宋体"/>
                <w:sz w:val="22"/>
                <w:szCs w:val="22"/>
                <w:lang w:eastAsia="zh-CN" w:bidi="ar"/>
              </w:rPr>
            </w:pPr>
            <w:r>
              <w:rPr>
                <w:rFonts w:hint="eastAsia" w:ascii="宋体" w:hAnsi="宋体" w:eastAsia="宋体" w:cs="宋体"/>
                <w:sz w:val="22"/>
                <w:szCs w:val="22"/>
                <w:lang w:eastAsia="zh-CN" w:bidi="ar"/>
              </w:rPr>
              <w:t>数量（千克）</w:t>
            </w:r>
          </w:p>
        </w:tc>
        <w:tc>
          <w:tcPr>
            <w:tcW w:w="3090"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废物类别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60" w:type="dxa"/>
            <w:tcBorders>
              <w:top w:val="single" w:color="auto" w:sz="4" w:space="0"/>
              <w:left w:val="single" w:color="auto" w:sz="4" w:space="0"/>
              <w:bottom w:val="single" w:color="auto" w:sz="4" w:space="0"/>
              <w:right w:val="single" w:color="auto" w:sz="4" w:space="0"/>
            </w:tcBorders>
            <w:shd w:val="clear" w:color="auto" w:fill="auto"/>
            <w:vAlign w:val="top"/>
          </w:tcPr>
          <w:p>
            <w:pPr>
              <w:spacing w:line="560" w:lineRule="exact"/>
              <w:jc w:val="center"/>
              <w:rPr>
                <w:rFonts w:hint="eastAsia" w:ascii="宋体" w:hAnsi="宋体" w:eastAsia="宋体" w:cs="宋体"/>
                <w:sz w:val="22"/>
                <w:szCs w:val="22"/>
              </w:rPr>
            </w:pPr>
            <w:r>
              <w:rPr>
                <w:rFonts w:hint="eastAsia" w:ascii="宋体" w:hAnsi="宋体" w:eastAsia="宋体" w:cs="宋体"/>
                <w:sz w:val="22"/>
                <w:szCs w:val="22"/>
                <w:lang w:bidi="ar"/>
              </w:rPr>
              <w:t>1</w:t>
            </w:r>
          </w:p>
        </w:tc>
        <w:tc>
          <w:tcPr>
            <w:tcW w:w="2505" w:type="dxa"/>
            <w:tcBorders>
              <w:top w:val="single" w:color="auto" w:sz="4" w:space="0"/>
              <w:left w:val="single" w:color="auto" w:sz="4" w:space="0"/>
              <w:bottom w:val="single" w:color="auto" w:sz="4" w:space="0"/>
              <w:right w:val="single" w:color="auto" w:sz="4" w:space="0"/>
            </w:tcBorders>
            <w:shd w:val="clear" w:color="auto" w:fill="auto"/>
            <w:vAlign w:val="top"/>
          </w:tcPr>
          <w:p>
            <w:pPr>
              <w:spacing w:line="560" w:lineRule="exact"/>
              <w:jc w:val="center"/>
              <w:rPr>
                <w:rFonts w:hint="eastAsia" w:ascii="宋体" w:hAnsi="宋体" w:eastAsia="宋体" w:cs="宋体"/>
                <w:sz w:val="22"/>
                <w:szCs w:val="22"/>
              </w:rPr>
            </w:pPr>
            <w:r>
              <w:rPr>
                <w:rFonts w:hint="eastAsia" w:ascii="宋体" w:hAnsi="宋体" w:eastAsia="宋体" w:cs="宋体"/>
                <w:sz w:val="22"/>
                <w:szCs w:val="22"/>
                <w:lang w:bidi="ar"/>
              </w:rPr>
              <w:t>安检查处违禁品</w:t>
            </w:r>
          </w:p>
        </w:tc>
        <w:tc>
          <w:tcPr>
            <w:tcW w:w="2692" w:type="dxa"/>
            <w:tcBorders>
              <w:top w:val="single" w:color="auto" w:sz="4" w:space="0"/>
              <w:left w:val="single" w:color="auto" w:sz="4" w:space="0"/>
              <w:bottom w:val="single" w:color="auto" w:sz="4" w:space="0"/>
              <w:right w:val="single" w:color="auto" w:sz="4" w:space="0"/>
            </w:tcBorders>
            <w:shd w:val="clear" w:color="auto" w:fill="auto"/>
            <w:vAlign w:val="top"/>
          </w:tcPr>
          <w:p>
            <w:pPr>
              <w:spacing w:line="560" w:lineRule="exact"/>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1000</w:t>
            </w:r>
          </w:p>
        </w:tc>
        <w:tc>
          <w:tcPr>
            <w:tcW w:w="3090" w:type="dxa"/>
            <w:tcBorders>
              <w:top w:val="single" w:color="auto" w:sz="4" w:space="0"/>
              <w:left w:val="single" w:color="auto" w:sz="4" w:space="0"/>
              <w:bottom w:val="single" w:color="auto" w:sz="4" w:space="0"/>
              <w:right w:val="single" w:color="auto" w:sz="4" w:space="0"/>
            </w:tcBorders>
            <w:shd w:val="clear" w:color="auto" w:fill="auto"/>
            <w:vAlign w:val="top"/>
          </w:tcPr>
          <w:p>
            <w:pPr>
              <w:spacing w:line="560" w:lineRule="exact"/>
              <w:jc w:val="center"/>
              <w:rPr>
                <w:rFonts w:hint="eastAsia" w:ascii="宋体" w:hAnsi="宋体" w:eastAsia="宋体" w:cs="宋体"/>
                <w:sz w:val="22"/>
                <w:szCs w:val="22"/>
              </w:rPr>
            </w:pPr>
            <w:r>
              <w:rPr>
                <w:rFonts w:hint="eastAsia" w:ascii="宋体" w:hAnsi="宋体" w:eastAsia="宋体" w:cs="宋体"/>
                <w:sz w:val="22"/>
                <w:szCs w:val="22"/>
                <w:lang w:val="en-US" w:eastAsia="zh-CN"/>
              </w:rPr>
              <w:t>HW49其他废物90099949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60" w:type="dxa"/>
            <w:tcBorders>
              <w:top w:val="single" w:color="auto" w:sz="4" w:space="0"/>
              <w:left w:val="single" w:color="auto" w:sz="4" w:space="0"/>
              <w:bottom w:val="single" w:color="auto" w:sz="4" w:space="0"/>
              <w:right w:val="single" w:color="auto" w:sz="4" w:space="0"/>
            </w:tcBorders>
            <w:shd w:val="clear" w:color="auto" w:fill="auto"/>
            <w:vAlign w:val="top"/>
          </w:tcPr>
          <w:p>
            <w:pPr>
              <w:spacing w:line="560" w:lineRule="exact"/>
              <w:jc w:val="center"/>
              <w:rPr>
                <w:rFonts w:hint="eastAsia" w:ascii="宋体" w:hAnsi="宋体" w:eastAsia="宋体" w:cs="宋体"/>
                <w:sz w:val="22"/>
                <w:szCs w:val="22"/>
              </w:rPr>
            </w:pPr>
            <w:r>
              <w:rPr>
                <w:rFonts w:hint="eastAsia" w:ascii="宋体" w:hAnsi="宋体" w:eastAsia="宋体" w:cs="宋体"/>
                <w:sz w:val="22"/>
                <w:szCs w:val="22"/>
                <w:lang w:bidi="ar"/>
              </w:rPr>
              <w:t>2</w:t>
            </w:r>
          </w:p>
        </w:tc>
        <w:tc>
          <w:tcPr>
            <w:tcW w:w="2505" w:type="dxa"/>
            <w:tcBorders>
              <w:top w:val="single" w:color="auto" w:sz="4" w:space="0"/>
              <w:left w:val="single" w:color="auto" w:sz="4" w:space="0"/>
              <w:bottom w:val="single" w:color="auto" w:sz="4" w:space="0"/>
              <w:right w:val="single" w:color="auto" w:sz="4" w:space="0"/>
            </w:tcBorders>
            <w:shd w:val="clear" w:color="auto" w:fill="auto"/>
            <w:vAlign w:val="top"/>
          </w:tcPr>
          <w:p>
            <w:pPr>
              <w:spacing w:line="560" w:lineRule="exact"/>
              <w:jc w:val="center"/>
              <w:rPr>
                <w:rFonts w:hint="eastAsia" w:ascii="宋体" w:hAnsi="宋体" w:eastAsia="宋体" w:cs="宋体"/>
                <w:sz w:val="22"/>
                <w:szCs w:val="22"/>
              </w:rPr>
            </w:pPr>
            <w:r>
              <w:rPr>
                <w:rFonts w:hint="eastAsia" w:ascii="宋体" w:hAnsi="宋体" w:eastAsia="宋体" w:cs="宋体"/>
                <w:sz w:val="22"/>
                <w:szCs w:val="22"/>
                <w:lang w:bidi="ar"/>
              </w:rPr>
              <w:t>废灯管</w:t>
            </w:r>
          </w:p>
        </w:tc>
        <w:tc>
          <w:tcPr>
            <w:tcW w:w="2692" w:type="dxa"/>
            <w:tcBorders>
              <w:top w:val="single" w:color="auto" w:sz="4" w:space="0"/>
              <w:left w:val="single" w:color="auto" w:sz="4" w:space="0"/>
              <w:bottom w:val="single" w:color="auto" w:sz="4" w:space="0"/>
              <w:right w:val="single" w:color="auto" w:sz="4" w:space="0"/>
            </w:tcBorders>
            <w:shd w:val="clear" w:color="auto" w:fill="auto"/>
            <w:vAlign w:val="top"/>
          </w:tcPr>
          <w:p>
            <w:pPr>
              <w:spacing w:line="560" w:lineRule="exact"/>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4000</w:t>
            </w:r>
          </w:p>
        </w:tc>
        <w:tc>
          <w:tcPr>
            <w:tcW w:w="3090" w:type="dxa"/>
            <w:tcBorders>
              <w:top w:val="single" w:color="auto" w:sz="4" w:space="0"/>
              <w:left w:val="single" w:color="auto" w:sz="4" w:space="0"/>
              <w:bottom w:val="single" w:color="auto" w:sz="4" w:space="0"/>
              <w:right w:val="single" w:color="auto" w:sz="4" w:space="0"/>
            </w:tcBorders>
            <w:shd w:val="clear" w:color="auto" w:fill="auto"/>
            <w:vAlign w:val="top"/>
          </w:tcPr>
          <w:p>
            <w:pPr>
              <w:spacing w:line="560" w:lineRule="exact"/>
              <w:jc w:val="center"/>
              <w:rPr>
                <w:rFonts w:hint="eastAsia" w:ascii="宋体" w:hAnsi="宋体" w:eastAsia="宋体" w:cs="宋体"/>
                <w:sz w:val="22"/>
                <w:szCs w:val="22"/>
              </w:rPr>
            </w:pPr>
            <w:r>
              <w:rPr>
                <w:rFonts w:hint="eastAsia" w:ascii="宋体" w:hAnsi="宋体" w:eastAsia="宋体" w:cs="宋体"/>
                <w:sz w:val="22"/>
                <w:szCs w:val="22"/>
                <w:lang w:val="en-US" w:eastAsia="zh-CN"/>
              </w:rPr>
              <w:t>HW29含汞废物90002329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60" w:type="dxa"/>
            <w:tcBorders>
              <w:top w:val="single" w:color="auto" w:sz="4" w:space="0"/>
              <w:left w:val="single" w:color="auto" w:sz="4" w:space="0"/>
              <w:bottom w:val="single" w:color="auto" w:sz="4" w:space="0"/>
              <w:right w:val="single" w:color="auto" w:sz="4" w:space="0"/>
            </w:tcBorders>
            <w:shd w:val="clear" w:color="auto" w:fill="auto"/>
            <w:vAlign w:val="top"/>
          </w:tcPr>
          <w:p>
            <w:pPr>
              <w:spacing w:line="560" w:lineRule="exact"/>
              <w:jc w:val="center"/>
              <w:rPr>
                <w:rFonts w:hint="eastAsia" w:ascii="宋体" w:hAnsi="宋体" w:eastAsia="宋体" w:cs="宋体"/>
                <w:sz w:val="22"/>
                <w:szCs w:val="22"/>
              </w:rPr>
            </w:pPr>
            <w:r>
              <w:rPr>
                <w:rFonts w:hint="eastAsia" w:ascii="宋体" w:hAnsi="宋体" w:eastAsia="宋体" w:cs="宋体"/>
                <w:sz w:val="22"/>
                <w:szCs w:val="22"/>
                <w:lang w:bidi="ar"/>
              </w:rPr>
              <w:t>3</w:t>
            </w:r>
          </w:p>
        </w:tc>
        <w:tc>
          <w:tcPr>
            <w:tcW w:w="2505" w:type="dxa"/>
            <w:tcBorders>
              <w:top w:val="single" w:color="auto" w:sz="4" w:space="0"/>
              <w:left w:val="single" w:color="auto" w:sz="4" w:space="0"/>
              <w:bottom w:val="single" w:color="auto" w:sz="4" w:space="0"/>
              <w:right w:val="single" w:color="auto" w:sz="4" w:space="0"/>
            </w:tcBorders>
            <w:shd w:val="clear" w:color="auto" w:fill="auto"/>
            <w:vAlign w:val="top"/>
          </w:tcPr>
          <w:p>
            <w:pPr>
              <w:spacing w:line="560" w:lineRule="exact"/>
              <w:jc w:val="center"/>
              <w:rPr>
                <w:rFonts w:hint="eastAsia" w:ascii="宋体" w:hAnsi="宋体" w:eastAsia="宋体" w:cs="宋体"/>
                <w:sz w:val="22"/>
                <w:szCs w:val="22"/>
              </w:rPr>
            </w:pPr>
            <w:r>
              <w:rPr>
                <w:rFonts w:hint="eastAsia" w:ascii="宋体" w:hAnsi="宋体" w:eastAsia="宋体" w:cs="宋体"/>
                <w:sz w:val="22"/>
                <w:szCs w:val="22"/>
                <w:lang w:bidi="ar"/>
              </w:rPr>
              <w:t>报废电器设备</w:t>
            </w:r>
          </w:p>
        </w:tc>
        <w:tc>
          <w:tcPr>
            <w:tcW w:w="2692" w:type="dxa"/>
            <w:tcBorders>
              <w:top w:val="single" w:color="auto" w:sz="4" w:space="0"/>
              <w:left w:val="single" w:color="auto" w:sz="4" w:space="0"/>
              <w:bottom w:val="single" w:color="auto" w:sz="4" w:space="0"/>
              <w:right w:val="single" w:color="auto" w:sz="4" w:space="0"/>
            </w:tcBorders>
            <w:shd w:val="clear" w:color="auto" w:fill="auto"/>
            <w:vAlign w:val="top"/>
          </w:tcPr>
          <w:p>
            <w:pPr>
              <w:spacing w:line="560" w:lineRule="exact"/>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1000</w:t>
            </w:r>
          </w:p>
        </w:tc>
        <w:tc>
          <w:tcPr>
            <w:tcW w:w="3090" w:type="dxa"/>
            <w:tcBorders>
              <w:top w:val="single" w:color="auto" w:sz="4" w:space="0"/>
              <w:left w:val="single" w:color="auto" w:sz="4" w:space="0"/>
              <w:bottom w:val="single" w:color="auto" w:sz="4" w:space="0"/>
              <w:right w:val="single" w:color="auto" w:sz="4" w:space="0"/>
            </w:tcBorders>
            <w:shd w:val="clear" w:color="auto" w:fill="auto"/>
            <w:vAlign w:val="top"/>
          </w:tcPr>
          <w:p>
            <w:pPr>
              <w:spacing w:line="560" w:lineRule="exact"/>
              <w:jc w:val="center"/>
              <w:rPr>
                <w:rFonts w:hint="eastAsia" w:ascii="宋体" w:hAnsi="宋体" w:eastAsia="宋体" w:cs="宋体"/>
                <w:sz w:val="22"/>
                <w:szCs w:val="22"/>
              </w:rPr>
            </w:pPr>
            <w:r>
              <w:rPr>
                <w:rFonts w:hint="eastAsia" w:ascii="宋体" w:hAnsi="宋体" w:eastAsia="宋体" w:cs="宋体"/>
                <w:sz w:val="22"/>
                <w:szCs w:val="22"/>
                <w:lang w:val="en-US" w:eastAsia="zh-CN"/>
              </w:rPr>
              <w:t>HW49其他废物90004549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60" w:type="dxa"/>
            <w:tcBorders>
              <w:top w:val="single" w:color="auto" w:sz="4" w:space="0"/>
              <w:left w:val="single" w:color="auto" w:sz="4" w:space="0"/>
              <w:bottom w:val="single" w:color="auto" w:sz="4" w:space="0"/>
              <w:right w:val="single" w:color="auto" w:sz="4" w:space="0"/>
            </w:tcBorders>
            <w:shd w:val="clear" w:color="auto" w:fill="auto"/>
            <w:vAlign w:val="top"/>
          </w:tcPr>
          <w:p>
            <w:pPr>
              <w:spacing w:line="560" w:lineRule="exact"/>
              <w:jc w:val="center"/>
              <w:rPr>
                <w:rFonts w:hint="eastAsia" w:ascii="宋体" w:hAnsi="宋体" w:eastAsia="宋体" w:cs="宋体"/>
                <w:sz w:val="22"/>
                <w:szCs w:val="22"/>
                <w:lang w:eastAsia="zh-CN"/>
              </w:rPr>
            </w:pPr>
            <w:r>
              <w:rPr>
                <w:rFonts w:hint="eastAsia" w:ascii="宋体" w:hAnsi="宋体" w:eastAsia="宋体" w:cs="宋体"/>
                <w:sz w:val="22"/>
                <w:szCs w:val="22"/>
                <w:lang w:val="en-US" w:eastAsia="zh-CN" w:bidi="ar"/>
              </w:rPr>
              <w:t>4</w:t>
            </w:r>
          </w:p>
        </w:tc>
        <w:tc>
          <w:tcPr>
            <w:tcW w:w="2505" w:type="dxa"/>
            <w:tcBorders>
              <w:top w:val="single" w:color="auto" w:sz="4" w:space="0"/>
              <w:left w:val="single" w:color="auto" w:sz="4" w:space="0"/>
              <w:bottom w:val="single" w:color="auto" w:sz="4" w:space="0"/>
              <w:right w:val="single" w:color="auto" w:sz="4" w:space="0"/>
            </w:tcBorders>
            <w:shd w:val="clear" w:color="auto" w:fill="auto"/>
            <w:vAlign w:val="top"/>
          </w:tcPr>
          <w:p>
            <w:pPr>
              <w:spacing w:line="560" w:lineRule="exact"/>
              <w:jc w:val="center"/>
              <w:rPr>
                <w:rFonts w:hint="eastAsia" w:ascii="宋体" w:hAnsi="宋体" w:eastAsia="宋体" w:cs="宋体"/>
                <w:sz w:val="22"/>
                <w:szCs w:val="22"/>
              </w:rPr>
            </w:pPr>
            <w:r>
              <w:rPr>
                <w:rFonts w:hint="eastAsia" w:ascii="宋体" w:hAnsi="宋体" w:eastAsia="宋体" w:cs="宋体"/>
                <w:sz w:val="22"/>
                <w:szCs w:val="22"/>
                <w:lang w:bidi="ar"/>
              </w:rPr>
              <w:t>硒鼓墨盒</w:t>
            </w:r>
          </w:p>
        </w:tc>
        <w:tc>
          <w:tcPr>
            <w:tcW w:w="2692" w:type="dxa"/>
            <w:tcBorders>
              <w:top w:val="single" w:color="auto" w:sz="4" w:space="0"/>
              <w:left w:val="single" w:color="auto" w:sz="4" w:space="0"/>
              <w:bottom w:val="single" w:color="auto" w:sz="4" w:space="0"/>
              <w:right w:val="single" w:color="auto" w:sz="4" w:space="0"/>
            </w:tcBorders>
            <w:shd w:val="clear" w:color="auto" w:fill="auto"/>
            <w:vAlign w:val="top"/>
          </w:tcPr>
          <w:p>
            <w:pPr>
              <w:spacing w:line="560" w:lineRule="exact"/>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1000</w:t>
            </w:r>
          </w:p>
        </w:tc>
        <w:tc>
          <w:tcPr>
            <w:tcW w:w="3090" w:type="dxa"/>
            <w:tcBorders>
              <w:top w:val="single" w:color="auto" w:sz="4" w:space="0"/>
              <w:left w:val="single" w:color="auto" w:sz="4" w:space="0"/>
              <w:bottom w:val="single" w:color="auto" w:sz="4" w:space="0"/>
              <w:right w:val="single" w:color="auto" w:sz="4" w:space="0"/>
            </w:tcBorders>
            <w:shd w:val="clear" w:color="auto" w:fill="auto"/>
            <w:vAlign w:val="top"/>
          </w:tcPr>
          <w:p>
            <w:pPr>
              <w:spacing w:line="560" w:lineRule="exact"/>
              <w:jc w:val="center"/>
              <w:rPr>
                <w:rFonts w:hint="eastAsia" w:ascii="宋体" w:hAnsi="宋体" w:eastAsia="宋体" w:cs="宋体"/>
                <w:sz w:val="22"/>
                <w:szCs w:val="22"/>
              </w:rPr>
            </w:pPr>
            <w:r>
              <w:rPr>
                <w:rFonts w:hint="eastAsia" w:ascii="宋体" w:hAnsi="宋体" w:eastAsia="宋体" w:cs="宋体"/>
                <w:sz w:val="22"/>
                <w:szCs w:val="22"/>
                <w:lang w:val="en-US" w:eastAsia="zh-CN"/>
              </w:rPr>
              <w:t>HW49其他废物90004149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60" w:type="dxa"/>
            <w:tcBorders>
              <w:top w:val="single" w:color="auto" w:sz="4" w:space="0"/>
              <w:left w:val="single" w:color="auto" w:sz="4" w:space="0"/>
              <w:bottom w:val="single" w:color="auto" w:sz="4" w:space="0"/>
              <w:right w:val="single" w:color="auto" w:sz="4" w:space="0"/>
            </w:tcBorders>
            <w:shd w:val="clear" w:color="auto" w:fill="auto"/>
            <w:vAlign w:val="top"/>
          </w:tcPr>
          <w:p>
            <w:pPr>
              <w:spacing w:line="560" w:lineRule="exact"/>
              <w:jc w:val="center"/>
              <w:rPr>
                <w:rFonts w:hint="eastAsia" w:ascii="宋体" w:hAnsi="宋体" w:eastAsia="宋体" w:cs="宋体"/>
                <w:sz w:val="22"/>
                <w:szCs w:val="22"/>
                <w:lang w:eastAsia="zh-CN"/>
              </w:rPr>
            </w:pPr>
            <w:r>
              <w:rPr>
                <w:rFonts w:hint="eastAsia" w:ascii="宋体" w:hAnsi="宋体" w:eastAsia="宋体" w:cs="宋体"/>
                <w:sz w:val="22"/>
                <w:szCs w:val="22"/>
                <w:lang w:val="en-US" w:eastAsia="zh-CN" w:bidi="ar"/>
              </w:rPr>
              <w:t>5</w:t>
            </w:r>
          </w:p>
        </w:tc>
        <w:tc>
          <w:tcPr>
            <w:tcW w:w="2505" w:type="dxa"/>
            <w:tcBorders>
              <w:top w:val="single" w:color="auto" w:sz="4" w:space="0"/>
              <w:left w:val="single" w:color="auto" w:sz="4" w:space="0"/>
              <w:bottom w:val="single" w:color="auto" w:sz="4" w:space="0"/>
              <w:right w:val="single" w:color="auto" w:sz="4" w:space="0"/>
            </w:tcBorders>
            <w:shd w:val="clear" w:color="auto" w:fill="auto"/>
            <w:vAlign w:val="top"/>
          </w:tcPr>
          <w:p>
            <w:pPr>
              <w:spacing w:line="560" w:lineRule="exact"/>
              <w:jc w:val="center"/>
              <w:rPr>
                <w:rFonts w:hint="eastAsia" w:ascii="宋体" w:hAnsi="宋体" w:eastAsia="宋体" w:cs="宋体"/>
                <w:sz w:val="22"/>
                <w:szCs w:val="22"/>
              </w:rPr>
            </w:pPr>
            <w:r>
              <w:rPr>
                <w:rFonts w:hint="eastAsia" w:ascii="宋体" w:hAnsi="宋体" w:eastAsia="宋体" w:cs="宋体"/>
                <w:sz w:val="22"/>
                <w:szCs w:val="22"/>
                <w:lang w:bidi="ar"/>
              </w:rPr>
              <w:t>润滑油空罐</w:t>
            </w:r>
          </w:p>
        </w:tc>
        <w:tc>
          <w:tcPr>
            <w:tcW w:w="2692" w:type="dxa"/>
            <w:tcBorders>
              <w:top w:val="single" w:color="auto" w:sz="4" w:space="0"/>
              <w:left w:val="single" w:color="auto" w:sz="4" w:space="0"/>
              <w:bottom w:val="single" w:color="auto" w:sz="4" w:space="0"/>
              <w:right w:val="single" w:color="auto" w:sz="4" w:space="0"/>
            </w:tcBorders>
            <w:shd w:val="clear" w:color="auto" w:fill="auto"/>
            <w:vAlign w:val="top"/>
          </w:tcPr>
          <w:p>
            <w:pPr>
              <w:spacing w:line="560" w:lineRule="exact"/>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2000</w:t>
            </w:r>
          </w:p>
        </w:tc>
        <w:tc>
          <w:tcPr>
            <w:tcW w:w="3090" w:type="dxa"/>
            <w:tcBorders>
              <w:top w:val="single" w:color="auto" w:sz="4" w:space="0"/>
              <w:left w:val="single" w:color="auto" w:sz="4" w:space="0"/>
              <w:bottom w:val="single" w:color="auto" w:sz="4" w:space="0"/>
              <w:right w:val="single" w:color="auto" w:sz="4" w:space="0"/>
            </w:tcBorders>
            <w:shd w:val="clear" w:color="auto" w:fill="auto"/>
            <w:vAlign w:val="top"/>
          </w:tcPr>
          <w:p>
            <w:pPr>
              <w:spacing w:line="560" w:lineRule="exact"/>
              <w:jc w:val="center"/>
              <w:rPr>
                <w:rFonts w:hint="eastAsia" w:ascii="宋体" w:hAnsi="宋体" w:eastAsia="宋体" w:cs="宋体"/>
                <w:sz w:val="22"/>
                <w:szCs w:val="22"/>
              </w:rPr>
            </w:pPr>
            <w:r>
              <w:rPr>
                <w:rFonts w:hint="eastAsia" w:ascii="宋体" w:hAnsi="宋体" w:eastAsia="宋体" w:cs="宋体"/>
                <w:sz w:val="22"/>
                <w:szCs w:val="22"/>
                <w:lang w:val="en-US" w:eastAsia="zh-CN"/>
              </w:rPr>
              <w:t>HW49其他废物90004149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60" w:type="dxa"/>
            <w:tcBorders>
              <w:top w:val="single" w:color="auto" w:sz="4" w:space="0"/>
              <w:left w:val="single" w:color="auto" w:sz="4" w:space="0"/>
              <w:bottom w:val="single" w:color="auto" w:sz="4" w:space="0"/>
              <w:right w:val="single" w:color="auto" w:sz="4" w:space="0"/>
            </w:tcBorders>
            <w:shd w:val="clear" w:color="auto" w:fill="auto"/>
            <w:vAlign w:val="top"/>
          </w:tcPr>
          <w:p>
            <w:pPr>
              <w:spacing w:line="560" w:lineRule="exact"/>
              <w:jc w:val="center"/>
              <w:rPr>
                <w:rFonts w:hint="eastAsia" w:ascii="宋体" w:hAnsi="宋体" w:eastAsia="宋体" w:cs="宋体"/>
                <w:sz w:val="22"/>
                <w:szCs w:val="22"/>
                <w:lang w:eastAsia="zh-CN" w:bidi="ar"/>
              </w:rPr>
            </w:pPr>
            <w:r>
              <w:rPr>
                <w:rFonts w:hint="eastAsia" w:ascii="宋体" w:hAnsi="宋体" w:eastAsia="宋体" w:cs="宋体"/>
                <w:sz w:val="22"/>
                <w:szCs w:val="22"/>
                <w:lang w:val="en-US" w:eastAsia="zh-CN" w:bidi="ar"/>
              </w:rPr>
              <w:t>6</w:t>
            </w:r>
          </w:p>
        </w:tc>
        <w:tc>
          <w:tcPr>
            <w:tcW w:w="2505" w:type="dxa"/>
            <w:tcBorders>
              <w:top w:val="single" w:color="auto" w:sz="4" w:space="0"/>
              <w:left w:val="single" w:color="auto" w:sz="4" w:space="0"/>
              <w:bottom w:val="single" w:color="auto" w:sz="4" w:space="0"/>
              <w:right w:val="single" w:color="auto" w:sz="4" w:space="0"/>
            </w:tcBorders>
            <w:shd w:val="clear" w:color="auto" w:fill="auto"/>
            <w:vAlign w:val="top"/>
          </w:tcPr>
          <w:p>
            <w:pPr>
              <w:spacing w:line="560" w:lineRule="exact"/>
              <w:jc w:val="center"/>
              <w:rPr>
                <w:rFonts w:hint="eastAsia" w:ascii="宋体" w:hAnsi="宋体" w:eastAsia="宋体" w:cs="宋体"/>
                <w:sz w:val="22"/>
                <w:szCs w:val="22"/>
                <w:lang w:bidi="ar"/>
              </w:rPr>
            </w:pPr>
            <w:r>
              <w:rPr>
                <w:rFonts w:hint="eastAsia" w:ascii="宋体" w:hAnsi="宋体" w:eastAsia="宋体" w:cs="宋体"/>
                <w:sz w:val="22"/>
                <w:szCs w:val="22"/>
                <w:lang w:bidi="ar"/>
              </w:rPr>
              <w:t>污泥</w:t>
            </w:r>
          </w:p>
        </w:tc>
        <w:tc>
          <w:tcPr>
            <w:tcW w:w="2692" w:type="dxa"/>
            <w:tcBorders>
              <w:top w:val="single" w:color="auto" w:sz="4" w:space="0"/>
              <w:left w:val="single" w:color="auto" w:sz="4" w:space="0"/>
              <w:bottom w:val="single" w:color="auto" w:sz="4" w:space="0"/>
              <w:right w:val="single" w:color="auto" w:sz="4" w:space="0"/>
            </w:tcBorders>
            <w:shd w:val="clear" w:color="auto" w:fill="auto"/>
            <w:vAlign w:val="top"/>
          </w:tcPr>
          <w:p>
            <w:pPr>
              <w:spacing w:line="560" w:lineRule="exact"/>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1000</w:t>
            </w:r>
          </w:p>
        </w:tc>
        <w:tc>
          <w:tcPr>
            <w:tcW w:w="3090" w:type="dxa"/>
            <w:tcBorders>
              <w:top w:val="single" w:color="auto" w:sz="4" w:space="0"/>
              <w:left w:val="single" w:color="auto" w:sz="4" w:space="0"/>
              <w:bottom w:val="single" w:color="auto" w:sz="4" w:space="0"/>
              <w:right w:val="single" w:color="auto" w:sz="4" w:space="0"/>
            </w:tcBorders>
            <w:shd w:val="clear" w:color="auto" w:fill="auto"/>
            <w:vAlign w:val="top"/>
          </w:tcPr>
          <w:p>
            <w:pPr>
              <w:spacing w:line="560" w:lineRule="exact"/>
              <w:jc w:val="center"/>
              <w:rPr>
                <w:rFonts w:hint="eastAsia" w:ascii="宋体" w:hAnsi="宋体" w:eastAsia="宋体" w:cs="宋体"/>
                <w:sz w:val="22"/>
                <w:szCs w:val="22"/>
              </w:rPr>
            </w:pPr>
            <w:r>
              <w:rPr>
                <w:rFonts w:hint="eastAsia" w:ascii="宋体" w:hAnsi="宋体" w:eastAsia="宋体" w:cs="宋体"/>
                <w:sz w:val="22"/>
                <w:szCs w:val="22"/>
                <w:lang w:val="en-US" w:eastAsia="zh-CN"/>
              </w:rPr>
              <w:t>HW49其他废物77200649</w:t>
            </w:r>
          </w:p>
        </w:tc>
      </w:tr>
    </w:tbl>
    <w:p>
      <w:pPr>
        <w:pStyle w:val="2"/>
      </w:pPr>
    </w:p>
    <w:p>
      <w:pPr>
        <w:pStyle w:val="2"/>
        <w:numPr>
          <w:ilvl w:val="0"/>
          <w:numId w:val="0"/>
        </w:numPr>
      </w:pPr>
    </w:p>
    <w:p>
      <w:pPr>
        <w:keepNext/>
        <w:keepLines/>
        <w:spacing w:before="0" w:beforeLines="0" w:after="0" w:afterLines="0" w:line="400" w:lineRule="exact"/>
        <w:ind w:firstLine="562" w:firstLineChars="200"/>
        <w:jc w:val="both"/>
        <w:outlineLvl w:val="3"/>
        <w:rPr>
          <w:rFonts w:hint="eastAsia" w:ascii="Arial" w:hAnsi="Arial" w:eastAsia="黑体" w:cs="Times New Roman"/>
          <w:b/>
          <w:bCs/>
          <w:sz w:val="28"/>
          <w:szCs w:val="28"/>
          <w:lang w:eastAsia="zh-CN"/>
        </w:rPr>
      </w:pPr>
      <w:bookmarkStart w:id="31" w:name="_bookmark150"/>
      <w:bookmarkEnd w:id="31"/>
      <w:r>
        <w:rPr>
          <w:rFonts w:ascii="Arial" w:hAnsi="Arial" w:eastAsia="黑体" w:cs="Times New Roman"/>
          <w:b/>
          <w:bCs/>
          <w:sz w:val="28"/>
          <w:szCs w:val="28"/>
        </w:rPr>
        <w:t>三、</w:t>
      </w:r>
      <w:r>
        <w:rPr>
          <w:rFonts w:hint="eastAsia" w:ascii="Arial" w:hAnsi="Arial" w:eastAsia="黑体" w:cs="Times New Roman"/>
          <w:b/>
          <w:bCs/>
          <w:sz w:val="28"/>
          <w:szCs w:val="28"/>
          <w:lang w:eastAsia="zh-CN"/>
        </w:rPr>
        <w:t>服务要求</w:t>
      </w:r>
    </w:p>
    <w:p>
      <w:pPr>
        <w:spacing w:beforeLines="0" w:afterLines="0" w:line="40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1.乙方负责按国家有关规定和标准对甲方委托的废物进行规范安全处置，并按照国家有关规定承担违约处置的相应责任。严重影响机场形象的，甲方有权追究乙方的法律责任。</w:t>
      </w:r>
    </w:p>
    <w:p>
      <w:pPr>
        <w:spacing w:beforeLines="0" w:afterLines="0" w:line="40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2.乙方承诺废物自甲方场地运出起，其运输、处置过程均遵照国家有关规定执行。</w:t>
      </w:r>
    </w:p>
    <w:p>
      <w:pPr>
        <w:spacing w:beforeLines="0" w:afterLines="0" w:line="40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3.乙方承诺其人员及车辆进入甲方的区域将遵守甲方的有关规定。</w:t>
      </w:r>
    </w:p>
    <w:p>
      <w:pPr>
        <w:spacing w:beforeLines="0" w:afterLines="0" w:line="40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4.乙方指定专人负责废物转移、处置、结算、报送资料、协助甲方的处置核查等事宜。</w:t>
      </w:r>
    </w:p>
    <w:p>
      <w:pPr>
        <w:keepNext/>
        <w:keepLines/>
        <w:spacing w:before="340" w:after="330" w:line="564" w:lineRule="exact"/>
        <w:ind w:right="57"/>
        <w:jc w:val="center"/>
        <w:outlineLvl w:val="0"/>
        <w:rPr>
          <w:rFonts w:hint="eastAsia" w:ascii="Calibri" w:hAnsi="Calibri" w:eastAsia="宋体" w:cs="Times New Roman"/>
          <w:kern w:val="44"/>
          <w:sz w:val="44"/>
          <w:szCs w:val="44"/>
        </w:rPr>
      </w:pPr>
      <w:bookmarkStart w:id="32" w:name="_bookmark151"/>
      <w:bookmarkEnd w:id="32"/>
      <w:bookmarkStart w:id="33" w:name="_Toc19698503"/>
    </w:p>
    <w:p>
      <w:pPr>
        <w:keepNext/>
        <w:keepLines/>
        <w:spacing w:before="340" w:after="330" w:line="564" w:lineRule="exact"/>
        <w:ind w:right="57"/>
        <w:jc w:val="center"/>
        <w:outlineLvl w:val="0"/>
        <w:rPr>
          <w:rFonts w:hint="eastAsia" w:ascii="Calibri" w:hAnsi="Calibri" w:eastAsia="宋体" w:cs="Times New Roman"/>
          <w:kern w:val="44"/>
          <w:sz w:val="44"/>
          <w:szCs w:val="44"/>
        </w:rPr>
      </w:pPr>
      <w:r>
        <w:rPr>
          <w:rFonts w:hint="eastAsia" w:ascii="Calibri" w:hAnsi="Calibri" w:eastAsia="宋体" w:cs="Times New Roman"/>
          <w:kern w:val="44"/>
          <w:sz w:val="44"/>
          <w:szCs w:val="44"/>
        </w:rPr>
        <w:br w:type="page"/>
      </w:r>
    </w:p>
    <w:p>
      <w:pPr>
        <w:keepNext/>
        <w:keepLines/>
        <w:spacing w:beforeLines="0" w:afterLines="0" w:line="360" w:lineRule="auto"/>
        <w:ind w:right="0"/>
        <w:jc w:val="center"/>
        <w:outlineLvl w:val="0"/>
        <w:rPr>
          <w:rFonts w:ascii="Times New Roman" w:hAnsi="Times New Roman" w:eastAsia="宋体" w:cs="Times New Roman"/>
          <w:b/>
          <w:bCs/>
          <w:kern w:val="44"/>
          <w:sz w:val="32"/>
          <w:szCs w:val="32"/>
        </w:rPr>
        <w:sectPr>
          <w:headerReference r:id="rId10" w:type="default"/>
          <w:footerReference r:id="rId11" w:type="default"/>
          <w:footerReference r:id="rId12" w:type="even"/>
          <w:pgSz w:w="11907" w:h="16840"/>
          <w:pgMar w:top="1191" w:right="1191" w:bottom="1191" w:left="1191" w:header="567" w:footer="720" w:gutter="227"/>
          <w:pgNumType w:fmt="decimal"/>
          <w:cols w:space="720" w:num="1"/>
        </w:sectPr>
      </w:pPr>
      <w:r>
        <w:rPr>
          <w:rFonts w:hint="default" w:ascii="Times New Roman" w:hAnsi="Times New Roman" w:eastAsia="宋体" w:cs="Times New Roman"/>
          <w:b/>
          <w:bCs/>
          <w:kern w:val="44"/>
          <w:sz w:val="32"/>
          <w:szCs w:val="32"/>
        </w:rPr>
        <w:t>第六章</w:t>
      </w:r>
      <w:r>
        <w:rPr>
          <w:rFonts w:ascii="Times New Roman" w:hAnsi="Times New Roman" w:eastAsia="宋体" w:cs="Times New Roman"/>
          <w:b/>
          <w:bCs/>
          <w:kern w:val="44"/>
          <w:sz w:val="32"/>
          <w:szCs w:val="32"/>
        </w:rPr>
        <w:t xml:space="preserve">  </w:t>
      </w:r>
      <w:r>
        <w:rPr>
          <w:rFonts w:hint="default" w:ascii="Times New Roman" w:hAnsi="Times New Roman" w:eastAsia="宋体" w:cs="Times New Roman"/>
          <w:b/>
          <w:bCs/>
          <w:kern w:val="44"/>
          <w:sz w:val="32"/>
          <w:szCs w:val="32"/>
        </w:rPr>
        <w:t>投标文件格式</w:t>
      </w:r>
      <w:bookmarkEnd w:id="33"/>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eastAsia="宋体" w:cs="微软雅黑"/>
          <w:kern w:val="0"/>
          <w:sz w:val="24"/>
          <w:szCs w:val="28"/>
        </w:rPr>
      </w:pPr>
      <w:r>
        <w:rPr>
          <w:rFonts w:ascii="微软雅黑" w:hAnsi="Times New Roman" w:eastAsia="宋体" w:cs="微软雅黑"/>
          <w:w w:val="169"/>
          <w:kern w:val="0"/>
          <w:position w:val="-3"/>
          <w:sz w:val="24"/>
          <w:szCs w:val="28"/>
          <w:u w:val="single"/>
        </w:rPr>
        <w:t xml:space="preserve">              </w:t>
      </w:r>
      <w:r>
        <w:rPr>
          <w:rFonts w:ascii="微软雅黑" w:hAnsi="Times New Roman" w:eastAsia="宋体" w:cs="微软雅黑"/>
          <w:kern w:val="0"/>
          <w:position w:val="-3"/>
          <w:sz w:val="24"/>
          <w:szCs w:val="28"/>
          <w:u w:val="single"/>
        </w:rPr>
        <w:tab/>
      </w:r>
      <w:r>
        <w:rPr>
          <w:rFonts w:hint="eastAsia" w:ascii="微软雅黑" w:hAnsi="Times New Roman" w:eastAsia="宋体" w:cs="微软雅黑"/>
          <w:kern w:val="0"/>
          <w:position w:val="-3"/>
          <w:sz w:val="24"/>
          <w:szCs w:val="28"/>
        </w:rPr>
        <w:t>(项目</w:t>
      </w:r>
      <w:r>
        <w:rPr>
          <w:rFonts w:hint="eastAsia" w:ascii="微软雅黑" w:hAnsi="Times New Roman" w:eastAsia="宋体" w:cs="微软雅黑"/>
          <w:spacing w:val="-3"/>
          <w:kern w:val="0"/>
          <w:position w:val="-3"/>
          <w:sz w:val="24"/>
          <w:szCs w:val="28"/>
        </w:rPr>
        <w:t>名</w:t>
      </w:r>
      <w:r>
        <w:rPr>
          <w:rFonts w:hint="eastAsia" w:ascii="微软雅黑" w:hAnsi="Times New Roman" w:eastAsia="宋体" w:cs="微软雅黑"/>
          <w:kern w:val="0"/>
          <w:position w:val="-3"/>
          <w:sz w:val="24"/>
          <w:szCs w:val="28"/>
        </w:rPr>
        <w:t>称)</w:t>
      </w:r>
    </w:p>
    <w:p>
      <w:pPr>
        <w:autoSpaceDE w:val="0"/>
        <w:autoSpaceDN w:val="0"/>
        <w:adjustRightInd w:val="0"/>
        <w:spacing w:before="7" w:line="100" w:lineRule="exact"/>
        <w:jc w:val="left"/>
        <w:rPr>
          <w:rFonts w:ascii="微软雅黑" w:hAnsi="Times New Roman" w:eastAsia="宋体" w:cs="微软雅黑"/>
          <w:kern w:val="0"/>
          <w:sz w:val="10"/>
          <w:szCs w:val="1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eastAsia="宋体" w:cs="微软雅黑"/>
          <w:kern w:val="0"/>
          <w:sz w:val="44"/>
          <w:szCs w:val="44"/>
        </w:rPr>
      </w:pPr>
      <w:r>
        <w:rPr>
          <w:rFonts w:hint="eastAsia" w:ascii="微软雅黑" w:hAnsi="Times New Roman" w:eastAsia="宋体" w:cs="微软雅黑"/>
          <w:kern w:val="0"/>
          <w:sz w:val="44"/>
          <w:szCs w:val="44"/>
        </w:rPr>
        <w:t>投</w:t>
      </w:r>
      <w:r>
        <w:rPr>
          <w:rFonts w:ascii="微软雅黑" w:hAnsi="Times New Roman" w:eastAsia="宋体" w:cs="微软雅黑"/>
          <w:kern w:val="0"/>
          <w:sz w:val="44"/>
          <w:szCs w:val="44"/>
        </w:rPr>
        <w:tab/>
      </w:r>
      <w:r>
        <w:rPr>
          <w:rFonts w:hint="eastAsia" w:ascii="微软雅黑" w:hAnsi="Times New Roman" w:eastAsia="宋体" w:cs="微软雅黑"/>
          <w:kern w:val="0"/>
          <w:sz w:val="44"/>
          <w:szCs w:val="44"/>
        </w:rPr>
        <w:t>标</w:t>
      </w:r>
      <w:r>
        <w:rPr>
          <w:rFonts w:ascii="微软雅黑" w:hAnsi="Times New Roman" w:eastAsia="宋体" w:cs="微软雅黑"/>
          <w:kern w:val="0"/>
          <w:sz w:val="44"/>
          <w:szCs w:val="44"/>
        </w:rPr>
        <w:tab/>
      </w:r>
      <w:r>
        <w:rPr>
          <w:rFonts w:hint="eastAsia" w:ascii="微软雅黑" w:hAnsi="Times New Roman" w:eastAsia="宋体" w:cs="微软雅黑"/>
          <w:kern w:val="0"/>
          <w:sz w:val="44"/>
          <w:szCs w:val="44"/>
        </w:rPr>
        <w:t>文</w:t>
      </w:r>
      <w:r>
        <w:rPr>
          <w:rFonts w:ascii="微软雅黑" w:hAnsi="Times New Roman" w:eastAsia="宋体" w:cs="微软雅黑"/>
          <w:kern w:val="0"/>
          <w:sz w:val="44"/>
          <w:szCs w:val="44"/>
        </w:rPr>
        <w:tab/>
      </w:r>
      <w:r>
        <w:rPr>
          <w:rFonts w:hint="eastAsia" w:ascii="微软雅黑" w:hAnsi="Times New Roman" w:eastAsia="宋体" w:cs="微软雅黑"/>
          <w:w w:val="99"/>
          <w:kern w:val="0"/>
          <w:sz w:val="44"/>
          <w:szCs w:val="44"/>
        </w:rPr>
        <w:t>件</w:t>
      </w: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eastAsia="宋体" w:cs="微软雅黑"/>
          <w:kern w:val="0"/>
          <w:sz w:val="24"/>
        </w:rPr>
      </w:pPr>
    </w:p>
    <w:p>
      <w:pPr>
        <w:tabs>
          <w:tab w:val="left" w:pos="6940"/>
          <w:tab w:val="left" w:pos="7520"/>
        </w:tabs>
        <w:autoSpaceDE w:val="0"/>
        <w:autoSpaceDN w:val="0"/>
        <w:adjustRightInd w:val="0"/>
        <w:spacing w:line="360" w:lineRule="auto"/>
        <w:ind w:left="1201" w:right="52"/>
        <w:jc w:val="left"/>
        <w:rPr>
          <w:rFonts w:ascii="微软雅黑" w:hAnsi="Times New Roman" w:eastAsia="宋体" w:cs="微软雅黑"/>
          <w:kern w:val="0"/>
          <w:sz w:val="24"/>
          <w:szCs w:val="28"/>
        </w:rPr>
      </w:pPr>
      <w:r>
        <w:rPr>
          <w:rFonts w:hint="eastAsia" w:ascii="微软雅黑" w:hAnsi="Times New Roman" w:eastAsia="宋体" w:cs="微软雅黑"/>
          <w:kern w:val="0"/>
          <w:sz w:val="24"/>
          <w:szCs w:val="28"/>
        </w:rPr>
        <w:t>投标人：</w:t>
      </w:r>
      <w:r>
        <w:rPr>
          <w:rFonts w:ascii="微软雅黑" w:hAnsi="Times New Roman" w:eastAsia="宋体" w:cs="微软雅黑"/>
          <w:spacing w:val="57"/>
          <w:kern w:val="0"/>
          <w:sz w:val="24"/>
          <w:szCs w:val="28"/>
          <w:u w:val="single"/>
        </w:rPr>
        <w:t xml:space="preserve"> </w:t>
      </w:r>
      <w:r>
        <w:rPr>
          <w:rFonts w:ascii="微软雅黑" w:hAnsi="Times New Roman" w:eastAsia="宋体" w:cs="微软雅黑"/>
          <w:kern w:val="0"/>
          <w:sz w:val="24"/>
          <w:szCs w:val="28"/>
          <w:u w:val="single"/>
        </w:rPr>
        <w:tab/>
      </w:r>
      <w:r>
        <w:rPr>
          <w:rFonts w:hint="eastAsia" w:ascii="微软雅黑" w:hAnsi="Times New Roman" w:eastAsia="宋体" w:cs="微软雅黑"/>
          <w:kern w:val="0"/>
          <w:sz w:val="24"/>
          <w:szCs w:val="28"/>
        </w:rPr>
        <w:t>(盖</w:t>
      </w:r>
      <w:r>
        <w:rPr>
          <w:rFonts w:hint="eastAsia" w:ascii="微软雅黑" w:hAnsi="Times New Roman" w:eastAsia="宋体" w:cs="微软雅黑"/>
          <w:spacing w:val="-3"/>
          <w:kern w:val="0"/>
          <w:sz w:val="24"/>
          <w:szCs w:val="28"/>
        </w:rPr>
        <w:t>单</w:t>
      </w:r>
      <w:r>
        <w:rPr>
          <w:rFonts w:hint="eastAsia" w:ascii="微软雅黑" w:hAnsi="Times New Roman" w:eastAsia="宋体" w:cs="微软雅黑"/>
          <w:kern w:val="0"/>
          <w:sz w:val="24"/>
          <w:szCs w:val="28"/>
        </w:rPr>
        <w:t>位</w:t>
      </w:r>
      <w:r>
        <w:rPr>
          <w:rFonts w:hint="eastAsia" w:ascii="微软雅黑" w:hAnsi="Times New Roman" w:eastAsia="宋体" w:cs="微软雅黑"/>
          <w:spacing w:val="-3"/>
          <w:kern w:val="0"/>
          <w:sz w:val="24"/>
          <w:szCs w:val="28"/>
        </w:rPr>
        <w:t>章</w:t>
      </w:r>
      <w:r>
        <w:rPr>
          <w:rFonts w:hint="eastAsia" w:ascii="微软雅黑" w:hAnsi="Times New Roman" w:eastAsia="宋体"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eastAsia="宋体" w:cs="微软雅黑"/>
          <w:kern w:val="0"/>
          <w:sz w:val="24"/>
          <w:szCs w:val="28"/>
        </w:rPr>
      </w:pPr>
      <w:r>
        <w:rPr>
          <w:rFonts w:ascii="微软雅黑" w:hAnsi="Times New Roman" w:eastAsia="宋体" w:cs="微软雅黑"/>
          <w:kern w:val="0"/>
          <w:sz w:val="24"/>
          <w:szCs w:val="28"/>
        </w:rPr>
        <w:t xml:space="preserve"> </w:t>
      </w:r>
      <w:r>
        <w:rPr>
          <w:rFonts w:hint="eastAsia" w:ascii="微软雅黑" w:hAnsi="Times New Roman" w:eastAsia="宋体" w:cs="微软雅黑"/>
          <w:kern w:val="0"/>
          <w:sz w:val="24"/>
          <w:szCs w:val="28"/>
        </w:rPr>
        <w:t>法定代</w:t>
      </w:r>
      <w:r>
        <w:rPr>
          <w:rFonts w:hint="eastAsia" w:ascii="微软雅黑" w:hAnsi="Times New Roman" w:eastAsia="宋体" w:cs="微软雅黑"/>
          <w:spacing w:val="-3"/>
          <w:kern w:val="0"/>
          <w:sz w:val="24"/>
          <w:szCs w:val="28"/>
        </w:rPr>
        <w:t>表</w:t>
      </w:r>
      <w:r>
        <w:rPr>
          <w:rFonts w:hint="eastAsia" w:ascii="微软雅黑" w:hAnsi="Times New Roman" w:eastAsia="宋体" w:cs="微软雅黑"/>
          <w:kern w:val="0"/>
          <w:sz w:val="24"/>
          <w:szCs w:val="28"/>
        </w:rPr>
        <w:t>人或其</w:t>
      </w:r>
      <w:r>
        <w:rPr>
          <w:rFonts w:hint="eastAsia" w:ascii="微软雅黑" w:hAnsi="Times New Roman" w:eastAsia="宋体" w:cs="微软雅黑"/>
          <w:spacing w:val="-3"/>
          <w:kern w:val="0"/>
          <w:sz w:val="24"/>
          <w:szCs w:val="28"/>
        </w:rPr>
        <w:t>委托</w:t>
      </w:r>
      <w:r>
        <w:rPr>
          <w:rFonts w:hint="eastAsia" w:ascii="微软雅黑" w:hAnsi="Times New Roman" w:eastAsia="宋体" w:cs="微软雅黑"/>
          <w:kern w:val="0"/>
          <w:sz w:val="24"/>
          <w:szCs w:val="28"/>
        </w:rPr>
        <w:t>代理人</w:t>
      </w:r>
      <w:r>
        <w:rPr>
          <w:rFonts w:hint="eastAsia" w:ascii="微软雅黑" w:hAnsi="Times New Roman" w:eastAsia="宋体" w:cs="微软雅黑"/>
          <w:spacing w:val="2"/>
          <w:kern w:val="0"/>
          <w:sz w:val="24"/>
          <w:szCs w:val="28"/>
        </w:rPr>
        <w:t>：</w:t>
      </w:r>
      <w:r>
        <w:rPr>
          <w:rFonts w:ascii="微软雅黑" w:hAnsi="Times New Roman" w:eastAsia="宋体" w:cs="微软雅黑"/>
          <w:spacing w:val="57"/>
          <w:kern w:val="0"/>
          <w:sz w:val="24"/>
          <w:szCs w:val="28"/>
          <w:u w:val="single"/>
        </w:rPr>
        <w:t xml:space="preserve"> </w:t>
      </w:r>
      <w:r>
        <w:rPr>
          <w:rFonts w:ascii="微软雅黑" w:hAnsi="Times New Roman" w:eastAsia="宋体" w:cs="微软雅黑"/>
          <w:kern w:val="0"/>
          <w:sz w:val="24"/>
          <w:szCs w:val="28"/>
          <w:u w:val="single"/>
        </w:rPr>
        <w:tab/>
      </w:r>
      <w:r>
        <w:rPr>
          <w:rFonts w:hint="eastAsia" w:ascii="微软雅黑" w:hAnsi="Times New Roman" w:eastAsia="宋体" w:cs="微软雅黑"/>
          <w:kern w:val="0"/>
          <w:sz w:val="24"/>
          <w:szCs w:val="28"/>
        </w:rPr>
        <w:t>(</w:t>
      </w:r>
      <w:r>
        <w:rPr>
          <w:rFonts w:hint="eastAsia" w:ascii="微软雅黑" w:hAnsi="Times New Roman" w:eastAsia="宋体" w:cs="微软雅黑"/>
          <w:spacing w:val="-3"/>
          <w:kern w:val="0"/>
          <w:sz w:val="24"/>
          <w:szCs w:val="28"/>
        </w:rPr>
        <w:t>签</w:t>
      </w:r>
      <w:r>
        <w:rPr>
          <w:rFonts w:hint="eastAsia" w:ascii="微软雅黑" w:hAnsi="Times New Roman" w:eastAsia="宋体" w:cs="微软雅黑"/>
          <w:kern w:val="0"/>
          <w:sz w:val="24"/>
          <w:szCs w:val="28"/>
        </w:rPr>
        <w:t>字)</w:t>
      </w:r>
    </w:p>
    <w:p>
      <w:pPr>
        <w:autoSpaceDE w:val="0"/>
        <w:autoSpaceDN w:val="0"/>
        <w:adjustRightInd w:val="0"/>
        <w:spacing w:before="3" w:line="130" w:lineRule="exact"/>
        <w:jc w:val="left"/>
        <w:rPr>
          <w:rFonts w:ascii="微软雅黑" w:hAnsi="Times New Roman" w:eastAsia="宋体"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eastAsia="宋体" w:cs="微软雅黑"/>
          <w:kern w:val="0"/>
          <w:sz w:val="24"/>
          <w:szCs w:val="28"/>
        </w:rPr>
      </w:pPr>
      <w:r>
        <w:rPr>
          <w:rFonts w:ascii="微软雅黑" w:hAnsi="Times New Roman" w:eastAsia="宋体" w:cs="微软雅黑"/>
          <w:kern w:val="0"/>
          <w:sz w:val="24"/>
          <w:szCs w:val="28"/>
          <w:u w:val="single"/>
        </w:rPr>
        <w:tab/>
      </w:r>
      <w:r>
        <w:rPr>
          <w:rFonts w:hint="eastAsia" w:ascii="微软雅黑" w:hAnsi="Times New Roman" w:eastAsia="宋体" w:cs="微软雅黑"/>
          <w:spacing w:val="2"/>
          <w:kern w:val="0"/>
          <w:sz w:val="24"/>
          <w:szCs w:val="28"/>
        </w:rPr>
        <w:t>年</w:t>
      </w:r>
      <w:r>
        <w:rPr>
          <w:rFonts w:ascii="微软雅黑" w:hAnsi="Times New Roman" w:eastAsia="宋体" w:cs="微软雅黑"/>
          <w:spacing w:val="57"/>
          <w:kern w:val="0"/>
          <w:sz w:val="24"/>
          <w:szCs w:val="28"/>
          <w:u w:val="single"/>
        </w:rPr>
        <w:t xml:space="preserve"> </w:t>
      </w:r>
      <w:r>
        <w:rPr>
          <w:rFonts w:ascii="微软雅黑" w:hAnsi="Times New Roman" w:eastAsia="宋体" w:cs="微软雅黑"/>
          <w:kern w:val="0"/>
          <w:sz w:val="24"/>
          <w:szCs w:val="28"/>
          <w:u w:val="single"/>
        </w:rPr>
        <w:tab/>
      </w:r>
      <w:r>
        <w:rPr>
          <w:rFonts w:hint="eastAsia" w:ascii="微软雅黑" w:hAnsi="Times New Roman" w:eastAsia="宋体" w:cs="微软雅黑"/>
          <w:spacing w:val="2"/>
          <w:kern w:val="0"/>
          <w:sz w:val="24"/>
          <w:szCs w:val="28"/>
        </w:rPr>
        <w:t>月</w:t>
      </w:r>
      <w:r>
        <w:rPr>
          <w:rFonts w:ascii="微软雅黑" w:hAnsi="Times New Roman" w:eastAsia="宋体" w:cs="微软雅黑"/>
          <w:kern w:val="0"/>
          <w:sz w:val="24"/>
          <w:szCs w:val="28"/>
          <w:u w:val="single"/>
        </w:rPr>
        <w:tab/>
      </w:r>
      <w:r>
        <w:rPr>
          <w:rFonts w:hint="eastAsia" w:ascii="微软雅黑" w:hAnsi="Times New Roman" w:eastAsia="宋体" w:cs="微软雅黑"/>
          <w:kern w:val="0"/>
          <w:sz w:val="24"/>
          <w:szCs w:val="28"/>
          <w:u w:val="single"/>
        </w:rPr>
        <w:t xml:space="preserve">     </w:t>
      </w:r>
      <w:r>
        <w:rPr>
          <w:rFonts w:hint="eastAsia" w:ascii="微软雅黑" w:hAnsi="Times New Roman" w:eastAsia="宋体"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eastAsia="宋体" w:cs="微软雅黑"/>
          <w:b/>
          <w:kern w:val="0"/>
          <w:sz w:val="36"/>
          <w:szCs w:val="36"/>
        </w:rPr>
      </w:pPr>
      <w:r>
        <w:rPr>
          <w:rFonts w:hint="eastAsia" w:ascii="微软雅黑" w:hAnsi="Times New Roman" w:eastAsia="宋体" w:cs="微软雅黑"/>
          <w:b/>
          <w:kern w:val="0"/>
          <w:sz w:val="36"/>
          <w:szCs w:val="36"/>
        </w:rPr>
        <w:t>目 录</w:t>
      </w:r>
    </w:p>
    <w:p>
      <w:pPr>
        <w:autoSpaceDE w:val="0"/>
        <w:autoSpaceDN w:val="0"/>
        <w:adjustRightInd w:val="0"/>
        <w:spacing w:line="360" w:lineRule="auto"/>
        <w:rPr>
          <w:rFonts w:ascii="微软雅黑" w:hAnsi="Times New Roman" w:eastAsia="宋体" w:cs="微软雅黑"/>
          <w:kern w:val="0"/>
          <w:sz w:val="22"/>
          <w:szCs w:val="22"/>
        </w:rPr>
      </w:pPr>
      <w:r>
        <w:rPr>
          <w:rFonts w:hint="eastAsia" w:ascii="微软雅黑" w:hAnsi="Times New Roman" w:eastAsia="宋体" w:cs="微软雅黑"/>
          <w:kern w:val="0"/>
          <w:sz w:val="22"/>
          <w:szCs w:val="22"/>
        </w:rPr>
        <w:t>一、</w:t>
      </w:r>
      <w:r>
        <w:rPr>
          <w:rFonts w:hint="eastAsia" w:ascii="微软雅黑" w:hAnsi="Times New Roman" w:eastAsia="宋体" w:cs="微软雅黑"/>
          <w:spacing w:val="-2"/>
          <w:kern w:val="0"/>
          <w:sz w:val="22"/>
          <w:szCs w:val="22"/>
        </w:rPr>
        <w:t>投</w:t>
      </w:r>
      <w:r>
        <w:rPr>
          <w:rFonts w:hint="eastAsia" w:ascii="微软雅黑" w:hAnsi="Times New Roman" w:eastAsia="宋体" w:cs="微软雅黑"/>
          <w:kern w:val="0"/>
          <w:sz w:val="22"/>
          <w:szCs w:val="22"/>
        </w:rPr>
        <w:t>标函</w:t>
      </w:r>
    </w:p>
    <w:p>
      <w:pPr>
        <w:spacing w:line="360" w:lineRule="auto"/>
        <w:rPr>
          <w:rFonts w:ascii="Times New Roman" w:hAnsi="Times New Roman" w:eastAsia="宋体" w:cs="Times New Roman"/>
          <w:sz w:val="22"/>
          <w:szCs w:val="22"/>
        </w:rPr>
      </w:pPr>
      <w:r>
        <w:rPr>
          <w:rFonts w:hint="eastAsia" w:ascii="宋体" w:hAnsi="宋体" w:eastAsia="宋体" w:cs="Times New Roman"/>
          <w:sz w:val="22"/>
          <w:szCs w:val="22"/>
        </w:rPr>
        <w:t>二、法定代表人身份证明</w:t>
      </w:r>
    </w:p>
    <w:p>
      <w:pPr>
        <w:spacing w:line="360" w:lineRule="auto"/>
        <w:rPr>
          <w:rFonts w:ascii="Times New Roman" w:hAnsi="Times New Roman" w:eastAsia="宋体" w:cs="Times New Roman"/>
          <w:sz w:val="22"/>
          <w:szCs w:val="22"/>
        </w:rPr>
      </w:pPr>
      <w:r>
        <w:rPr>
          <w:rFonts w:hint="eastAsia" w:ascii="宋体" w:hAnsi="宋体" w:eastAsia="宋体" w:cs="Times New Roman"/>
          <w:sz w:val="22"/>
          <w:szCs w:val="22"/>
        </w:rPr>
        <w:t xml:space="preserve">三、授权委托书（适用于有委托代理人的情况）。 </w:t>
      </w:r>
      <w:r>
        <w:rPr>
          <w:rFonts w:hint="eastAsia" w:ascii="宋体" w:hAnsi="宋体" w:eastAsia="宋体" w:cs="Times New Roman"/>
          <w:b/>
          <w:sz w:val="22"/>
          <w:szCs w:val="22"/>
        </w:rPr>
        <w:t>★必须提供投标人企业为委托代理人缴纳的有效社会保险证明。社会保险证明：应由社保部门出具且需体现最近三个月中任何一个月（</w:t>
      </w:r>
      <w:r>
        <w:rPr>
          <w:rFonts w:hint="eastAsia" w:ascii="Times New Roman" w:hAnsi="宋体" w:eastAsia="宋体" w:cs="宋体"/>
          <w:b/>
          <w:sz w:val="22"/>
          <w:szCs w:val="22"/>
        </w:rPr>
        <w:t>最近三个月是指投标截止日当月的前三个月</w:t>
      </w:r>
      <w:r>
        <w:rPr>
          <w:rFonts w:hint="eastAsia" w:ascii="宋体" w:hAnsi="宋体" w:eastAsia="宋体" w:cs="Times New Roman"/>
          <w:b/>
          <w:sz w:val="22"/>
          <w:szCs w:val="22"/>
        </w:rPr>
        <w:t>）在本企业缴纳的时间要求。投标文件中可使用社保证明的复制件但须同时加盖投标人印章</w:t>
      </w:r>
      <w:r>
        <w:rPr>
          <w:rFonts w:hint="eastAsia" w:ascii="宋体" w:hAnsi="宋体" w:eastAsia="宋体" w:cs="Times New Roman"/>
          <w:sz w:val="22"/>
          <w:szCs w:val="22"/>
        </w:rPr>
        <w:t>。</w:t>
      </w:r>
    </w:p>
    <w:p>
      <w:pPr>
        <w:autoSpaceDE w:val="0"/>
        <w:autoSpaceDN w:val="0"/>
        <w:adjustRightInd w:val="0"/>
        <w:spacing w:line="360" w:lineRule="auto"/>
        <w:jc w:val="left"/>
        <w:rPr>
          <w:rFonts w:ascii="微软雅黑" w:hAnsi="Times New Roman" w:eastAsia="宋体" w:cs="微软雅黑"/>
          <w:kern w:val="0"/>
          <w:sz w:val="22"/>
          <w:szCs w:val="22"/>
        </w:rPr>
      </w:pPr>
      <w:r>
        <w:rPr>
          <w:rFonts w:hint="eastAsia" w:ascii="微软雅黑" w:hAnsi="Times New Roman" w:eastAsia="宋体" w:cs="微软雅黑"/>
          <w:kern w:val="0"/>
          <w:sz w:val="22"/>
          <w:szCs w:val="22"/>
          <w:lang w:val="en-US" w:eastAsia="zh-CN"/>
        </w:rPr>
        <w:t>四</w:t>
      </w:r>
      <w:r>
        <w:rPr>
          <w:rFonts w:hint="eastAsia" w:ascii="微软雅黑" w:hAnsi="Times New Roman" w:eastAsia="宋体" w:cs="微软雅黑"/>
          <w:kern w:val="0"/>
          <w:sz w:val="22"/>
          <w:szCs w:val="22"/>
        </w:rPr>
        <w:t>、</w:t>
      </w:r>
      <w:r>
        <w:rPr>
          <w:rFonts w:hint="eastAsia" w:ascii="微软雅黑" w:hAnsi="Times New Roman" w:eastAsia="宋体" w:cs="微软雅黑"/>
          <w:spacing w:val="-2"/>
          <w:kern w:val="0"/>
          <w:sz w:val="22"/>
          <w:szCs w:val="22"/>
        </w:rPr>
        <w:t>投标报</w:t>
      </w:r>
      <w:r>
        <w:rPr>
          <w:rFonts w:hint="eastAsia" w:ascii="微软雅黑" w:hAnsi="Times New Roman" w:eastAsia="宋体" w:cs="微软雅黑"/>
          <w:kern w:val="0"/>
          <w:sz w:val="22"/>
          <w:szCs w:val="22"/>
        </w:rPr>
        <w:t>价表</w:t>
      </w:r>
      <w:r>
        <w:rPr>
          <w:rFonts w:ascii="微软雅黑" w:hAnsi="Times New Roman" w:eastAsia="宋体" w:cs="微软雅黑"/>
          <w:kern w:val="0"/>
          <w:sz w:val="22"/>
          <w:szCs w:val="22"/>
        </w:rPr>
        <w:t xml:space="preserve"> </w:t>
      </w:r>
    </w:p>
    <w:p>
      <w:pPr>
        <w:autoSpaceDE w:val="0"/>
        <w:autoSpaceDN w:val="0"/>
        <w:adjustRightInd w:val="0"/>
        <w:spacing w:line="360" w:lineRule="auto"/>
        <w:jc w:val="left"/>
        <w:rPr>
          <w:rFonts w:ascii="微软雅黑" w:hAnsi="Times New Roman" w:eastAsia="宋体" w:cs="微软雅黑"/>
          <w:kern w:val="0"/>
          <w:sz w:val="22"/>
          <w:szCs w:val="22"/>
        </w:rPr>
      </w:pPr>
      <w:r>
        <w:rPr>
          <w:rFonts w:hint="eastAsia" w:ascii="微软雅黑" w:hAnsi="Times New Roman" w:eastAsia="宋体" w:cs="微软雅黑"/>
          <w:kern w:val="0"/>
          <w:sz w:val="22"/>
          <w:szCs w:val="22"/>
          <w:lang w:val="en-US" w:eastAsia="zh-CN"/>
        </w:rPr>
        <w:t>五</w:t>
      </w:r>
      <w:r>
        <w:rPr>
          <w:rFonts w:hint="eastAsia" w:ascii="微软雅黑" w:hAnsi="Times New Roman" w:eastAsia="宋体" w:cs="微软雅黑"/>
          <w:kern w:val="0"/>
          <w:sz w:val="22"/>
          <w:szCs w:val="22"/>
        </w:rPr>
        <w:t>、</w:t>
      </w:r>
      <w:r>
        <w:rPr>
          <w:rFonts w:hint="eastAsia" w:ascii="微软雅黑" w:hAnsi="Times New Roman" w:eastAsia="宋体" w:cs="微软雅黑"/>
          <w:spacing w:val="-2"/>
          <w:kern w:val="0"/>
          <w:sz w:val="22"/>
          <w:szCs w:val="22"/>
        </w:rPr>
        <w:t>资</w:t>
      </w:r>
      <w:r>
        <w:rPr>
          <w:rFonts w:hint="eastAsia" w:ascii="微软雅黑" w:hAnsi="Times New Roman" w:eastAsia="宋体" w:cs="微软雅黑"/>
          <w:kern w:val="0"/>
          <w:sz w:val="22"/>
          <w:szCs w:val="22"/>
        </w:rPr>
        <w:t>格</w:t>
      </w:r>
      <w:r>
        <w:rPr>
          <w:rFonts w:hint="eastAsia" w:ascii="微软雅黑" w:hAnsi="Times New Roman" w:eastAsia="宋体" w:cs="微软雅黑"/>
          <w:spacing w:val="-2"/>
          <w:kern w:val="0"/>
          <w:sz w:val="22"/>
          <w:szCs w:val="22"/>
        </w:rPr>
        <w:t>审</w:t>
      </w:r>
      <w:r>
        <w:rPr>
          <w:rFonts w:hint="eastAsia" w:ascii="微软雅黑" w:hAnsi="Times New Roman" w:eastAsia="宋体" w:cs="微软雅黑"/>
          <w:kern w:val="0"/>
          <w:sz w:val="22"/>
          <w:szCs w:val="22"/>
        </w:rPr>
        <w:t>查</w:t>
      </w:r>
      <w:r>
        <w:rPr>
          <w:rFonts w:hint="eastAsia" w:ascii="微软雅黑" w:hAnsi="Times New Roman" w:eastAsia="宋体" w:cs="微软雅黑"/>
          <w:spacing w:val="-2"/>
          <w:kern w:val="0"/>
          <w:sz w:val="22"/>
          <w:szCs w:val="22"/>
        </w:rPr>
        <w:t>资</w:t>
      </w:r>
      <w:r>
        <w:rPr>
          <w:rFonts w:hint="eastAsia" w:ascii="微软雅黑" w:hAnsi="Times New Roman" w:eastAsia="宋体" w:cs="微软雅黑"/>
          <w:kern w:val="0"/>
          <w:sz w:val="22"/>
          <w:szCs w:val="22"/>
        </w:rPr>
        <w:t>料</w:t>
      </w:r>
    </w:p>
    <w:p>
      <w:pPr>
        <w:autoSpaceDE w:val="0"/>
        <w:autoSpaceDN w:val="0"/>
        <w:adjustRightInd w:val="0"/>
        <w:spacing w:line="360" w:lineRule="auto"/>
        <w:jc w:val="left"/>
        <w:rPr>
          <w:rFonts w:ascii="微软雅黑" w:hAnsi="Times New Roman" w:eastAsia="宋体" w:cs="微软雅黑"/>
          <w:kern w:val="0"/>
          <w:sz w:val="22"/>
          <w:szCs w:val="22"/>
        </w:rPr>
      </w:pPr>
      <w:r>
        <w:rPr>
          <w:rFonts w:hint="eastAsia" w:ascii="微软雅黑" w:hAnsi="Times New Roman" w:eastAsia="宋体" w:cs="微软雅黑"/>
          <w:kern w:val="0"/>
          <w:sz w:val="22"/>
          <w:szCs w:val="22"/>
          <w:lang w:val="en-US" w:eastAsia="zh-CN"/>
        </w:rPr>
        <w:t>六</w:t>
      </w:r>
      <w:r>
        <w:rPr>
          <w:rFonts w:ascii="微软雅黑" w:hAnsi="Times New Roman" w:eastAsia="宋体" w:cs="微软雅黑"/>
          <w:kern w:val="0"/>
          <w:sz w:val="22"/>
          <w:szCs w:val="22"/>
        </w:rPr>
        <w:t>、服务大纲和技术方案</w:t>
      </w:r>
    </w:p>
    <w:p>
      <w:pPr>
        <w:tabs>
          <w:tab w:val="left" w:pos="3150"/>
        </w:tabs>
        <w:autoSpaceDE w:val="0"/>
        <w:autoSpaceDN w:val="0"/>
        <w:adjustRightInd w:val="0"/>
        <w:spacing w:line="360" w:lineRule="auto"/>
        <w:jc w:val="left"/>
        <w:rPr>
          <w:rFonts w:ascii="微软雅黑" w:hAnsi="Times New Roman" w:eastAsia="宋体" w:cs="微软雅黑"/>
          <w:kern w:val="0"/>
          <w:sz w:val="22"/>
          <w:szCs w:val="22"/>
        </w:rPr>
      </w:pPr>
      <w:r>
        <w:rPr>
          <w:rFonts w:hint="eastAsia" w:ascii="微软雅黑" w:hAnsi="Times New Roman" w:eastAsia="宋体" w:cs="微软雅黑"/>
          <w:kern w:val="0"/>
          <w:sz w:val="22"/>
          <w:szCs w:val="22"/>
          <w:lang w:val="en-US" w:eastAsia="zh-CN"/>
        </w:rPr>
        <w:t>七</w:t>
      </w:r>
      <w:r>
        <w:rPr>
          <w:rFonts w:hint="eastAsia" w:ascii="微软雅黑" w:hAnsi="Times New Roman" w:eastAsia="宋体" w:cs="微软雅黑"/>
          <w:kern w:val="0"/>
          <w:sz w:val="22"/>
          <w:szCs w:val="22"/>
        </w:rPr>
        <w:t>、</w:t>
      </w:r>
      <w:r>
        <w:rPr>
          <w:rFonts w:hint="eastAsia" w:ascii="微软雅黑" w:hAnsi="Times New Roman" w:eastAsia="宋体" w:cs="微软雅黑"/>
          <w:spacing w:val="-2"/>
          <w:kern w:val="0"/>
          <w:sz w:val="22"/>
          <w:szCs w:val="22"/>
        </w:rPr>
        <w:t>投标单位优势及其他</w:t>
      </w:r>
      <w:r>
        <w:rPr>
          <w:rFonts w:ascii="微软雅黑" w:hAnsi="Times New Roman" w:eastAsia="宋体" w:cs="微软雅黑"/>
          <w:kern w:val="0"/>
          <w:sz w:val="22"/>
          <w:szCs w:val="22"/>
        </w:rPr>
        <w:t xml:space="preserve"> </w:t>
      </w:r>
    </w:p>
    <w:p>
      <w:pPr>
        <w:tabs>
          <w:tab w:val="left" w:pos="3150"/>
        </w:tabs>
        <w:autoSpaceDE w:val="0"/>
        <w:autoSpaceDN w:val="0"/>
        <w:adjustRightInd w:val="0"/>
        <w:spacing w:line="360" w:lineRule="auto"/>
        <w:jc w:val="left"/>
        <w:rPr>
          <w:rFonts w:ascii="微软雅黑" w:hAnsi="Times New Roman" w:eastAsia="宋体" w:cs="微软雅黑"/>
          <w:kern w:val="0"/>
          <w:sz w:val="22"/>
          <w:szCs w:val="22"/>
        </w:rPr>
      </w:pPr>
      <w:r>
        <w:rPr>
          <w:rFonts w:hint="eastAsia" w:ascii="微软雅黑" w:hAnsi="Times New Roman" w:eastAsia="宋体" w:cs="微软雅黑"/>
          <w:kern w:val="0"/>
          <w:sz w:val="22"/>
          <w:szCs w:val="22"/>
          <w:lang w:val="en-US" w:eastAsia="zh-CN"/>
        </w:rPr>
        <w:t>八</w:t>
      </w:r>
      <w:r>
        <w:rPr>
          <w:rFonts w:hint="eastAsia" w:ascii="微软雅黑" w:hAnsi="Times New Roman" w:eastAsia="宋体" w:cs="微软雅黑"/>
          <w:kern w:val="0"/>
          <w:sz w:val="22"/>
          <w:szCs w:val="22"/>
        </w:rPr>
        <w:t>、</w:t>
      </w:r>
      <w:r>
        <w:rPr>
          <w:rFonts w:ascii="微软雅黑" w:hAnsi="Times New Roman" w:eastAsia="宋体" w:cs="微软雅黑"/>
          <w:kern w:val="0"/>
          <w:sz w:val="22"/>
          <w:szCs w:val="22"/>
        </w:rPr>
        <w:t>投标保证金退还账户信息表（</w:t>
      </w:r>
      <w:r>
        <w:rPr>
          <w:rFonts w:hint="eastAsia" w:ascii="微软雅黑" w:hAnsi="Times New Roman" w:eastAsia="宋体" w:cs="微软雅黑"/>
          <w:kern w:val="0"/>
          <w:sz w:val="22"/>
          <w:szCs w:val="22"/>
        </w:rPr>
        <w:t>若有</w:t>
      </w:r>
      <w:r>
        <w:rPr>
          <w:rFonts w:ascii="微软雅黑" w:hAnsi="Times New Roman" w:eastAsia="宋体" w:cs="微软雅黑"/>
          <w:kern w:val="0"/>
          <w:sz w:val="22"/>
          <w:szCs w:val="22"/>
        </w:rPr>
        <w:t>）</w:t>
      </w:r>
    </w:p>
    <w:p>
      <w:pPr>
        <w:autoSpaceDE w:val="0"/>
        <w:autoSpaceDN w:val="0"/>
        <w:adjustRightInd w:val="0"/>
        <w:spacing w:line="360" w:lineRule="auto"/>
        <w:jc w:val="left"/>
        <w:rPr>
          <w:rFonts w:ascii="微软雅黑" w:hAnsi="Times New Roman" w:eastAsia="宋体" w:cs="微软雅黑"/>
          <w:kern w:val="0"/>
          <w:sz w:val="22"/>
          <w:szCs w:val="22"/>
        </w:rPr>
      </w:pPr>
      <w:r>
        <w:rPr>
          <w:rFonts w:hint="eastAsia" w:ascii="微软雅黑" w:hAnsi="Times New Roman" w:eastAsia="宋体" w:cs="微软雅黑"/>
          <w:kern w:val="0"/>
          <w:sz w:val="22"/>
          <w:szCs w:val="22"/>
          <w:lang w:val="en-US" w:eastAsia="zh-CN"/>
        </w:rPr>
        <w:t>九</w:t>
      </w:r>
      <w:r>
        <w:rPr>
          <w:rFonts w:hint="eastAsia" w:ascii="微软雅黑" w:hAnsi="Times New Roman" w:eastAsia="宋体" w:cs="微软雅黑"/>
          <w:spacing w:val="-2"/>
          <w:kern w:val="0"/>
          <w:sz w:val="22"/>
          <w:szCs w:val="22"/>
        </w:rPr>
        <w:t>、</w:t>
      </w:r>
      <w:r>
        <w:rPr>
          <w:rFonts w:hint="eastAsia" w:ascii="宋体" w:hAnsi="宋体" w:eastAsia="宋体" w:cs="宋体"/>
          <w:kern w:val="0"/>
          <w:sz w:val="22"/>
          <w:szCs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eastAsia="宋体" w:cs="微软雅黑"/>
          <w:b/>
          <w:kern w:val="0"/>
          <w:sz w:val="36"/>
          <w:szCs w:val="36"/>
        </w:rPr>
      </w:pPr>
      <w:r>
        <w:rPr>
          <w:rFonts w:hint="eastAsia" w:ascii="微软雅黑" w:hAnsi="Times New Roman" w:eastAsia="宋体" w:cs="微软雅黑"/>
          <w:b/>
          <w:kern w:val="0"/>
          <w:sz w:val="36"/>
          <w:szCs w:val="36"/>
        </w:rPr>
        <w:t>一、投标函</w:t>
      </w:r>
    </w:p>
    <w:p>
      <w:pPr>
        <w:tabs>
          <w:tab w:val="left" w:pos="1980"/>
        </w:tabs>
        <w:autoSpaceDE w:val="0"/>
        <w:autoSpaceDN w:val="0"/>
        <w:adjustRightInd w:val="0"/>
        <w:spacing w:line="340" w:lineRule="exact"/>
        <w:jc w:val="left"/>
        <w:rPr>
          <w:rFonts w:ascii="宋体" w:hAnsi="宋体" w:eastAsia="宋体" w:cs="宋体"/>
          <w:kern w:val="0"/>
          <w:sz w:val="22"/>
          <w:szCs w:val="22"/>
        </w:rPr>
      </w:pPr>
      <w:r>
        <w:rPr>
          <w:rFonts w:hint="eastAsia" w:ascii="宋体" w:hAnsi="宋体" w:eastAsia="宋体" w:cs="宋体"/>
          <w:w w:val="169"/>
          <w:kern w:val="0"/>
          <w:position w:val="-2"/>
          <w:sz w:val="22"/>
          <w:szCs w:val="22"/>
          <w:u w:val="single"/>
        </w:rPr>
        <w:t xml:space="preserve"> </w:t>
      </w:r>
      <w:r>
        <w:rPr>
          <w:rFonts w:hint="eastAsia" w:ascii="宋体" w:hAnsi="宋体" w:eastAsia="宋体" w:cs="宋体"/>
          <w:kern w:val="0"/>
          <w:position w:val="-2"/>
          <w:sz w:val="22"/>
          <w:szCs w:val="22"/>
          <w:u w:val="single"/>
        </w:rPr>
        <w:tab/>
      </w:r>
      <w:r>
        <w:rPr>
          <w:rFonts w:hint="eastAsia" w:ascii="宋体" w:hAnsi="宋体" w:eastAsia="宋体" w:cs="宋体"/>
          <w:kern w:val="0"/>
          <w:position w:val="-2"/>
          <w:sz w:val="22"/>
          <w:szCs w:val="22"/>
        </w:rPr>
        <w:t>(</w:t>
      </w:r>
      <w:r>
        <w:rPr>
          <w:rFonts w:hint="eastAsia" w:ascii="宋体" w:hAnsi="宋体" w:eastAsia="宋体" w:cs="宋体"/>
          <w:spacing w:val="-2"/>
          <w:kern w:val="0"/>
          <w:position w:val="-2"/>
          <w:sz w:val="22"/>
          <w:szCs w:val="22"/>
        </w:rPr>
        <w:t>招</w:t>
      </w:r>
      <w:r>
        <w:rPr>
          <w:rFonts w:hint="eastAsia" w:ascii="宋体" w:hAnsi="宋体" w:eastAsia="宋体" w:cs="宋体"/>
          <w:kern w:val="0"/>
          <w:position w:val="-2"/>
          <w:sz w:val="22"/>
          <w:szCs w:val="22"/>
        </w:rPr>
        <w:t>标人</w:t>
      </w:r>
      <w:r>
        <w:rPr>
          <w:rFonts w:hint="eastAsia" w:ascii="宋体" w:hAnsi="宋体" w:eastAsia="宋体" w:cs="宋体"/>
          <w:spacing w:val="-2"/>
          <w:kern w:val="0"/>
          <w:position w:val="-2"/>
          <w:sz w:val="22"/>
          <w:szCs w:val="22"/>
        </w:rPr>
        <w:t>名</w:t>
      </w:r>
      <w:r>
        <w:rPr>
          <w:rFonts w:hint="eastAsia" w:ascii="宋体" w:hAnsi="宋体" w:eastAsia="宋体" w:cs="宋体"/>
          <w:kern w:val="0"/>
          <w:position w:val="-2"/>
          <w:sz w:val="22"/>
          <w:szCs w:val="22"/>
        </w:rPr>
        <w:t>称</w:t>
      </w:r>
      <w:r>
        <w:rPr>
          <w:rFonts w:hint="eastAsia" w:ascii="宋体" w:hAnsi="宋体" w:eastAsia="宋体" w:cs="宋体"/>
          <w:spacing w:val="-108"/>
          <w:kern w:val="0"/>
          <w:position w:val="-2"/>
          <w:sz w:val="22"/>
          <w:szCs w:val="22"/>
        </w:rPr>
        <w:t>)</w:t>
      </w:r>
      <w:r>
        <w:rPr>
          <w:rFonts w:hint="eastAsia" w:ascii="宋体" w:hAnsi="宋体" w:eastAsia="宋体" w:cs="宋体"/>
          <w:kern w:val="0"/>
          <w:position w:val="-2"/>
          <w:sz w:val="22"/>
          <w:szCs w:val="22"/>
        </w:rPr>
        <w:t>：</w:t>
      </w:r>
    </w:p>
    <w:p>
      <w:pPr>
        <w:tabs>
          <w:tab w:val="left" w:pos="4380"/>
        </w:tabs>
        <w:autoSpaceDE w:val="0"/>
        <w:autoSpaceDN w:val="0"/>
        <w:adjustRightInd w:val="0"/>
        <w:spacing w:line="340" w:lineRule="exact"/>
        <w:ind w:firstLine="440" w:firstLineChars="200"/>
        <w:jc w:val="left"/>
        <w:rPr>
          <w:rFonts w:ascii="宋体" w:hAnsi="宋体" w:eastAsia="宋体" w:cs="宋体"/>
          <w:kern w:val="0"/>
          <w:sz w:val="22"/>
          <w:szCs w:val="22"/>
        </w:rPr>
      </w:pPr>
      <w:r>
        <w:rPr>
          <w:rFonts w:hint="eastAsia" w:ascii="宋体" w:hAnsi="宋体" w:eastAsia="宋体" w:cs="宋体"/>
          <w:kern w:val="0"/>
          <w:sz w:val="22"/>
          <w:szCs w:val="22"/>
        </w:rPr>
        <w:t>1．我方已仔细研究了</w:t>
      </w:r>
      <w:r>
        <w:rPr>
          <w:rFonts w:ascii="宋体" w:hAnsi="宋体" w:eastAsia="宋体" w:cs="宋体"/>
          <w:kern w:val="0"/>
          <w:sz w:val="22"/>
          <w:szCs w:val="22"/>
          <w:u w:val="single"/>
        </w:rPr>
        <w:t xml:space="preserve"> </w:t>
      </w:r>
      <w:r>
        <w:rPr>
          <w:rFonts w:hint="eastAsia" w:ascii="宋体" w:hAnsi="宋体" w:eastAsia="宋体" w:cs="宋体"/>
          <w:kern w:val="0"/>
          <w:sz w:val="22"/>
          <w:szCs w:val="22"/>
          <w:u w:val="single"/>
        </w:rPr>
        <w:tab/>
      </w:r>
      <w:r>
        <w:rPr>
          <w:rFonts w:ascii="宋体" w:hAnsi="宋体" w:eastAsia="宋体" w:cs="宋体"/>
          <w:kern w:val="0"/>
          <w:sz w:val="22"/>
          <w:szCs w:val="22"/>
        </w:rPr>
        <w:t>(</w:t>
      </w:r>
      <w:r>
        <w:rPr>
          <w:rFonts w:hint="eastAsia" w:ascii="宋体" w:hAnsi="宋体" w:eastAsia="宋体" w:cs="宋体"/>
          <w:kern w:val="0"/>
          <w:sz w:val="22"/>
          <w:szCs w:val="22"/>
        </w:rPr>
        <w:t>项目名称</w:t>
      </w:r>
      <w:r>
        <w:rPr>
          <w:rFonts w:ascii="宋体" w:hAnsi="宋体" w:eastAsia="宋体" w:cs="宋体"/>
          <w:kern w:val="0"/>
          <w:sz w:val="22"/>
          <w:szCs w:val="22"/>
        </w:rPr>
        <w:t>)</w:t>
      </w:r>
      <w:r>
        <w:rPr>
          <w:rFonts w:hint="eastAsia" w:ascii="宋体" w:hAnsi="宋体" w:eastAsia="宋体" w:cs="宋体"/>
          <w:kern w:val="0"/>
          <w:sz w:val="22"/>
          <w:szCs w:val="22"/>
        </w:rPr>
        <w:t>招标文件的全部内容，愿意以人民币(大写</w:t>
      </w:r>
      <w:r>
        <w:rPr>
          <w:rFonts w:ascii="宋体" w:hAnsi="宋体" w:eastAsia="宋体" w:cs="宋体"/>
          <w:kern w:val="0"/>
          <w:sz w:val="22"/>
          <w:szCs w:val="22"/>
        </w:rPr>
        <w:t>)</w:t>
      </w:r>
      <w:r>
        <w:rPr>
          <w:rFonts w:ascii="宋体" w:hAnsi="宋体" w:eastAsia="宋体" w:cs="宋体"/>
          <w:kern w:val="0"/>
          <w:sz w:val="22"/>
          <w:szCs w:val="22"/>
          <w:u w:val="single"/>
        </w:rPr>
        <w:t xml:space="preserve"> </w:t>
      </w:r>
      <w:r>
        <w:rPr>
          <w:rFonts w:hint="eastAsia" w:ascii="宋体" w:hAnsi="宋体" w:eastAsia="宋体" w:cs="宋体"/>
          <w:kern w:val="0"/>
          <w:sz w:val="22"/>
          <w:szCs w:val="22"/>
          <w:u w:val="single"/>
        </w:rPr>
        <w:tab/>
      </w:r>
      <w:r>
        <w:rPr>
          <w:rFonts w:hint="eastAsia" w:ascii="宋体" w:hAnsi="宋体" w:eastAsia="宋体" w:cs="宋体"/>
          <w:kern w:val="0"/>
          <w:sz w:val="22"/>
          <w:szCs w:val="22"/>
        </w:rPr>
        <w:t>(¥</w:t>
      </w:r>
      <w:r>
        <w:rPr>
          <w:rFonts w:ascii="宋体" w:hAnsi="宋体" w:eastAsia="宋体" w:cs="宋体"/>
          <w:kern w:val="0"/>
          <w:sz w:val="22"/>
          <w:szCs w:val="22"/>
          <w:u w:val="single"/>
        </w:rPr>
        <w:t xml:space="preserve">        </w:t>
      </w:r>
      <w:r>
        <w:rPr>
          <w:rFonts w:hint="eastAsia" w:ascii="宋体" w:hAnsi="宋体" w:eastAsia="宋体" w:cs="宋体"/>
          <w:kern w:val="0"/>
          <w:sz w:val="22"/>
          <w:szCs w:val="22"/>
          <w:u w:val="single"/>
        </w:rPr>
        <w:tab/>
      </w:r>
      <w:r>
        <w:rPr>
          <w:rFonts w:hint="eastAsia" w:ascii="宋体" w:hAnsi="宋体" w:eastAsia="宋体" w:cs="宋体"/>
          <w:kern w:val="0"/>
          <w:sz w:val="22"/>
          <w:szCs w:val="22"/>
          <w:u w:val="single"/>
        </w:rPr>
        <w:tab/>
      </w:r>
      <w:r>
        <w:rPr>
          <w:rFonts w:ascii="宋体" w:hAnsi="宋体" w:eastAsia="宋体" w:cs="宋体"/>
          <w:kern w:val="0"/>
          <w:sz w:val="22"/>
          <w:szCs w:val="22"/>
        </w:rPr>
        <w:t>)</w:t>
      </w:r>
      <w:r>
        <w:rPr>
          <w:rFonts w:hint="eastAsia" w:ascii="宋体" w:hAnsi="宋体" w:eastAsia="宋体" w:cs="宋体"/>
          <w:kern w:val="0"/>
          <w:sz w:val="22"/>
          <w:szCs w:val="22"/>
        </w:rPr>
        <w:t>的投标总报价</w:t>
      </w:r>
      <w:r>
        <w:rPr>
          <w:rFonts w:ascii="宋体" w:hAnsi="宋体" w:eastAsia="宋体" w:cs="宋体"/>
          <w:kern w:val="0"/>
          <w:sz w:val="22"/>
          <w:szCs w:val="22"/>
        </w:rPr>
        <w:t>(</w:t>
      </w:r>
      <w:r>
        <w:rPr>
          <w:rFonts w:hint="eastAsia" w:ascii="宋体" w:hAnsi="宋体" w:eastAsia="宋体" w:cs="宋体"/>
          <w:kern w:val="0"/>
          <w:sz w:val="22"/>
          <w:szCs w:val="22"/>
        </w:rPr>
        <w:t>其中，增值税税率为</w:t>
      </w:r>
      <w:r>
        <w:rPr>
          <w:rFonts w:ascii="宋体" w:hAnsi="宋体" w:eastAsia="宋体" w:cs="宋体"/>
          <w:kern w:val="0"/>
          <w:sz w:val="22"/>
          <w:szCs w:val="22"/>
          <w:u w:val="single"/>
        </w:rPr>
        <w:t xml:space="preserve"> </w:t>
      </w:r>
      <w:r>
        <w:rPr>
          <w:rFonts w:hint="eastAsia" w:ascii="宋体" w:hAnsi="宋体" w:eastAsia="宋体" w:cs="宋体"/>
          <w:kern w:val="0"/>
          <w:sz w:val="22"/>
          <w:szCs w:val="22"/>
          <w:u w:val="single"/>
        </w:rPr>
        <w:t xml:space="preserve">    </w:t>
      </w:r>
      <w:r>
        <w:rPr>
          <w:rFonts w:ascii="宋体" w:hAnsi="宋体" w:eastAsia="宋体" w:cs="宋体"/>
          <w:kern w:val="0"/>
          <w:sz w:val="22"/>
          <w:szCs w:val="22"/>
        </w:rPr>
        <w:t>)</w:t>
      </w:r>
      <w:r>
        <w:rPr>
          <w:rFonts w:hint="eastAsia" w:ascii="宋体" w:hAnsi="宋体" w:eastAsia="宋体" w:cs="宋体"/>
          <w:kern w:val="0"/>
          <w:sz w:val="22"/>
          <w:szCs w:val="22"/>
        </w:rPr>
        <w:t>按上述</w:t>
      </w:r>
      <w:r>
        <w:rPr>
          <w:rFonts w:ascii="宋体" w:hAnsi="宋体" w:eastAsia="宋体" w:cs="宋体"/>
          <w:kern w:val="0"/>
          <w:sz w:val="22"/>
          <w:szCs w:val="22"/>
        </w:rPr>
        <w:t>招标文件</w:t>
      </w:r>
      <w:r>
        <w:rPr>
          <w:rFonts w:hint="eastAsia" w:ascii="宋体" w:hAnsi="宋体" w:eastAsia="宋体" w:cs="宋体"/>
          <w:kern w:val="0"/>
          <w:sz w:val="22"/>
          <w:szCs w:val="22"/>
        </w:rPr>
        <w:t>要求承揽</w:t>
      </w:r>
      <w:r>
        <w:rPr>
          <w:rFonts w:ascii="宋体" w:hAnsi="宋体" w:eastAsia="宋体" w:cs="宋体"/>
          <w:kern w:val="0"/>
          <w:sz w:val="22"/>
          <w:szCs w:val="22"/>
        </w:rPr>
        <w:t>上述项目所有工作</w:t>
      </w:r>
      <w:r>
        <w:rPr>
          <w:rFonts w:hint="eastAsia" w:ascii="宋体" w:hAnsi="宋体" w:eastAsia="宋体" w:cs="宋体"/>
          <w:kern w:val="0"/>
          <w:sz w:val="22"/>
          <w:szCs w:val="22"/>
        </w:rPr>
        <w:t>，并按合同约定履行义务。</w:t>
      </w:r>
    </w:p>
    <w:p>
      <w:pPr>
        <w:tabs>
          <w:tab w:val="left" w:pos="4380"/>
        </w:tabs>
        <w:autoSpaceDE w:val="0"/>
        <w:autoSpaceDN w:val="0"/>
        <w:adjustRightInd w:val="0"/>
        <w:spacing w:line="340" w:lineRule="exact"/>
        <w:ind w:firstLine="440" w:firstLineChars="200"/>
        <w:jc w:val="left"/>
        <w:rPr>
          <w:rFonts w:ascii="宋体" w:hAnsi="宋体" w:eastAsia="宋体" w:cs="宋体"/>
          <w:kern w:val="0"/>
          <w:sz w:val="22"/>
          <w:szCs w:val="22"/>
        </w:rPr>
      </w:pP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2</w:t>
      </w:r>
      <w:r>
        <w:rPr>
          <w:rFonts w:hint="eastAsia" w:ascii="宋体" w:hAnsi="宋体" w:eastAsia="宋体" w:cs="宋体"/>
          <w:kern w:val="0"/>
          <w:sz w:val="22"/>
          <w:szCs w:val="22"/>
        </w:rPr>
        <w:t>．</w:t>
      </w:r>
      <w:r>
        <w:rPr>
          <w:rFonts w:hint="eastAsia" w:ascii="宋体" w:hAnsi="宋体" w:eastAsia="宋体" w:cs="宋体"/>
          <w:spacing w:val="-2"/>
          <w:kern w:val="0"/>
          <w:sz w:val="22"/>
          <w:szCs w:val="22"/>
        </w:rPr>
        <w:t>我</w:t>
      </w:r>
      <w:r>
        <w:rPr>
          <w:rFonts w:hint="eastAsia" w:ascii="宋体" w:hAnsi="宋体" w:eastAsia="宋体" w:cs="宋体"/>
          <w:kern w:val="0"/>
          <w:sz w:val="22"/>
          <w:szCs w:val="22"/>
        </w:rPr>
        <w:t>方</w:t>
      </w:r>
      <w:r>
        <w:rPr>
          <w:rFonts w:hint="eastAsia" w:ascii="宋体" w:hAnsi="宋体" w:eastAsia="宋体" w:cs="宋体"/>
          <w:spacing w:val="-2"/>
          <w:kern w:val="0"/>
          <w:sz w:val="22"/>
          <w:szCs w:val="22"/>
        </w:rPr>
        <w:t>承</w:t>
      </w:r>
      <w:r>
        <w:rPr>
          <w:rFonts w:hint="eastAsia" w:ascii="宋体" w:hAnsi="宋体" w:eastAsia="宋体" w:cs="宋体"/>
          <w:kern w:val="0"/>
          <w:sz w:val="22"/>
          <w:szCs w:val="22"/>
        </w:rPr>
        <w:t>诺</w:t>
      </w:r>
      <w:r>
        <w:rPr>
          <w:rFonts w:hint="eastAsia" w:ascii="宋体" w:hAnsi="宋体" w:eastAsia="宋体" w:cs="宋体"/>
          <w:spacing w:val="-2"/>
          <w:kern w:val="0"/>
          <w:sz w:val="22"/>
          <w:szCs w:val="22"/>
        </w:rPr>
        <w:t>响</w:t>
      </w:r>
      <w:r>
        <w:rPr>
          <w:rFonts w:hint="eastAsia" w:ascii="宋体" w:hAnsi="宋体" w:eastAsia="宋体" w:cs="宋体"/>
          <w:kern w:val="0"/>
          <w:sz w:val="22"/>
          <w:szCs w:val="22"/>
        </w:rPr>
        <w:t>应</w:t>
      </w:r>
      <w:r>
        <w:rPr>
          <w:rFonts w:hint="eastAsia" w:ascii="宋体" w:hAnsi="宋体" w:eastAsia="宋体" w:cs="宋体"/>
          <w:spacing w:val="-2"/>
          <w:kern w:val="0"/>
          <w:sz w:val="22"/>
          <w:szCs w:val="22"/>
        </w:rPr>
        <w:t>招</w:t>
      </w:r>
      <w:r>
        <w:rPr>
          <w:rFonts w:hint="eastAsia" w:ascii="宋体" w:hAnsi="宋体" w:eastAsia="宋体" w:cs="宋体"/>
          <w:kern w:val="0"/>
          <w:sz w:val="22"/>
          <w:szCs w:val="22"/>
        </w:rPr>
        <w:t>标</w:t>
      </w:r>
      <w:r>
        <w:rPr>
          <w:rFonts w:hint="eastAsia" w:ascii="宋体" w:hAnsi="宋体" w:eastAsia="宋体" w:cs="宋体"/>
          <w:spacing w:val="-2"/>
          <w:kern w:val="0"/>
          <w:sz w:val="22"/>
          <w:szCs w:val="22"/>
        </w:rPr>
        <w:t>文</w:t>
      </w:r>
      <w:r>
        <w:rPr>
          <w:rFonts w:hint="eastAsia" w:ascii="宋体" w:hAnsi="宋体" w:eastAsia="宋体" w:cs="宋体"/>
          <w:kern w:val="0"/>
          <w:sz w:val="22"/>
          <w:szCs w:val="22"/>
        </w:rPr>
        <w:t>件</w:t>
      </w:r>
      <w:r>
        <w:rPr>
          <w:rFonts w:hint="eastAsia" w:ascii="宋体" w:hAnsi="宋体" w:eastAsia="宋体" w:cs="宋体"/>
          <w:spacing w:val="-2"/>
          <w:kern w:val="0"/>
          <w:sz w:val="22"/>
          <w:szCs w:val="22"/>
        </w:rPr>
        <w:t>的</w:t>
      </w:r>
      <w:r>
        <w:rPr>
          <w:rFonts w:hint="eastAsia" w:ascii="宋体" w:hAnsi="宋体" w:eastAsia="宋体" w:cs="宋体"/>
          <w:kern w:val="0"/>
          <w:sz w:val="22"/>
          <w:szCs w:val="22"/>
        </w:rPr>
        <w:t>全</w:t>
      </w:r>
      <w:r>
        <w:rPr>
          <w:rFonts w:hint="eastAsia" w:ascii="宋体" w:hAnsi="宋体" w:eastAsia="宋体" w:cs="宋体"/>
          <w:spacing w:val="-2"/>
          <w:kern w:val="0"/>
          <w:sz w:val="22"/>
          <w:szCs w:val="22"/>
        </w:rPr>
        <w:t>部</w:t>
      </w:r>
      <w:r>
        <w:rPr>
          <w:rFonts w:hint="eastAsia" w:ascii="宋体" w:hAnsi="宋体" w:eastAsia="宋体" w:cs="宋体"/>
          <w:kern w:val="0"/>
          <w:sz w:val="22"/>
          <w:szCs w:val="22"/>
        </w:rPr>
        <w:t>要求。</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3</w:t>
      </w:r>
      <w:r>
        <w:rPr>
          <w:rFonts w:hint="eastAsia" w:ascii="宋体" w:hAnsi="宋体" w:eastAsia="宋体" w:cs="宋体"/>
          <w:kern w:val="0"/>
          <w:sz w:val="22"/>
          <w:szCs w:val="22"/>
        </w:rPr>
        <w:t>．</w:t>
      </w:r>
      <w:r>
        <w:rPr>
          <w:rFonts w:hint="eastAsia" w:ascii="宋体" w:hAnsi="宋体" w:eastAsia="宋体" w:cs="宋体"/>
          <w:spacing w:val="-2"/>
          <w:kern w:val="0"/>
          <w:sz w:val="22"/>
          <w:szCs w:val="22"/>
        </w:rPr>
        <w:t>我</w:t>
      </w:r>
      <w:r>
        <w:rPr>
          <w:rFonts w:hint="eastAsia" w:ascii="宋体" w:hAnsi="宋体" w:eastAsia="宋体" w:cs="宋体"/>
          <w:kern w:val="0"/>
          <w:sz w:val="22"/>
          <w:szCs w:val="22"/>
        </w:rPr>
        <w:t>方</w:t>
      </w:r>
      <w:r>
        <w:rPr>
          <w:rFonts w:hint="eastAsia" w:ascii="宋体" w:hAnsi="宋体" w:eastAsia="宋体" w:cs="宋体"/>
          <w:spacing w:val="-2"/>
          <w:kern w:val="0"/>
          <w:sz w:val="22"/>
          <w:szCs w:val="22"/>
        </w:rPr>
        <w:t>承</w:t>
      </w:r>
      <w:r>
        <w:rPr>
          <w:rFonts w:hint="eastAsia" w:ascii="宋体" w:hAnsi="宋体" w:eastAsia="宋体" w:cs="宋体"/>
          <w:kern w:val="0"/>
          <w:sz w:val="22"/>
          <w:szCs w:val="22"/>
        </w:rPr>
        <w:t>诺</w:t>
      </w:r>
      <w:r>
        <w:rPr>
          <w:rFonts w:hint="eastAsia" w:ascii="宋体" w:hAnsi="宋体" w:eastAsia="宋体" w:cs="宋体"/>
          <w:spacing w:val="-2"/>
          <w:kern w:val="0"/>
          <w:sz w:val="22"/>
          <w:szCs w:val="22"/>
        </w:rPr>
        <w:t>在</w:t>
      </w:r>
      <w:r>
        <w:rPr>
          <w:rFonts w:hint="eastAsia" w:ascii="宋体" w:hAnsi="宋体" w:eastAsia="宋体" w:cs="宋体"/>
          <w:kern w:val="0"/>
          <w:sz w:val="22"/>
          <w:szCs w:val="22"/>
        </w:rPr>
        <w:t>招</w:t>
      </w:r>
      <w:r>
        <w:rPr>
          <w:rFonts w:hint="eastAsia" w:ascii="宋体" w:hAnsi="宋体" w:eastAsia="宋体" w:cs="宋体"/>
          <w:spacing w:val="-2"/>
          <w:kern w:val="0"/>
          <w:sz w:val="22"/>
          <w:szCs w:val="22"/>
        </w:rPr>
        <w:t>标</w:t>
      </w:r>
      <w:r>
        <w:rPr>
          <w:rFonts w:hint="eastAsia" w:ascii="宋体" w:hAnsi="宋体" w:eastAsia="宋体" w:cs="宋体"/>
          <w:kern w:val="0"/>
          <w:sz w:val="22"/>
          <w:szCs w:val="22"/>
        </w:rPr>
        <w:t>文</w:t>
      </w:r>
      <w:r>
        <w:rPr>
          <w:rFonts w:hint="eastAsia" w:ascii="宋体" w:hAnsi="宋体" w:eastAsia="宋体" w:cs="宋体"/>
          <w:spacing w:val="-2"/>
          <w:kern w:val="0"/>
          <w:sz w:val="22"/>
          <w:szCs w:val="22"/>
        </w:rPr>
        <w:t>件规</w:t>
      </w:r>
      <w:r>
        <w:rPr>
          <w:rFonts w:hint="eastAsia" w:ascii="宋体" w:hAnsi="宋体" w:eastAsia="宋体" w:cs="宋体"/>
          <w:kern w:val="0"/>
          <w:sz w:val="22"/>
          <w:szCs w:val="22"/>
        </w:rPr>
        <w:t>定的</w:t>
      </w:r>
      <w:r>
        <w:rPr>
          <w:rFonts w:hint="eastAsia" w:ascii="宋体" w:hAnsi="宋体" w:eastAsia="宋体" w:cs="宋体"/>
          <w:spacing w:val="-2"/>
          <w:kern w:val="0"/>
          <w:sz w:val="22"/>
          <w:szCs w:val="22"/>
        </w:rPr>
        <w:t>投</w:t>
      </w:r>
      <w:r>
        <w:rPr>
          <w:rFonts w:hint="eastAsia" w:ascii="宋体" w:hAnsi="宋体" w:eastAsia="宋体" w:cs="宋体"/>
          <w:kern w:val="0"/>
          <w:sz w:val="22"/>
          <w:szCs w:val="22"/>
        </w:rPr>
        <w:t>标</w:t>
      </w:r>
      <w:r>
        <w:rPr>
          <w:rFonts w:hint="eastAsia" w:ascii="宋体" w:hAnsi="宋体" w:eastAsia="宋体" w:cs="宋体"/>
          <w:spacing w:val="-2"/>
          <w:kern w:val="0"/>
          <w:sz w:val="22"/>
          <w:szCs w:val="22"/>
        </w:rPr>
        <w:t>有</w:t>
      </w:r>
      <w:r>
        <w:rPr>
          <w:rFonts w:hint="eastAsia" w:ascii="宋体" w:hAnsi="宋体" w:eastAsia="宋体" w:cs="宋体"/>
          <w:kern w:val="0"/>
          <w:sz w:val="22"/>
          <w:szCs w:val="22"/>
        </w:rPr>
        <w:t>效</w:t>
      </w:r>
      <w:r>
        <w:rPr>
          <w:rFonts w:hint="eastAsia" w:ascii="宋体" w:hAnsi="宋体" w:eastAsia="宋体" w:cs="宋体"/>
          <w:spacing w:val="-2"/>
          <w:kern w:val="0"/>
          <w:sz w:val="22"/>
          <w:szCs w:val="22"/>
        </w:rPr>
        <w:t>期</w:t>
      </w:r>
      <w:r>
        <w:rPr>
          <w:rFonts w:hint="eastAsia" w:ascii="宋体" w:hAnsi="宋体" w:eastAsia="宋体" w:cs="宋体"/>
          <w:kern w:val="0"/>
          <w:sz w:val="22"/>
          <w:szCs w:val="22"/>
        </w:rPr>
        <w:t>内</w:t>
      </w:r>
      <w:r>
        <w:rPr>
          <w:rFonts w:hint="eastAsia" w:ascii="宋体" w:hAnsi="宋体" w:eastAsia="宋体" w:cs="宋体"/>
          <w:spacing w:val="-2"/>
          <w:kern w:val="0"/>
          <w:sz w:val="22"/>
          <w:szCs w:val="22"/>
        </w:rPr>
        <w:t>不</w:t>
      </w:r>
      <w:r>
        <w:rPr>
          <w:rFonts w:hint="eastAsia" w:ascii="宋体" w:hAnsi="宋体" w:eastAsia="宋体" w:cs="宋体"/>
          <w:kern w:val="0"/>
          <w:sz w:val="22"/>
          <w:szCs w:val="22"/>
        </w:rPr>
        <w:t>撤</w:t>
      </w:r>
      <w:r>
        <w:rPr>
          <w:rFonts w:hint="eastAsia" w:ascii="宋体" w:hAnsi="宋体" w:eastAsia="宋体" w:cs="宋体"/>
          <w:spacing w:val="-2"/>
          <w:kern w:val="0"/>
          <w:sz w:val="22"/>
          <w:szCs w:val="22"/>
        </w:rPr>
        <w:t>销</w:t>
      </w:r>
      <w:r>
        <w:rPr>
          <w:rFonts w:hint="eastAsia" w:ascii="宋体" w:hAnsi="宋体" w:eastAsia="宋体" w:cs="宋体"/>
          <w:kern w:val="0"/>
          <w:sz w:val="22"/>
          <w:szCs w:val="22"/>
        </w:rPr>
        <w:t>投标</w:t>
      </w:r>
      <w:r>
        <w:rPr>
          <w:rFonts w:hint="eastAsia" w:ascii="宋体" w:hAnsi="宋体" w:eastAsia="宋体" w:cs="宋体"/>
          <w:spacing w:val="-2"/>
          <w:kern w:val="0"/>
          <w:sz w:val="22"/>
          <w:szCs w:val="22"/>
        </w:rPr>
        <w:t>文</w:t>
      </w:r>
      <w:r>
        <w:rPr>
          <w:rFonts w:hint="eastAsia" w:ascii="宋体" w:hAnsi="宋体" w:eastAsia="宋体" w:cs="宋体"/>
          <w:kern w:val="0"/>
          <w:sz w:val="22"/>
          <w:szCs w:val="22"/>
        </w:rPr>
        <w:t>件。</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4</w:t>
      </w:r>
      <w:r>
        <w:rPr>
          <w:rFonts w:hint="eastAsia" w:ascii="宋体" w:hAnsi="宋体" w:eastAsia="宋体" w:cs="宋体"/>
          <w:kern w:val="0"/>
          <w:sz w:val="22"/>
          <w:szCs w:val="22"/>
        </w:rPr>
        <w:t>.</w:t>
      </w:r>
      <w:r>
        <w:rPr>
          <w:rFonts w:ascii="宋体" w:hAnsi="宋体" w:eastAsia="宋体" w:cs="宋体"/>
          <w:kern w:val="0"/>
          <w:sz w:val="22"/>
          <w:szCs w:val="22"/>
        </w:rPr>
        <w:t xml:space="preserve"> </w:t>
      </w:r>
      <w:r>
        <w:rPr>
          <w:rFonts w:hint="eastAsia" w:ascii="宋体" w:hAnsi="宋体" w:eastAsia="宋体" w:cs="宋体"/>
          <w:kern w:val="0"/>
          <w:sz w:val="22"/>
          <w:szCs w:val="22"/>
        </w:rPr>
        <w:t>我方承诺：</w:t>
      </w:r>
    </w:p>
    <w:p>
      <w:pPr>
        <w:autoSpaceDE w:val="0"/>
        <w:autoSpaceDN w:val="0"/>
        <w:adjustRightInd w:val="0"/>
        <w:spacing w:line="340" w:lineRule="exact"/>
        <w:ind w:firstLine="432" w:firstLineChars="200"/>
        <w:jc w:val="left"/>
        <w:rPr>
          <w:rFonts w:ascii="宋体" w:hAnsi="宋体" w:eastAsia="宋体" w:cs="宋体"/>
          <w:spacing w:val="-2"/>
          <w:kern w:val="0"/>
          <w:sz w:val="22"/>
          <w:szCs w:val="22"/>
        </w:rPr>
      </w:pPr>
      <w:r>
        <w:rPr>
          <w:rFonts w:hint="eastAsia" w:ascii="宋体" w:hAnsi="宋体" w:eastAsia="宋体" w:cs="宋体"/>
          <w:spacing w:val="-2"/>
          <w:kern w:val="0"/>
          <w:sz w:val="22"/>
          <w:szCs w:val="22"/>
        </w:rPr>
        <w:t>（</w:t>
      </w:r>
      <w:r>
        <w:rPr>
          <w:rFonts w:ascii="宋体" w:hAnsi="宋体" w:eastAsia="宋体" w:cs="宋体"/>
          <w:spacing w:val="-2"/>
          <w:kern w:val="0"/>
          <w:sz w:val="22"/>
          <w:szCs w:val="22"/>
        </w:rPr>
        <w:t>1</w:t>
      </w:r>
      <w:r>
        <w:rPr>
          <w:rFonts w:hint="eastAsia" w:ascii="宋体" w:hAnsi="宋体" w:eastAsia="宋体" w:cs="宋体"/>
          <w:spacing w:val="-2"/>
          <w:kern w:val="0"/>
          <w:sz w:val="22"/>
          <w:szCs w:val="22"/>
        </w:rPr>
        <w:t>）我方不是失信被执行人；</w:t>
      </w:r>
    </w:p>
    <w:p>
      <w:pPr>
        <w:autoSpaceDE w:val="0"/>
        <w:autoSpaceDN w:val="0"/>
        <w:adjustRightInd w:val="0"/>
        <w:spacing w:line="340" w:lineRule="exact"/>
        <w:ind w:firstLine="432" w:firstLineChars="200"/>
        <w:jc w:val="left"/>
        <w:rPr>
          <w:rFonts w:ascii="宋体" w:hAnsi="宋体" w:eastAsia="宋体" w:cs="宋体"/>
          <w:spacing w:val="-2"/>
          <w:kern w:val="0"/>
          <w:sz w:val="22"/>
          <w:szCs w:val="22"/>
        </w:rPr>
      </w:pPr>
      <w:r>
        <w:rPr>
          <w:rFonts w:hint="eastAsia" w:ascii="宋体" w:hAnsi="宋体" w:eastAsia="宋体" w:cs="宋体"/>
          <w:spacing w:val="-2"/>
          <w:kern w:val="0"/>
          <w:sz w:val="22"/>
          <w:szCs w:val="22"/>
        </w:rPr>
        <w:t>（</w:t>
      </w:r>
      <w:r>
        <w:rPr>
          <w:rFonts w:ascii="宋体" w:hAnsi="宋体" w:eastAsia="宋体" w:cs="宋体"/>
          <w:spacing w:val="-2"/>
          <w:kern w:val="0"/>
          <w:sz w:val="22"/>
          <w:szCs w:val="22"/>
        </w:rPr>
        <w:t>2</w:t>
      </w:r>
      <w:r>
        <w:rPr>
          <w:rFonts w:hint="eastAsia" w:ascii="宋体" w:hAnsi="宋体" w:eastAsia="宋体" w:cs="宋体"/>
          <w:spacing w:val="-2"/>
          <w:kern w:val="0"/>
          <w:sz w:val="22"/>
          <w:szCs w:val="22"/>
        </w:rPr>
        <w:t>）我方在规定期限内无行贿犯罪记录；</w:t>
      </w:r>
    </w:p>
    <w:p>
      <w:pPr>
        <w:autoSpaceDE w:val="0"/>
        <w:autoSpaceDN w:val="0"/>
        <w:adjustRightInd w:val="0"/>
        <w:spacing w:line="340" w:lineRule="exact"/>
        <w:ind w:firstLine="432" w:firstLineChars="200"/>
        <w:jc w:val="left"/>
        <w:rPr>
          <w:rFonts w:ascii="宋体" w:hAnsi="宋体" w:eastAsia="宋体" w:cs="宋体"/>
          <w:spacing w:val="-2"/>
          <w:kern w:val="0"/>
          <w:sz w:val="22"/>
          <w:szCs w:val="22"/>
        </w:rPr>
      </w:pPr>
      <w:r>
        <w:rPr>
          <w:rFonts w:hint="eastAsia" w:ascii="宋体" w:hAnsi="宋体" w:eastAsia="宋体" w:cs="宋体"/>
          <w:spacing w:val="-2"/>
          <w:kern w:val="0"/>
          <w:sz w:val="22"/>
          <w:szCs w:val="22"/>
        </w:rPr>
        <w:t>（</w:t>
      </w:r>
      <w:r>
        <w:rPr>
          <w:rFonts w:ascii="宋体" w:hAnsi="宋体" w:eastAsia="宋体" w:cs="宋体"/>
          <w:spacing w:val="-2"/>
          <w:kern w:val="0"/>
          <w:sz w:val="22"/>
          <w:szCs w:val="22"/>
        </w:rPr>
        <w:t>3</w:t>
      </w:r>
      <w:r>
        <w:rPr>
          <w:rFonts w:hint="eastAsia" w:ascii="宋体" w:hAnsi="宋体" w:eastAsia="宋体" w:cs="宋体"/>
          <w:spacing w:val="-2"/>
          <w:kern w:val="0"/>
          <w:sz w:val="22"/>
          <w:szCs w:val="22"/>
        </w:rPr>
        <w:t>）我方具有一般纳税人资格，可提供增值税专用发票；</w:t>
      </w:r>
    </w:p>
    <w:p>
      <w:pPr>
        <w:autoSpaceDE w:val="0"/>
        <w:autoSpaceDN w:val="0"/>
        <w:adjustRightInd w:val="0"/>
        <w:spacing w:line="340" w:lineRule="exact"/>
        <w:ind w:firstLine="440" w:firstLineChars="200"/>
        <w:jc w:val="left"/>
        <w:rPr>
          <w:rFonts w:ascii="宋体" w:hAnsi="宋体" w:eastAsia="宋体" w:cs="宋体"/>
          <w:spacing w:val="-2"/>
          <w:kern w:val="0"/>
          <w:sz w:val="22"/>
          <w:szCs w:val="22"/>
        </w:rPr>
      </w:pPr>
      <w:r>
        <w:rPr>
          <w:rFonts w:hint="eastAsia" w:ascii="宋体" w:hAnsi="宋体" w:eastAsia="宋体" w:cs="宋体"/>
          <w:kern w:val="0"/>
          <w:sz w:val="22"/>
          <w:szCs w:val="22"/>
        </w:rPr>
        <w:t>（4）我方</w:t>
      </w:r>
      <w:r>
        <w:rPr>
          <w:rFonts w:ascii="宋体" w:hAnsi="宋体" w:eastAsia="宋体" w:cs="宋体"/>
          <w:kern w:val="0"/>
          <w:sz w:val="22"/>
          <w:szCs w:val="22"/>
        </w:rPr>
        <w:t>注册资金符合本项目招标文件资格条件要求。</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5</w:t>
      </w:r>
      <w:r>
        <w:rPr>
          <w:rFonts w:hint="eastAsia" w:ascii="宋体" w:hAnsi="宋体" w:eastAsia="宋体" w:cs="宋体"/>
          <w:kern w:val="0"/>
          <w:sz w:val="22"/>
          <w:szCs w:val="22"/>
        </w:rPr>
        <w:t>．</w:t>
      </w:r>
      <w:r>
        <w:rPr>
          <w:rFonts w:hint="eastAsia" w:ascii="宋体" w:hAnsi="宋体" w:eastAsia="宋体" w:cs="宋体"/>
          <w:spacing w:val="-2"/>
          <w:kern w:val="0"/>
          <w:sz w:val="22"/>
          <w:szCs w:val="22"/>
        </w:rPr>
        <w:t>如</w:t>
      </w:r>
      <w:r>
        <w:rPr>
          <w:rFonts w:hint="eastAsia" w:ascii="宋体" w:hAnsi="宋体" w:eastAsia="宋体" w:cs="宋体"/>
          <w:kern w:val="0"/>
          <w:sz w:val="22"/>
          <w:szCs w:val="22"/>
        </w:rPr>
        <w:t>我</w:t>
      </w:r>
      <w:r>
        <w:rPr>
          <w:rFonts w:hint="eastAsia" w:ascii="宋体" w:hAnsi="宋体" w:eastAsia="宋体" w:cs="宋体"/>
          <w:spacing w:val="-2"/>
          <w:kern w:val="0"/>
          <w:sz w:val="22"/>
          <w:szCs w:val="22"/>
        </w:rPr>
        <w:t>方</w:t>
      </w:r>
      <w:r>
        <w:rPr>
          <w:rFonts w:hint="eastAsia" w:ascii="宋体" w:hAnsi="宋体" w:eastAsia="宋体" w:cs="宋体"/>
          <w:kern w:val="0"/>
          <w:sz w:val="22"/>
          <w:szCs w:val="22"/>
        </w:rPr>
        <w:t>中</w:t>
      </w:r>
      <w:r>
        <w:rPr>
          <w:rFonts w:hint="eastAsia" w:ascii="宋体" w:hAnsi="宋体" w:eastAsia="宋体" w:cs="宋体"/>
          <w:spacing w:val="-2"/>
          <w:kern w:val="0"/>
          <w:sz w:val="22"/>
          <w:szCs w:val="22"/>
        </w:rPr>
        <w:t>标</w:t>
      </w:r>
      <w:r>
        <w:rPr>
          <w:rFonts w:hint="eastAsia" w:ascii="宋体" w:hAnsi="宋体" w:eastAsia="宋体" w:cs="宋体"/>
          <w:kern w:val="0"/>
          <w:sz w:val="22"/>
          <w:szCs w:val="22"/>
        </w:rPr>
        <w:t>，</w:t>
      </w:r>
      <w:r>
        <w:rPr>
          <w:rFonts w:hint="eastAsia" w:ascii="宋体" w:hAnsi="宋体" w:eastAsia="宋体" w:cs="宋体"/>
          <w:spacing w:val="-2"/>
          <w:kern w:val="0"/>
          <w:sz w:val="22"/>
          <w:szCs w:val="22"/>
        </w:rPr>
        <w:t>我</w:t>
      </w:r>
      <w:r>
        <w:rPr>
          <w:rFonts w:hint="eastAsia" w:ascii="宋体" w:hAnsi="宋体" w:eastAsia="宋体" w:cs="宋体"/>
          <w:kern w:val="0"/>
          <w:sz w:val="22"/>
          <w:szCs w:val="22"/>
        </w:rPr>
        <w:t>方</w:t>
      </w:r>
      <w:r>
        <w:rPr>
          <w:rFonts w:hint="eastAsia" w:ascii="宋体" w:hAnsi="宋体" w:eastAsia="宋体" w:cs="宋体"/>
          <w:spacing w:val="-2"/>
          <w:kern w:val="0"/>
          <w:sz w:val="22"/>
          <w:szCs w:val="22"/>
        </w:rPr>
        <w:t>承诺</w:t>
      </w:r>
      <w:r>
        <w:rPr>
          <w:rFonts w:hint="eastAsia" w:ascii="宋体" w:hAnsi="宋体" w:eastAsia="宋体" w:cs="宋体"/>
          <w:kern w:val="0"/>
          <w:sz w:val="22"/>
          <w:szCs w:val="22"/>
        </w:rPr>
        <w:t>：</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hint="eastAsia" w:ascii="宋体" w:hAnsi="宋体" w:eastAsia="宋体" w:cs="宋体"/>
          <w:kern w:val="0"/>
          <w:sz w:val="22"/>
          <w:szCs w:val="22"/>
        </w:rPr>
        <w:t>(1</w:t>
      </w:r>
      <w:r>
        <w:rPr>
          <w:rFonts w:hint="eastAsia" w:ascii="宋体" w:hAnsi="宋体" w:eastAsia="宋体" w:cs="宋体"/>
          <w:spacing w:val="-2"/>
          <w:kern w:val="0"/>
          <w:sz w:val="22"/>
          <w:szCs w:val="22"/>
        </w:rPr>
        <w:t>)</w:t>
      </w:r>
      <w:r>
        <w:rPr>
          <w:rFonts w:hint="eastAsia" w:ascii="宋体" w:hAnsi="宋体" w:eastAsia="宋体" w:cs="宋体"/>
          <w:kern w:val="0"/>
          <w:sz w:val="22"/>
          <w:szCs w:val="22"/>
        </w:rPr>
        <w:t>在</w:t>
      </w:r>
      <w:r>
        <w:rPr>
          <w:rFonts w:hint="eastAsia" w:ascii="宋体" w:hAnsi="宋体" w:eastAsia="宋体" w:cs="宋体"/>
          <w:spacing w:val="-2"/>
          <w:kern w:val="0"/>
          <w:sz w:val="22"/>
          <w:szCs w:val="22"/>
        </w:rPr>
        <w:t>收</w:t>
      </w:r>
      <w:r>
        <w:rPr>
          <w:rFonts w:hint="eastAsia" w:ascii="宋体" w:hAnsi="宋体" w:eastAsia="宋体" w:cs="宋体"/>
          <w:kern w:val="0"/>
          <w:sz w:val="22"/>
          <w:szCs w:val="22"/>
        </w:rPr>
        <w:t>到</w:t>
      </w:r>
      <w:r>
        <w:rPr>
          <w:rFonts w:hint="eastAsia" w:ascii="宋体" w:hAnsi="宋体" w:eastAsia="宋体" w:cs="宋体"/>
          <w:spacing w:val="-2"/>
          <w:kern w:val="0"/>
          <w:sz w:val="22"/>
          <w:szCs w:val="22"/>
        </w:rPr>
        <w:t>中</w:t>
      </w:r>
      <w:r>
        <w:rPr>
          <w:rFonts w:hint="eastAsia" w:ascii="宋体" w:hAnsi="宋体" w:eastAsia="宋体" w:cs="宋体"/>
          <w:kern w:val="0"/>
          <w:sz w:val="22"/>
          <w:szCs w:val="22"/>
        </w:rPr>
        <w:t>标</w:t>
      </w:r>
      <w:r>
        <w:rPr>
          <w:rFonts w:hint="eastAsia" w:ascii="宋体" w:hAnsi="宋体" w:eastAsia="宋体" w:cs="宋体"/>
          <w:spacing w:val="-2"/>
          <w:kern w:val="0"/>
          <w:sz w:val="22"/>
          <w:szCs w:val="22"/>
        </w:rPr>
        <w:t>通</w:t>
      </w:r>
      <w:r>
        <w:rPr>
          <w:rFonts w:hint="eastAsia" w:ascii="宋体" w:hAnsi="宋体" w:eastAsia="宋体" w:cs="宋体"/>
          <w:kern w:val="0"/>
          <w:sz w:val="22"/>
          <w:szCs w:val="22"/>
        </w:rPr>
        <w:t>知</w:t>
      </w:r>
      <w:r>
        <w:rPr>
          <w:rFonts w:hint="eastAsia" w:ascii="宋体" w:hAnsi="宋体" w:eastAsia="宋体" w:cs="宋体"/>
          <w:spacing w:val="-2"/>
          <w:kern w:val="0"/>
          <w:sz w:val="22"/>
          <w:szCs w:val="22"/>
        </w:rPr>
        <w:t>书后</w:t>
      </w:r>
      <w:r>
        <w:rPr>
          <w:rFonts w:hint="eastAsia" w:ascii="宋体" w:hAnsi="宋体" w:eastAsia="宋体" w:cs="宋体"/>
          <w:kern w:val="0"/>
          <w:sz w:val="22"/>
          <w:szCs w:val="22"/>
        </w:rPr>
        <w:t>，在</w:t>
      </w:r>
      <w:r>
        <w:rPr>
          <w:rFonts w:hint="eastAsia" w:ascii="宋体" w:hAnsi="宋体" w:eastAsia="宋体" w:cs="宋体"/>
          <w:spacing w:val="-2"/>
          <w:kern w:val="0"/>
          <w:sz w:val="22"/>
          <w:szCs w:val="22"/>
        </w:rPr>
        <w:t>中</w:t>
      </w:r>
      <w:r>
        <w:rPr>
          <w:rFonts w:hint="eastAsia" w:ascii="宋体" w:hAnsi="宋体" w:eastAsia="宋体" w:cs="宋体"/>
          <w:kern w:val="0"/>
          <w:sz w:val="22"/>
          <w:szCs w:val="22"/>
        </w:rPr>
        <w:t>标</w:t>
      </w:r>
      <w:r>
        <w:rPr>
          <w:rFonts w:hint="eastAsia" w:ascii="宋体" w:hAnsi="宋体" w:eastAsia="宋体" w:cs="宋体"/>
          <w:spacing w:val="-2"/>
          <w:kern w:val="0"/>
          <w:sz w:val="22"/>
          <w:szCs w:val="22"/>
        </w:rPr>
        <w:t>通</w:t>
      </w:r>
      <w:r>
        <w:rPr>
          <w:rFonts w:hint="eastAsia" w:ascii="宋体" w:hAnsi="宋体" w:eastAsia="宋体" w:cs="宋体"/>
          <w:kern w:val="0"/>
          <w:sz w:val="22"/>
          <w:szCs w:val="22"/>
        </w:rPr>
        <w:t>知</w:t>
      </w:r>
      <w:r>
        <w:rPr>
          <w:rFonts w:hint="eastAsia" w:ascii="宋体" w:hAnsi="宋体" w:eastAsia="宋体" w:cs="宋体"/>
          <w:spacing w:val="-2"/>
          <w:kern w:val="0"/>
          <w:sz w:val="22"/>
          <w:szCs w:val="22"/>
        </w:rPr>
        <w:t>书</w:t>
      </w:r>
      <w:r>
        <w:rPr>
          <w:rFonts w:hint="eastAsia" w:ascii="宋体" w:hAnsi="宋体" w:eastAsia="宋体" w:cs="宋体"/>
          <w:kern w:val="0"/>
          <w:sz w:val="22"/>
          <w:szCs w:val="22"/>
        </w:rPr>
        <w:t>规</w:t>
      </w:r>
      <w:r>
        <w:rPr>
          <w:rFonts w:hint="eastAsia" w:ascii="宋体" w:hAnsi="宋体" w:eastAsia="宋体" w:cs="宋体"/>
          <w:spacing w:val="-2"/>
          <w:kern w:val="0"/>
          <w:sz w:val="22"/>
          <w:szCs w:val="22"/>
        </w:rPr>
        <w:t>定</w:t>
      </w:r>
      <w:r>
        <w:rPr>
          <w:rFonts w:hint="eastAsia" w:ascii="宋体" w:hAnsi="宋体" w:eastAsia="宋体" w:cs="宋体"/>
          <w:kern w:val="0"/>
          <w:sz w:val="22"/>
          <w:szCs w:val="22"/>
        </w:rPr>
        <w:t>的</w:t>
      </w:r>
      <w:r>
        <w:rPr>
          <w:rFonts w:hint="eastAsia" w:ascii="宋体" w:hAnsi="宋体" w:eastAsia="宋体" w:cs="宋体"/>
          <w:spacing w:val="-2"/>
          <w:kern w:val="0"/>
          <w:sz w:val="22"/>
          <w:szCs w:val="22"/>
        </w:rPr>
        <w:t>期</w:t>
      </w:r>
      <w:r>
        <w:rPr>
          <w:rFonts w:hint="eastAsia" w:ascii="宋体" w:hAnsi="宋体" w:eastAsia="宋体" w:cs="宋体"/>
          <w:kern w:val="0"/>
          <w:sz w:val="22"/>
          <w:szCs w:val="22"/>
        </w:rPr>
        <w:t>限内</w:t>
      </w:r>
      <w:r>
        <w:rPr>
          <w:rFonts w:hint="eastAsia" w:ascii="宋体" w:hAnsi="宋体" w:eastAsia="宋体" w:cs="宋体"/>
          <w:spacing w:val="-2"/>
          <w:kern w:val="0"/>
          <w:sz w:val="22"/>
          <w:szCs w:val="22"/>
        </w:rPr>
        <w:t>与</w:t>
      </w:r>
      <w:r>
        <w:rPr>
          <w:rFonts w:hint="eastAsia" w:ascii="宋体" w:hAnsi="宋体" w:eastAsia="宋体" w:cs="宋体"/>
          <w:kern w:val="0"/>
          <w:sz w:val="22"/>
          <w:szCs w:val="22"/>
        </w:rPr>
        <w:t>你</w:t>
      </w:r>
      <w:r>
        <w:rPr>
          <w:rFonts w:hint="eastAsia" w:ascii="宋体" w:hAnsi="宋体" w:eastAsia="宋体" w:cs="宋体"/>
          <w:spacing w:val="-2"/>
          <w:kern w:val="0"/>
          <w:sz w:val="22"/>
          <w:szCs w:val="22"/>
        </w:rPr>
        <w:t>方</w:t>
      </w:r>
      <w:r>
        <w:rPr>
          <w:rFonts w:hint="eastAsia" w:ascii="宋体" w:hAnsi="宋体" w:eastAsia="宋体" w:cs="宋体"/>
          <w:kern w:val="0"/>
          <w:sz w:val="22"/>
          <w:szCs w:val="22"/>
        </w:rPr>
        <w:t>签</w:t>
      </w:r>
      <w:r>
        <w:rPr>
          <w:rFonts w:hint="eastAsia" w:ascii="宋体" w:hAnsi="宋体" w:eastAsia="宋体" w:cs="宋体"/>
          <w:spacing w:val="-2"/>
          <w:kern w:val="0"/>
          <w:sz w:val="22"/>
          <w:szCs w:val="22"/>
        </w:rPr>
        <w:t>订</w:t>
      </w:r>
      <w:r>
        <w:rPr>
          <w:rFonts w:hint="eastAsia" w:ascii="宋体" w:hAnsi="宋体" w:eastAsia="宋体" w:cs="宋体"/>
          <w:kern w:val="0"/>
          <w:sz w:val="22"/>
          <w:szCs w:val="22"/>
        </w:rPr>
        <w:t>合</w:t>
      </w:r>
      <w:r>
        <w:rPr>
          <w:rFonts w:hint="eastAsia" w:ascii="宋体" w:hAnsi="宋体" w:eastAsia="宋体" w:cs="宋体"/>
          <w:spacing w:val="-2"/>
          <w:kern w:val="0"/>
          <w:sz w:val="22"/>
          <w:szCs w:val="22"/>
        </w:rPr>
        <w:t>同</w:t>
      </w:r>
      <w:r>
        <w:rPr>
          <w:rFonts w:hint="eastAsia" w:ascii="宋体" w:hAnsi="宋体" w:eastAsia="宋体" w:cs="宋体"/>
          <w:kern w:val="0"/>
          <w:sz w:val="22"/>
          <w:szCs w:val="22"/>
        </w:rPr>
        <w:t>；</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hint="eastAsia" w:ascii="宋体" w:hAnsi="宋体" w:eastAsia="宋体" w:cs="宋体"/>
          <w:kern w:val="0"/>
          <w:sz w:val="22"/>
          <w:szCs w:val="22"/>
        </w:rPr>
        <w:t>(2</w:t>
      </w:r>
      <w:r>
        <w:rPr>
          <w:rFonts w:hint="eastAsia" w:ascii="宋体" w:hAnsi="宋体" w:eastAsia="宋体" w:cs="宋体"/>
          <w:spacing w:val="-2"/>
          <w:kern w:val="0"/>
          <w:sz w:val="22"/>
          <w:szCs w:val="22"/>
        </w:rPr>
        <w:t>)</w:t>
      </w:r>
      <w:r>
        <w:rPr>
          <w:rFonts w:hint="eastAsia" w:ascii="宋体" w:hAnsi="宋体" w:eastAsia="宋体" w:cs="宋体"/>
          <w:kern w:val="0"/>
          <w:sz w:val="22"/>
          <w:szCs w:val="22"/>
        </w:rPr>
        <w:t>在</w:t>
      </w:r>
      <w:r>
        <w:rPr>
          <w:rFonts w:hint="eastAsia" w:ascii="宋体" w:hAnsi="宋体" w:eastAsia="宋体" w:cs="宋体"/>
          <w:spacing w:val="-2"/>
          <w:kern w:val="0"/>
          <w:sz w:val="22"/>
          <w:szCs w:val="22"/>
        </w:rPr>
        <w:t>签</w:t>
      </w:r>
      <w:r>
        <w:rPr>
          <w:rFonts w:hint="eastAsia" w:ascii="宋体" w:hAnsi="宋体" w:eastAsia="宋体" w:cs="宋体"/>
          <w:kern w:val="0"/>
          <w:sz w:val="22"/>
          <w:szCs w:val="22"/>
        </w:rPr>
        <w:t>订</w:t>
      </w:r>
      <w:r>
        <w:rPr>
          <w:rFonts w:hint="eastAsia" w:ascii="宋体" w:hAnsi="宋体" w:eastAsia="宋体" w:cs="宋体"/>
          <w:spacing w:val="-2"/>
          <w:kern w:val="0"/>
          <w:sz w:val="22"/>
          <w:szCs w:val="22"/>
        </w:rPr>
        <w:t>合</w:t>
      </w:r>
      <w:r>
        <w:rPr>
          <w:rFonts w:hint="eastAsia" w:ascii="宋体" w:hAnsi="宋体" w:eastAsia="宋体" w:cs="宋体"/>
          <w:kern w:val="0"/>
          <w:sz w:val="22"/>
          <w:szCs w:val="22"/>
        </w:rPr>
        <w:t>同</w:t>
      </w:r>
      <w:r>
        <w:rPr>
          <w:rFonts w:hint="eastAsia" w:ascii="宋体" w:hAnsi="宋体" w:eastAsia="宋体" w:cs="宋体"/>
          <w:spacing w:val="-2"/>
          <w:kern w:val="0"/>
          <w:sz w:val="22"/>
          <w:szCs w:val="22"/>
        </w:rPr>
        <w:t>时</w:t>
      </w:r>
      <w:r>
        <w:rPr>
          <w:rFonts w:hint="eastAsia" w:ascii="宋体" w:hAnsi="宋体" w:eastAsia="宋体" w:cs="宋体"/>
          <w:kern w:val="0"/>
          <w:sz w:val="22"/>
          <w:szCs w:val="22"/>
        </w:rPr>
        <w:t>不</w:t>
      </w:r>
      <w:r>
        <w:rPr>
          <w:rFonts w:hint="eastAsia" w:ascii="宋体" w:hAnsi="宋体" w:eastAsia="宋体" w:cs="宋体"/>
          <w:spacing w:val="-2"/>
          <w:kern w:val="0"/>
          <w:sz w:val="22"/>
          <w:szCs w:val="22"/>
        </w:rPr>
        <w:t>向你</w:t>
      </w:r>
      <w:r>
        <w:rPr>
          <w:rFonts w:hint="eastAsia" w:ascii="宋体" w:hAnsi="宋体" w:eastAsia="宋体" w:cs="宋体"/>
          <w:kern w:val="0"/>
          <w:sz w:val="22"/>
          <w:szCs w:val="22"/>
        </w:rPr>
        <w:t>方提</w:t>
      </w:r>
      <w:r>
        <w:rPr>
          <w:rFonts w:hint="eastAsia" w:ascii="宋体" w:hAnsi="宋体" w:eastAsia="宋体" w:cs="宋体"/>
          <w:spacing w:val="-2"/>
          <w:kern w:val="0"/>
          <w:sz w:val="22"/>
          <w:szCs w:val="22"/>
        </w:rPr>
        <w:t>出</w:t>
      </w:r>
      <w:r>
        <w:rPr>
          <w:rFonts w:hint="eastAsia" w:ascii="宋体" w:hAnsi="宋体" w:eastAsia="宋体" w:cs="宋体"/>
          <w:kern w:val="0"/>
          <w:sz w:val="22"/>
          <w:szCs w:val="22"/>
        </w:rPr>
        <w:t>附</w:t>
      </w:r>
      <w:r>
        <w:rPr>
          <w:rFonts w:hint="eastAsia" w:ascii="宋体" w:hAnsi="宋体" w:eastAsia="宋体" w:cs="宋体"/>
          <w:spacing w:val="-2"/>
          <w:kern w:val="0"/>
          <w:sz w:val="22"/>
          <w:szCs w:val="22"/>
        </w:rPr>
        <w:t>加</w:t>
      </w:r>
      <w:r>
        <w:rPr>
          <w:rFonts w:hint="eastAsia" w:ascii="宋体" w:hAnsi="宋体" w:eastAsia="宋体" w:cs="宋体"/>
          <w:kern w:val="0"/>
          <w:sz w:val="22"/>
          <w:szCs w:val="22"/>
        </w:rPr>
        <w:t>条</w:t>
      </w:r>
      <w:r>
        <w:rPr>
          <w:rFonts w:hint="eastAsia" w:ascii="宋体" w:hAnsi="宋体" w:eastAsia="宋体" w:cs="宋体"/>
          <w:spacing w:val="-2"/>
          <w:kern w:val="0"/>
          <w:sz w:val="22"/>
          <w:szCs w:val="22"/>
        </w:rPr>
        <w:t>件</w:t>
      </w:r>
      <w:r>
        <w:rPr>
          <w:rFonts w:hint="eastAsia" w:ascii="宋体" w:hAnsi="宋体" w:eastAsia="宋体" w:cs="宋体"/>
          <w:kern w:val="0"/>
          <w:sz w:val="22"/>
          <w:szCs w:val="22"/>
        </w:rPr>
        <w:t>；</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hint="eastAsia" w:ascii="宋体" w:hAnsi="宋体" w:eastAsia="宋体" w:cs="宋体"/>
          <w:kern w:val="0"/>
          <w:sz w:val="22"/>
          <w:szCs w:val="22"/>
        </w:rPr>
        <w:t>(</w:t>
      </w:r>
      <w:r>
        <w:rPr>
          <w:rFonts w:hint="eastAsia" w:ascii="宋体" w:hAnsi="宋体" w:eastAsia="宋体" w:cs="宋体"/>
          <w:kern w:val="0"/>
          <w:sz w:val="22"/>
          <w:szCs w:val="22"/>
          <w:lang w:val="en-US" w:eastAsia="zh-CN"/>
        </w:rPr>
        <w:t>3</w:t>
      </w:r>
      <w:r>
        <w:rPr>
          <w:rFonts w:hint="eastAsia" w:ascii="宋体" w:hAnsi="宋体" w:eastAsia="宋体" w:cs="宋体"/>
          <w:spacing w:val="-2"/>
          <w:kern w:val="0"/>
          <w:sz w:val="22"/>
          <w:szCs w:val="22"/>
        </w:rPr>
        <w:t>)</w:t>
      </w:r>
      <w:r>
        <w:rPr>
          <w:rFonts w:hint="eastAsia" w:ascii="宋体" w:hAnsi="宋体" w:eastAsia="宋体" w:cs="宋体"/>
          <w:kern w:val="0"/>
          <w:sz w:val="22"/>
          <w:szCs w:val="22"/>
        </w:rPr>
        <w:t>在</w:t>
      </w:r>
      <w:r>
        <w:rPr>
          <w:rFonts w:hint="eastAsia" w:ascii="宋体" w:hAnsi="宋体" w:eastAsia="宋体" w:cs="宋体"/>
          <w:spacing w:val="-2"/>
          <w:kern w:val="0"/>
          <w:sz w:val="22"/>
          <w:szCs w:val="22"/>
        </w:rPr>
        <w:t>合</w:t>
      </w:r>
      <w:r>
        <w:rPr>
          <w:rFonts w:hint="eastAsia" w:ascii="宋体" w:hAnsi="宋体" w:eastAsia="宋体" w:cs="宋体"/>
          <w:kern w:val="0"/>
          <w:sz w:val="22"/>
          <w:szCs w:val="22"/>
        </w:rPr>
        <w:t>同</w:t>
      </w:r>
      <w:r>
        <w:rPr>
          <w:rFonts w:hint="eastAsia" w:ascii="宋体" w:hAnsi="宋体" w:eastAsia="宋体" w:cs="宋体"/>
          <w:spacing w:val="-2"/>
          <w:kern w:val="0"/>
          <w:sz w:val="22"/>
          <w:szCs w:val="22"/>
        </w:rPr>
        <w:t>约</w:t>
      </w:r>
      <w:r>
        <w:rPr>
          <w:rFonts w:hint="eastAsia" w:ascii="宋体" w:hAnsi="宋体" w:eastAsia="宋体" w:cs="宋体"/>
          <w:kern w:val="0"/>
          <w:sz w:val="22"/>
          <w:szCs w:val="22"/>
        </w:rPr>
        <w:t>定</w:t>
      </w:r>
      <w:r>
        <w:rPr>
          <w:rFonts w:hint="eastAsia" w:ascii="宋体" w:hAnsi="宋体" w:eastAsia="宋体" w:cs="宋体"/>
          <w:spacing w:val="-2"/>
          <w:kern w:val="0"/>
          <w:sz w:val="22"/>
          <w:szCs w:val="22"/>
        </w:rPr>
        <w:t>的</w:t>
      </w:r>
      <w:r>
        <w:rPr>
          <w:rFonts w:hint="eastAsia" w:ascii="宋体" w:hAnsi="宋体" w:eastAsia="宋体" w:cs="宋体"/>
          <w:kern w:val="0"/>
          <w:sz w:val="22"/>
          <w:szCs w:val="22"/>
        </w:rPr>
        <w:t>期</w:t>
      </w:r>
      <w:r>
        <w:rPr>
          <w:rFonts w:hint="eastAsia" w:ascii="宋体" w:hAnsi="宋体" w:eastAsia="宋体" w:cs="宋体"/>
          <w:spacing w:val="-2"/>
          <w:kern w:val="0"/>
          <w:sz w:val="22"/>
          <w:szCs w:val="22"/>
        </w:rPr>
        <w:t>限内</w:t>
      </w:r>
      <w:r>
        <w:rPr>
          <w:rFonts w:hint="eastAsia" w:ascii="宋体" w:hAnsi="宋体" w:eastAsia="宋体" w:cs="宋体"/>
          <w:kern w:val="0"/>
          <w:sz w:val="22"/>
          <w:szCs w:val="22"/>
        </w:rPr>
        <w:t>完成</w:t>
      </w:r>
      <w:r>
        <w:rPr>
          <w:rFonts w:hint="eastAsia" w:ascii="宋体" w:hAnsi="宋体" w:eastAsia="宋体" w:cs="宋体"/>
          <w:spacing w:val="-2"/>
          <w:kern w:val="0"/>
          <w:sz w:val="22"/>
          <w:szCs w:val="22"/>
        </w:rPr>
        <w:t>合</w:t>
      </w:r>
      <w:r>
        <w:rPr>
          <w:rFonts w:hint="eastAsia" w:ascii="宋体" w:hAnsi="宋体" w:eastAsia="宋体" w:cs="宋体"/>
          <w:kern w:val="0"/>
          <w:sz w:val="22"/>
          <w:szCs w:val="22"/>
        </w:rPr>
        <w:t>同</w:t>
      </w:r>
      <w:r>
        <w:rPr>
          <w:rFonts w:hint="eastAsia" w:ascii="宋体" w:hAnsi="宋体" w:eastAsia="宋体" w:cs="宋体"/>
          <w:spacing w:val="-2"/>
          <w:kern w:val="0"/>
          <w:sz w:val="22"/>
          <w:szCs w:val="22"/>
        </w:rPr>
        <w:t>规</w:t>
      </w:r>
      <w:r>
        <w:rPr>
          <w:rFonts w:hint="eastAsia" w:ascii="宋体" w:hAnsi="宋体" w:eastAsia="宋体" w:cs="宋体"/>
          <w:kern w:val="0"/>
          <w:sz w:val="22"/>
          <w:szCs w:val="22"/>
        </w:rPr>
        <w:t>定</w:t>
      </w:r>
      <w:r>
        <w:rPr>
          <w:rFonts w:hint="eastAsia" w:ascii="宋体" w:hAnsi="宋体" w:eastAsia="宋体" w:cs="宋体"/>
          <w:spacing w:val="-2"/>
          <w:kern w:val="0"/>
          <w:sz w:val="22"/>
          <w:szCs w:val="22"/>
        </w:rPr>
        <w:t>的</w:t>
      </w:r>
      <w:r>
        <w:rPr>
          <w:rFonts w:hint="eastAsia" w:ascii="宋体" w:hAnsi="宋体" w:eastAsia="宋体" w:cs="宋体"/>
          <w:kern w:val="0"/>
          <w:sz w:val="22"/>
          <w:szCs w:val="22"/>
        </w:rPr>
        <w:t>全</w:t>
      </w:r>
      <w:r>
        <w:rPr>
          <w:rFonts w:hint="eastAsia" w:ascii="宋体" w:hAnsi="宋体" w:eastAsia="宋体" w:cs="宋体"/>
          <w:spacing w:val="-2"/>
          <w:kern w:val="0"/>
          <w:sz w:val="22"/>
          <w:szCs w:val="22"/>
        </w:rPr>
        <w:t>部</w:t>
      </w:r>
      <w:r>
        <w:rPr>
          <w:rFonts w:hint="eastAsia" w:ascii="宋体" w:hAnsi="宋体" w:eastAsia="宋体" w:cs="宋体"/>
          <w:kern w:val="0"/>
          <w:sz w:val="22"/>
          <w:szCs w:val="22"/>
        </w:rPr>
        <w:t>义</w:t>
      </w:r>
      <w:r>
        <w:rPr>
          <w:rFonts w:hint="eastAsia" w:ascii="宋体" w:hAnsi="宋体" w:eastAsia="宋体" w:cs="宋体"/>
          <w:spacing w:val="-2"/>
          <w:kern w:val="0"/>
          <w:sz w:val="22"/>
          <w:szCs w:val="22"/>
        </w:rPr>
        <w:t>务</w:t>
      </w:r>
      <w:r>
        <w:rPr>
          <w:rFonts w:hint="eastAsia" w:ascii="宋体" w:hAnsi="宋体" w:eastAsia="宋体" w:cs="宋体"/>
          <w:kern w:val="0"/>
          <w:sz w:val="22"/>
          <w:szCs w:val="22"/>
        </w:rPr>
        <w:t>。</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6</w:t>
      </w:r>
      <w:r>
        <w:rPr>
          <w:rFonts w:hint="eastAsia" w:ascii="宋体" w:hAnsi="宋体" w:eastAsia="宋体" w:cs="宋体"/>
          <w:spacing w:val="-19"/>
          <w:kern w:val="0"/>
          <w:sz w:val="22"/>
          <w:szCs w:val="22"/>
        </w:rPr>
        <w:t>．</w:t>
      </w:r>
      <w:r>
        <w:rPr>
          <w:rFonts w:hint="eastAsia" w:ascii="宋体" w:hAnsi="宋体" w:eastAsia="宋体" w:cs="宋体"/>
          <w:spacing w:val="-2"/>
          <w:kern w:val="0"/>
          <w:sz w:val="22"/>
          <w:szCs w:val="22"/>
        </w:rPr>
        <w:t>我</w:t>
      </w:r>
      <w:r>
        <w:rPr>
          <w:rFonts w:hint="eastAsia" w:ascii="宋体" w:hAnsi="宋体" w:eastAsia="宋体" w:cs="宋体"/>
          <w:kern w:val="0"/>
          <w:sz w:val="22"/>
          <w:szCs w:val="22"/>
        </w:rPr>
        <w:t>方</w:t>
      </w:r>
      <w:r>
        <w:rPr>
          <w:rFonts w:hint="eastAsia" w:ascii="宋体" w:hAnsi="宋体" w:eastAsia="宋体" w:cs="宋体"/>
          <w:spacing w:val="-2"/>
          <w:kern w:val="0"/>
          <w:sz w:val="22"/>
          <w:szCs w:val="22"/>
        </w:rPr>
        <w:t>在</w:t>
      </w:r>
      <w:r>
        <w:rPr>
          <w:rFonts w:hint="eastAsia" w:ascii="宋体" w:hAnsi="宋体" w:eastAsia="宋体" w:cs="宋体"/>
          <w:kern w:val="0"/>
          <w:sz w:val="22"/>
          <w:szCs w:val="22"/>
        </w:rPr>
        <w:t>此</w:t>
      </w:r>
      <w:r>
        <w:rPr>
          <w:rFonts w:hint="eastAsia" w:ascii="宋体" w:hAnsi="宋体" w:eastAsia="宋体" w:cs="宋体"/>
          <w:spacing w:val="-2"/>
          <w:kern w:val="0"/>
          <w:sz w:val="22"/>
          <w:szCs w:val="22"/>
        </w:rPr>
        <w:t>声</w:t>
      </w:r>
      <w:r>
        <w:rPr>
          <w:rFonts w:hint="eastAsia" w:ascii="宋体" w:hAnsi="宋体" w:eastAsia="宋体" w:cs="宋体"/>
          <w:kern w:val="0"/>
          <w:sz w:val="22"/>
          <w:szCs w:val="22"/>
        </w:rPr>
        <w:t>明</w:t>
      </w:r>
      <w:r>
        <w:rPr>
          <w:rFonts w:hint="eastAsia" w:ascii="宋体" w:hAnsi="宋体" w:eastAsia="宋体" w:cs="宋体"/>
          <w:spacing w:val="-19"/>
          <w:kern w:val="0"/>
          <w:sz w:val="22"/>
          <w:szCs w:val="22"/>
        </w:rPr>
        <w:t>，</w:t>
      </w:r>
      <w:r>
        <w:rPr>
          <w:rFonts w:hint="eastAsia" w:ascii="宋体" w:hAnsi="宋体" w:eastAsia="宋体" w:cs="宋体"/>
          <w:spacing w:val="-2"/>
          <w:kern w:val="0"/>
          <w:sz w:val="22"/>
          <w:szCs w:val="22"/>
        </w:rPr>
        <w:t>所</w:t>
      </w:r>
      <w:r>
        <w:rPr>
          <w:rFonts w:hint="eastAsia" w:ascii="宋体" w:hAnsi="宋体" w:eastAsia="宋体" w:cs="宋体"/>
          <w:kern w:val="0"/>
          <w:sz w:val="22"/>
          <w:szCs w:val="22"/>
        </w:rPr>
        <w:t>递</w:t>
      </w:r>
      <w:r>
        <w:rPr>
          <w:rFonts w:hint="eastAsia" w:ascii="宋体" w:hAnsi="宋体" w:eastAsia="宋体" w:cs="宋体"/>
          <w:spacing w:val="-2"/>
          <w:kern w:val="0"/>
          <w:sz w:val="22"/>
          <w:szCs w:val="22"/>
        </w:rPr>
        <w:t>交</w:t>
      </w:r>
      <w:r>
        <w:rPr>
          <w:rFonts w:hint="eastAsia" w:ascii="宋体" w:hAnsi="宋体" w:eastAsia="宋体" w:cs="宋体"/>
          <w:kern w:val="0"/>
          <w:sz w:val="22"/>
          <w:szCs w:val="22"/>
        </w:rPr>
        <w:t>的投</w:t>
      </w:r>
      <w:r>
        <w:rPr>
          <w:rFonts w:hint="eastAsia" w:ascii="宋体" w:hAnsi="宋体" w:eastAsia="宋体" w:cs="宋体"/>
          <w:spacing w:val="-2"/>
          <w:kern w:val="0"/>
          <w:sz w:val="22"/>
          <w:szCs w:val="22"/>
        </w:rPr>
        <w:t>标</w:t>
      </w:r>
      <w:r>
        <w:rPr>
          <w:rFonts w:hint="eastAsia" w:ascii="宋体" w:hAnsi="宋体" w:eastAsia="宋体" w:cs="宋体"/>
          <w:kern w:val="0"/>
          <w:sz w:val="22"/>
          <w:szCs w:val="22"/>
        </w:rPr>
        <w:t>文</w:t>
      </w:r>
      <w:r>
        <w:rPr>
          <w:rFonts w:hint="eastAsia" w:ascii="宋体" w:hAnsi="宋体" w:eastAsia="宋体" w:cs="宋体"/>
          <w:spacing w:val="-2"/>
          <w:kern w:val="0"/>
          <w:sz w:val="22"/>
          <w:szCs w:val="22"/>
        </w:rPr>
        <w:t>件</w:t>
      </w:r>
      <w:r>
        <w:rPr>
          <w:rFonts w:hint="eastAsia" w:ascii="宋体" w:hAnsi="宋体" w:eastAsia="宋体" w:cs="宋体"/>
          <w:kern w:val="0"/>
          <w:sz w:val="22"/>
          <w:szCs w:val="22"/>
        </w:rPr>
        <w:t>及</w:t>
      </w:r>
      <w:r>
        <w:rPr>
          <w:rFonts w:hint="eastAsia" w:ascii="宋体" w:hAnsi="宋体" w:eastAsia="宋体" w:cs="宋体"/>
          <w:spacing w:val="-2"/>
          <w:kern w:val="0"/>
          <w:sz w:val="22"/>
          <w:szCs w:val="22"/>
        </w:rPr>
        <w:t>有</w:t>
      </w:r>
      <w:r>
        <w:rPr>
          <w:rFonts w:hint="eastAsia" w:ascii="宋体" w:hAnsi="宋体" w:eastAsia="宋体" w:cs="宋体"/>
          <w:kern w:val="0"/>
          <w:sz w:val="22"/>
          <w:szCs w:val="22"/>
        </w:rPr>
        <w:t>关</w:t>
      </w:r>
      <w:r>
        <w:rPr>
          <w:rFonts w:hint="eastAsia" w:ascii="宋体" w:hAnsi="宋体" w:eastAsia="宋体" w:cs="宋体"/>
          <w:spacing w:val="-2"/>
          <w:kern w:val="0"/>
          <w:sz w:val="22"/>
          <w:szCs w:val="22"/>
        </w:rPr>
        <w:t>资</w:t>
      </w:r>
      <w:r>
        <w:rPr>
          <w:rFonts w:hint="eastAsia" w:ascii="宋体" w:hAnsi="宋体" w:eastAsia="宋体" w:cs="宋体"/>
          <w:kern w:val="0"/>
          <w:sz w:val="22"/>
          <w:szCs w:val="22"/>
        </w:rPr>
        <w:t>料</w:t>
      </w:r>
      <w:r>
        <w:rPr>
          <w:rFonts w:hint="eastAsia" w:ascii="宋体" w:hAnsi="宋体" w:eastAsia="宋体" w:cs="宋体"/>
          <w:spacing w:val="-2"/>
          <w:kern w:val="0"/>
          <w:sz w:val="22"/>
          <w:szCs w:val="22"/>
        </w:rPr>
        <w:t>内</w:t>
      </w:r>
      <w:r>
        <w:rPr>
          <w:rFonts w:hint="eastAsia" w:ascii="宋体" w:hAnsi="宋体" w:eastAsia="宋体" w:cs="宋体"/>
          <w:kern w:val="0"/>
          <w:sz w:val="22"/>
          <w:szCs w:val="22"/>
        </w:rPr>
        <w:t>容完</w:t>
      </w:r>
      <w:r>
        <w:rPr>
          <w:rFonts w:hint="eastAsia" w:ascii="宋体" w:hAnsi="宋体" w:eastAsia="宋体" w:cs="宋体"/>
          <w:spacing w:val="-2"/>
          <w:kern w:val="0"/>
          <w:sz w:val="22"/>
          <w:szCs w:val="22"/>
        </w:rPr>
        <w:t>整</w:t>
      </w:r>
      <w:r>
        <w:rPr>
          <w:rFonts w:hint="eastAsia" w:ascii="宋体" w:hAnsi="宋体" w:eastAsia="宋体" w:cs="宋体"/>
          <w:spacing w:val="-19"/>
          <w:kern w:val="0"/>
          <w:sz w:val="22"/>
          <w:szCs w:val="22"/>
        </w:rPr>
        <w:t>、</w:t>
      </w:r>
      <w:r>
        <w:rPr>
          <w:rFonts w:hint="eastAsia" w:ascii="宋体" w:hAnsi="宋体" w:eastAsia="宋体" w:cs="宋体"/>
          <w:spacing w:val="-2"/>
          <w:kern w:val="0"/>
          <w:sz w:val="22"/>
          <w:szCs w:val="22"/>
        </w:rPr>
        <w:t>真</w:t>
      </w:r>
      <w:r>
        <w:rPr>
          <w:rFonts w:hint="eastAsia" w:ascii="宋体" w:hAnsi="宋体" w:eastAsia="宋体" w:cs="宋体"/>
          <w:kern w:val="0"/>
          <w:sz w:val="22"/>
          <w:szCs w:val="22"/>
        </w:rPr>
        <w:t>实</w:t>
      </w:r>
      <w:r>
        <w:rPr>
          <w:rFonts w:hint="eastAsia" w:ascii="宋体" w:hAnsi="宋体" w:eastAsia="宋体" w:cs="宋体"/>
          <w:spacing w:val="-2"/>
          <w:kern w:val="0"/>
          <w:sz w:val="22"/>
          <w:szCs w:val="22"/>
        </w:rPr>
        <w:t>和</w:t>
      </w:r>
      <w:r>
        <w:rPr>
          <w:rFonts w:hint="eastAsia" w:ascii="宋体" w:hAnsi="宋体" w:eastAsia="宋体" w:cs="宋体"/>
          <w:kern w:val="0"/>
          <w:sz w:val="22"/>
          <w:szCs w:val="22"/>
        </w:rPr>
        <w:t>准</w:t>
      </w:r>
      <w:r>
        <w:rPr>
          <w:rFonts w:hint="eastAsia" w:ascii="宋体" w:hAnsi="宋体" w:eastAsia="宋体" w:cs="宋体"/>
          <w:spacing w:val="-2"/>
          <w:kern w:val="0"/>
          <w:sz w:val="22"/>
          <w:szCs w:val="22"/>
        </w:rPr>
        <w:t>确</w:t>
      </w:r>
      <w:r>
        <w:rPr>
          <w:rFonts w:hint="eastAsia" w:ascii="宋体" w:hAnsi="宋体" w:eastAsia="宋体" w:cs="宋体"/>
          <w:spacing w:val="-19"/>
          <w:kern w:val="0"/>
          <w:sz w:val="22"/>
          <w:szCs w:val="22"/>
        </w:rPr>
        <w:t>，</w:t>
      </w:r>
      <w:r>
        <w:rPr>
          <w:rFonts w:hint="eastAsia" w:ascii="宋体" w:hAnsi="宋体" w:eastAsia="宋体" w:cs="宋体"/>
          <w:spacing w:val="-2"/>
          <w:kern w:val="0"/>
          <w:sz w:val="22"/>
          <w:szCs w:val="22"/>
        </w:rPr>
        <w:t>且</w:t>
      </w:r>
      <w:r>
        <w:rPr>
          <w:rFonts w:hint="eastAsia" w:ascii="宋体" w:hAnsi="宋体" w:eastAsia="宋体" w:cs="宋体"/>
          <w:kern w:val="0"/>
          <w:sz w:val="22"/>
          <w:szCs w:val="22"/>
        </w:rPr>
        <w:t>不存</w:t>
      </w:r>
      <w:r>
        <w:rPr>
          <w:rFonts w:hint="eastAsia" w:ascii="宋体" w:hAnsi="宋体" w:eastAsia="宋体" w:cs="宋体"/>
          <w:spacing w:val="-2"/>
          <w:kern w:val="0"/>
          <w:sz w:val="22"/>
          <w:szCs w:val="22"/>
        </w:rPr>
        <w:t>在</w:t>
      </w:r>
      <w:r>
        <w:rPr>
          <w:rFonts w:hint="eastAsia" w:ascii="宋体" w:hAnsi="宋体" w:eastAsia="宋体" w:cs="宋体"/>
          <w:kern w:val="0"/>
          <w:sz w:val="22"/>
          <w:szCs w:val="22"/>
        </w:rPr>
        <w:t>第</w:t>
      </w:r>
      <w:r>
        <w:rPr>
          <w:rFonts w:hint="eastAsia" w:ascii="宋体" w:hAnsi="宋体" w:eastAsia="宋体" w:cs="宋体"/>
          <w:spacing w:val="-2"/>
          <w:kern w:val="0"/>
          <w:sz w:val="22"/>
          <w:szCs w:val="22"/>
        </w:rPr>
        <w:t>二</w:t>
      </w:r>
      <w:r>
        <w:rPr>
          <w:rFonts w:hint="eastAsia" w:ascii="宋体" w:hAnsi="宋体" w:eastAsia="宋体" w:cs="宋体"/>
          <w:kern w:val="0"/>
          <w:sz w:val="22"/>
          <w:szCs w:val="22"/>
        </w:rPr>
        <w:t>章“投</w:t>
      </w:r>
      <w:r>
        <w:rPr>
          <w:rFonts w:hint="eastAsia" w:ascii="宋体" w:hAnsi="宋体" w:eastAsia="宋体" w:cs="宋体"/>
          <w:spacing w:val="-2"/>
          <w:kern w:val="0"/>
          <w:sz w:val="22"/>
          <w:szCs w:val="22"/>
        </w:rPr>
        <w:t>标</w:t>
      </w:r>
      <w:r>
        <w:rPr>
          <w:rFonts w:hint="eastAsia" w:ascii="宋体" w:hAnsi="宋体" w:eastAsia="宋体" w:cs="宋体"/>
          <w:kern w:val="0"/>
          <w:sz w:val="22"/>
          <w:szCs w:val="22"/>
        </w:rPr>
        <w:t>人</w:t>
      </w:r>
      <w:r>
        <w:rPr>
          <w:rFonts w:hint="eastAsia" w:ascii="宋体" w:hAnsi="宋体" w:eastAsia="宋体" w:cs="宋体"/>
          <w:spacing w:val="-2"/>
          <w:kern w:val="0"/>
          <w:sz w:val="22"/>
          <w:szCs w:val="22"/>
        </w:rPr>
        <w:t>须</w:t>
      </w:r>
      <w:r>
        <w:rPr>
          <w:rFonts w:hint="eastAsia" w:ascii="宋体" w:hAnsi="宋体" w:eastAsia="宋体" w:cs="宋体"/>
          <w:kern w:val="0"/>
          <w:sz w:val="22"/>
          <w:szCs w:val="22"/>
        </w:rPr>
        <w:t>知”第</w:t>
      </w:r>
      <w:r>
        <w:rPr>
          <w:rFonts w:hint="eastAsia" w:ascii="宋体" w:hAnsi="宋体" w:eastAsia="宋体" w:cs="宋体"/>
          <w:spacing w:val="-12"/>
          <w:kern w:val="0"/>
          <w:sz w:val="22"/>
          <w:szCs w:val="22"/>
        </w:rPr>
        <w:t xml:space="preserve"> </w:t>
      </w:r>
      <w:r>
        <w:rPr>
          <w:rFonts w:hint="eastAsia" w:ascii="宋体" w:hAnsi="宋体" w:eastAsia="宋体" w:cs="宋体"/>
          <w:kern w:val="0"/>
          <w:sz w:val="22"/>
          <w:szCs w:val="22"/>
        </w:rPr>
        <w:t>1.4</w:t>
      </w:r>
      <w:r>
        <w:rPr>
          <w:rFonts w:hint="eastAsia" w:ascii="宋体" w:hAnsi="宋体" w:eastAsia="宋体" w:cs="宋体"/>
          <w:spacing w:val="-2"/>
          <w:kern w:val="0"/>
          <w:sz w:val="22"/>
          <w:szCs w:val="22"/>
        </w:rPr>
        <w:t>.</w:t>
      </w:r>
      <w:r>
        <w:rPr>
          <w:rFonts w:hint="eastAsia" w:ascii="宋体" w:hAnsi="宋体" w:eastAsia="宋体" w:cs="宋体"/>
          <w:kern w:val="0"/>
          <w:sz w:val="22"/>
          <w:szCs w:val="22"/>
        </w:rPr>
        <w:t>3 项</w:t>
      </w:r>
      <w:r>
        <w:rPr>
          <w:rFonts w:hint="eastAsia" w:ascii="宋体" w:hAnsi="宋体" w:eastAsia="宋体" w:cs="宋体"/>
          <w:spacing w:val="-2"/>
          <w:kern w:val="0"/>
          <w:sz w:val="22"/>
          <w:szCs w:val="22"/>
        </w:rPr>
        <w:t>规</w:t>
      </w:r>
      <w:r>
        <w:rPr>
          <w:rFonts w:hint="eastAsia" w:ascii="宋体" w:hAnsi="宋体" w:eastAsia="宋体" w:cs="宋体"/>
          <w:kern w:val="0"/>
          <w:sz w:val="22"/>
          <w:szCs w:val="22"/>
        </w:rPr>
        <w:t>定的</w:t>
      </w:r>
      <w:r>
        <w:rPr>
          <w:rFonts w:hint="eastAsia" w:ascii="宋体" w:hAnsi="宋体" w:eastAsia="宋体" w:cs="宋体"/>
          <w:spacing w:val="-2"/>
          <w:kern w:val="0"/>
          <w:sz w:val="22"/>
          <w:szCs w:val="22"/>
        </w:rPr>
        <w:t>任</w:t>
      </w:r>
      <w:r>
        <w:rPr>
          <w:rFonts w:hint="eastAsia" w:ascii="宋体" w:hAnsi="宋体" w:eastAsia="宋体" w:cs="宋体"/>
          <w:kern w:val="0"/>
          <w:sz w:val="22"/>
          <w:szCs w:val="22"/>
        </w:rPr>
        <w:t>何</w:t>
      </w:r>
      <w:r>
        <w:rPr>
          <w:rFonts w:hint="eastAsia" w:ascii="宋体" w:hAnsi="宋体" w:eastAsia="宋体" w:cs="宋体"/>
          <w:spacing w:val="-2"/>
          <w:kern w:val="0"/>
          <w:sz w:val="22"/>
          <w:szCs w:val="22"/>
        </w:rPr>
        <w:t>一</w:t>
      </w:r>
      <w:r>
        <w:rPr>
          <w:rFonts w:hint="eastAsia" w:ascii="宋体" w:hAnsi="宋体" w:eastAsia="宋体" w:cs="宋体"/>
          <w:kern w:val="0"/>
          <w:sz w:val="22"/>
          <w:szCs w:val="22"/>
        </w:rPr>
        <w:t>种</w:t>
      </w:r>
      <w:r>
        <w:rPr>
          <w:rFonts w:hint="eastAsia" w:ascii="宋体" w:hAnsi="宋体" w:eastAsia="宋体" w:cs="宋体"/>
          <w:spacing w:val="-2"/>
          <w:kern w:val="0"/>
          <w:sz w:val="22"/>
          <w:szCs w:val="22"/>
        </w:rPr>
        <w:t>情</w:t>
      </w:r>
      <w:r>
        <w:rPr>
          <w:rFonts w:hint="eastAsia" w:ascii="宋体" w:hAnsi="宋体" w:eastAsia="宋体" w:cs="宋体"/>
          <w:kern w:val="0"/>
          <w:sz w:val="22"/>
          <w:szCs w:val="22"/>
        </w:rPr>
        <w:t>形。</w:t>
      </w:r>
    </w:p>
    <w:p>
      <w:pPr>
        <w:tabs>
          <w:tab w:val="left" w:pos="3880"/>
        </w:tabs>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7</w:t>
      </w:r>
      <w:r>
        <w:rPr>
          <w:rFonts w:hint="eastAsia" w:ascii="宋体" w:hAnsi="宋体" w:eastAsia="宋体" w:cs="宋体"/>
          <w:kern w:val="0"/>
          <w:sz w:val="22"/>
          <w:szCs w:val="22"/>
        </w:rPr>
        <w:t>．我方已详细审查招标文件包括澄清函和修改文件</w:t>
      </w:r>
      <w:r>
        <w:rPr>
          <w:rFonts w:ascii="宋体" w:hAnsi="宋体" w:eastAsia="宋体" w:cs="宋体"/>
          <w:kern w:val="0"/>
          <w:sz w:val="22"/>
          <w:szCs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8</w:t>
      </w:r>
      <w:r>
        <w:rPr>
          <w:rFonts w:hint="eastAsia" w:ascii="宋体" w:hAnsi="宋体" w:eastAsia="宋体" w:cs="宋体"/>
          <w:kern w:val="0"/>
          <w:sz w:val="22"/>
          <w:szCs w:val="22"/>
        </w:rPr>
        <w:t>.</w:t>
      </w:r>
      <w:r>
        <w:rPr>
          <w:rFonts w:hint="eastAsia" w:ascii="宋体" w:hAnsi="宋体" w:eastAsia="宋体" w:cs="Times New Roman"/>
          <w:sz w:val="24"/>
          <w:szCs w:val="22"/>
        </w:rPr>
        <w:t xml:space="preserve"> </w:t>
      </w:r>
      <w:r>
        <w:rPr>
          <w:rFonts w:hint="eastAsia" w:ascii="宋体" w:hAnsi="宋体" w:eastAsia="宋体" w:cs="宋体"/>
          <w:kern w:val="0"/>
          <w:sz w:val="22"/>
          <w:szCs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eastAsia="宋体" w:cs="微软雅黑"/>
          <w:kern w:val="0"/>
          <w:position w:val="-2"/>
          <w:sz w:val="22"/>
          <w:szCs w:val="22"/>
        </w:rPr>
      </w:pPr>
    </w:p>
    <w:p>
      <w:pPr>
        <w:tabs>
          <w:tab w:val="left" w:pos="7220"/>
        </w:tabs>
        <w:autoSpaceDE w:val="0"/>
        <w:autoSpaceDN w:val="0"/>
        <w:adjustRightInd w:val="0"/>
        <w:spacing w:line="340" w:lineRule="exact"/>
        <w:ind w:right="-20" w:firstLine="4510" w:firstLineChars="2050"/>
        <w:jc w:val="left"/>
        <w:rPr>
          <w:rFonts w:ascii="微软雅黑" w:hAnsi="Times New Roman" w:eastAsia="宋体" w:cs="微软雅黑"/>
          <w:kern w:val="0"/>
          <w:sz w:val="22"/>
          <w:szCs w:val="22"/>
        </w:rPr>
      </w:pPr>
      <w:r>
        <w:rPr>
          <w:rFonts w:hint="eastAsia" w:ascii="微软雅黑" w:hAnsi="Times New Roman" w:eastAsia="宋体" w:cs="微软雅黑"/>
          <w:kern w:val="0"/>
          <w:position w:val="-2"/>
          <w:sz w:val="22"/>
          <w:szCs w:val="22"/>
        </w:rPr>
        <w:t>投</w:t>
      </w:r>
      <w:r>
        <w:rPr>
          <w:rFonts w:ascii="微软雅黑" w:hAnsi="Times New Roman" w:eastAsia="宋体" w:cs="微软雅黑"/>
          <w:spacing w:val="43"/>
          <w:kern w:val="0"/>
          <w:position w:val="-2"/>
          <w:sz w:val="22"/>
          <w:szCs w:val="22"/>
        </w:rPr>
        <w:t xml:space="preserve"> </w:t>
      </w:r>
      <w:r>
        <w:rPr>
          <w:rFonts w:hint="eastAsia" w:ascii="微软雅黑" w:hAnsi="Times New Roman" w:eastAsia="宋体" w:cs="微软雅黑"/>
          <w:kern w:val="0"/>
          <w:position w:val="-2"/>
          <w:sz w:val="22"/>
          <w:szCs w:val="22"/>
        </w:rPr>
        <w:t>标</w:t>
      </w:r>
      <w:r>
        <w:rPr>
          <w:rFonts w:ascii="微软雅黑" w:hAnsi="Times New Roman" w:eastAsia="宋体" w:cs="微软雅黑"/>
          <w:spacing w:val="41"/>
          <w:kern w:val="0"/>
          <w:position w:val="-2"/>
          <w:sz w:val="22"/>
          <w:szCs w:val="22"/>
        </w:rPr>
        <w:t xml:space="preserve"> </w:t>
      </w:r>
      <w:r>
        <w:rPr>
          <w:rFonts w:hint="eastAsia" w:ascii="微软雅黑" w:hAnsi="Times New Roman" w:eastAsia="宋体" w:cs="微软雅黑"/>
          <w:kern w:val="0"/>
          <w:position w:val="-2"/>
          <w:sz w:val="22"/>
          <w:szCs w:val="22"/>
        </w:rPr>
        <w:t>人</w:t>
      </w:r>
      <w:r>
        <w:rPr>
          <w:rFonts w:hint="eastAsia" w:ascii="微软雅黑" w:hAnsi="Times New Roman" w:eastAsia="宋体" w:cs="微软雅黑"/>
          <w:spacing w:val="-2"/>
          <w:kern w:val="0"/>
          <w:position w:val="-2"/>
          <w:sz w:val="22"/>
          <w:szCs w:val="22"/>
        </w:rPr>
        <w:t>：</w:t>
      </w:r>
      <w:r>
        <w:rPr>
          <w:rFonts w:ascii="微软雅黑" w:hAnsi="Times New Roman" w:eastAsia="宋体" w:cs="微软雅黑"/>
          <w:spacing w:val="43"/>
          <w:kern w:val="0"/>
          <w:position w:val="-2"/>
          <w:sz w:val="22"/>
          <w:szCs w:val="22"/>
          <w:u w:val="single"/>
        </w:rPr>
        <w:t xml:space="preserve"> </w:t>
      </w:r>
      <w:r>
        <w:rPr>
          <w:rFonts w:hint="eastAsia" w:ascii="微软雅黑" w:hAnsi="Times New Roman" w:eastAsia="宋体" w:cs="微软雅黑"/>
          <w:spacing w:val="43"/>
          <w:kern w:val="0"/>
          <w:position w:val="-2"/>
          <w:sz w:val="22"/>
          <w:szCs w:val="22"/>
          <w:u w:val="single"/>
        </w:rPr>
        <w:t xml:space="preserve">       </w:t>
      </w:r>
      <w:r>
        <w:rPr>
          <w:rFonts w:hint="eastAsia" w:ascii="微软雅黑" w:hAnsi="Times New Roman" w:eastAsia="宋体" w:cs="微软雅黑"/>
          <w:kern w:val="0"/>
          <w:position w:val="-2"/>
          <w:sz w:val="22"/>
          <w:szCs w:val="22"/>
        </w:rPr>
        <w:t>(盖</w:t>
      </w:r>
      <w:r>
        <w:rPr>
          <w:rFonts w:hint="eastAsia" w:ascii="微软雅黑" w:hAnsi="Times New Roman" w:eastAsia="宋体" w:cs="微软雅黑"/>
          <w:spacing w:val="-2"/>
          <w:kern w:val="0"/>
          <w:position w:val="-2"/>
          <w:sz w:val="22"/>
          <w:szCs w:val="22"/>
        </w:rPr>
        <w:t>单</w:t>
      </w:r>
      <w:r>
        <w:rPr>
          <w:rFonts w:hint="eastAsia" w:ascii="微软雅黑" w:hAnsi="Times New Roman" w:eastAsia="宋体" w:cs="微软雅黑"/>
          <w:kern w:val="0"/>
          <w:position w:val="-2"/>
          <w:sz w:val="22"/>
          <w:szCs w:val="22"/>
        </w:rPr>
        <w:t>位</w:t>
      </w:r>
      <w:r>
        <w:rPr>
          <w:rFonts w:hint="eastAsia" w:ascii="微软雅黑" w:hAnsi="Times New Roman" w:eastAsia="宋体" w:cs="微软雅黑"/>
          <w:spacing w:val="-2"/>
          <w:kern w:val="0"/>
          <w:position w:val="-2"/>
          <w:sz w:val="22"/>
          <w:szCs w:val="22"/>
        </w:rPr>
        <w:t>章</w:t>
      </w:r>
      <w:r>
        <w:rPr>
          <w:rFonts w:hint="eastAsia" w:ascii="微软雅黑" w:hAnsi="Times New Roman" w:eastAsia="宋体" w:cs="微软雅黑"/>
          <w:kern w:val="0"/>
          <w:position w:val="-2"/>
          <w:sz w:val="22"/>
          <w:szCs w:val="22"/>
        </w:rPr>
        <w:t>)</w:t>
      </w:r>
    </w:p>
    <w:p>
      <w:pPr>
        <w:tabs>
          <w:tab w:val="left" w:pos="7220"/>
        </w:tabs>
        <w:autoSpaceDE w:val="0"/>
        <w:autoSpaceDN w:val="0"/>
        <w:adjustRightInd w:val="0"/>
        <w:spacing w:line="340" w:lineRule="exact"/>
        <w:ind w:right="-20" w:firstLine="4510" w:firstLineChars="2050"/>
        <w:jc w:val="left"/>
        <w:rPr>
          <w:rFonts w:ascii="微软雅黑" w:hAnsi="Times New Roman" w:eastAsia="宋体" w:cs="微软雅黑"/>
          <w:kern w:val="0"/>
          <w:position w:val="-2"/>
          <w:sz w:val="22"/>
          <w:szCs w:val="22"/>
        </w:rPr>
      </w:pPr>
      <w:r>
        <w:rPr>
          <w:rFonts w:hint="eastAsia" w:ascii="微软雅黑" w:hAnsi="Times New Roman" w:eastAsia="宋体" w:cs="微软雅黑"/>
          <w:kern w:val="0"/>
          <w:position w:val="-2"/>
          <w:sz w:val="22"/>
          <w:szCs w:val="22"/>
        </w:rPr>
        <w:t>法</w:t>
      </w:r>
      <w:r>
        <w:rPr>
          <w:rFonts w:hint="eastAsia" w:ascii="微软雅黑" w:hAnsi="Times New Roman" w:eastAsia="宋体" w:cs="微软雅黑"/>
          <w:spacing w:val="-2"/>
          <w:kern w:val="0"/>
          <w:position w:val="-2"/>
          <w:sz w:val="22"/>
          <w:szCs w:val="22"/>
        </w:rPr>
        <w:t>定</w:t>
      </w:r>
      <w:r>
        <w:rPr>
          <w:rFonts w:hint="eastAsia" w:ascii="微软雅黑" w:hAnsi="Times New Roman" w:eastAsia="宋体" w:cs="微软雅黑"/>
          <w:kern w:val="0"/>
          <w:position w:val="-2"/>
          <w:sz w:val="22"/>
          <w:szCs w:val="22"/>
        </w:rPr>
        <w:t>代</w:t>
      </w:r>
      <w:r>
        <w:rPr>
          <w:rFonts w:hint="eastAsia" w:ascii="微软雅黑" w:hAnsi="Times New Roman" w:eastAsia="宋体" w:cs="微软雅黑"/>
          <w:spacing w:val="-2"/>
          <w:kern w:val="0"/>
          <w:position w:val="-2"/>
          <w:sz w:val="22"/>
          <w:szCs w:val="22"/>
        </w:rPr>
        <w:t>表</w:t>
      </w:r>
      <w:r>
        <w:rPr>
          <w:rFonts w:hint="eastAsia" w:ascii="微软雅黑" w:hAnsi="Times New Roman" w:eastAsia="宋体" w:cs="微软雅黑"/>
          <w:kern w:val="0"/>
          <w:position w:val="-2"/>
          <w:sz w:val="22"/>
          <w:szCs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eastAsia="宋体" w:cs="微软雅黑"/>
          <w:kern w:val="0"/>
          <w:position w:val="-2"/>
          <w:sz w:val="22"/>
          <w:szCs w:val="22"/>
        </w:rPr>
      </w:pPr>
      <w:r>
        <w:rPr>
          <w:rFonts w:hint="eastAsia" w:ascii="微软雅黑" w:hAnsi="Times New Roman" w:eastAsia="宋体" w:cs="微软雅黑"/>
          <w:kern w:val="0"/>
          <w:position w:val="-2"/>
          <w:sz w:val="22"/>
          <w:szCs w:val="22"/>
        </w:rPr>
        <w:t>或</w:t>
      </w:r>
      <w:r>
        <w:rPr>
          <w:rFonts w:hint="eastAsia" w:ascii="微软雅黑" w:hAnsi="Times New Roman" w:eastAsia="宋体" w:cs="微软雅黑"/>
          <w:spacing w:val="-2"/>
          <w:kern w:val="0"/>
          <w:position w:val="-2"/>
          <w:sz w:val="22"/>
          <w:szCs w:val="22"/>
        </w:rPr>
        <w:t>其</w:t>
      </w:r>
      <w:r>
        <w:rPr>
          <w:rFonts w:hint="eastAsia" w:ascii="微软雅黑" w:hAnsi="Times New Roman" w:eastAsia="宋体" w:cs="微软雅黑"/>
          <w:kern w:val="0"/>
          <w:position w:val="-2"/>
          <w:sz w:val="22"/>
          <w:szCs w:val="22"/>
        </w:rPr>
        <w:t>委</w:t>
      </w:r>
      <w:r>
        <w:rPr>
          <w:rFonts w:hint="eastAsia" w:ascii="微软雅黑" w:hAnsi="Times New Roman" w:eastAsia="宋体" w:cs="微软雅黑"/>
          <w:spacing w:val="-2"/>
          <w:kern w:val="0"/>
          <w:position w:val="-2"/>
          <w:sz w:val="22"/>
          <w:szCs w:val="22"/>
        </w:rPr>
        <w:t>托</w:t>
      </w:r>
      <w:r>
        <w:rPr>
          <w:rFonts w:hint="eastAsia" w:ascii="微软雅黑" w:hAnsi="Times New Roman" w:eastAsia="宋体" w:cs="微软雅黑"/>
          <w:kern w:val="0"/>
          <w:position w:val="-2"/>
          <w:sz w:val="22"/>
          <w:szCs w:val="22"/>
        </w:rPr>
        <w:t>代</w:t>
      </w:r>
      <w:r>
        <w:rPr>
          <w:rFonts w:hint="eastAsia" w:ascii="微软雅黑" w:hAnsi="Times New Roman" w:eastAsia="宋体" w:cs="微软雅黑"/>
          <w:spacing w:val="-2"/>
          <w:kern w:val="0"/>
          <w:position w:val="-2"/>
          <w:sz w:val="22"/>
          <w:szCs w:val="22"/>
        </w:rPr>
        <w:t>理</w:t>
      </w:r>
      <w:r>
        <w:rPr>
          <w:rFonts w:hint="eastAsia" w:ascii="微软雅黑" w:hAnsi="Times New Roman" w:eastAsia="宋体" w:cs="微软雅黑"/>
          <w:kern w:val="0"/>
          <w:position w:val="-2"/>
          <w:sz w:val="22"/>
          <w:szCs w:val="22"/>
        </w:rPr>
        <w:t>人</w:t>
      </w:r>
      <w:r>
        <w:rPr>
          <w:rFonts w:hint="eastAsia" w:ascii="微软雅黑" w:hAnsi="Times New Roman" w:eastAsia="宋体" w:cs="微软雅黑"/>
          <w:spacing w:val="-3"/>
          <w:kern w:val="0"/>
          <w:position w:val="-2"/>
          <w:sz w:val="22"/>
          <w:szCs w:val="22"/>
        </w:rPr>
        <w:t>：</w:t>
      </w:r>
      <w:r>
        <w:rPr>
          <w:rFonts w:hint="eastAsia" w:ascii="微软雅黑" w:hAnsi="Times New Roman" w:eastAsia="宋体" w:cs="微软雅黑"/>
          <w:spacing w:val="-3"/>
          <w:kern w:val="0"/>
          <w:position w:val="-2"/>
          <w:sz w:val="22"/>
          <w:szCs w:val="22"/>
          <w:u w:val="single"/>
        </w:rPr>
        <w:t xml:space="preserve">          </w:t>
      </w:r>
      <w:r>
        <w:rPr>
          <w:rFonts w:hint="eastAsia" w:ascii="微软雅黑" w:hAnsi="Times New Roman" w:eastAsia="宋体" w:cs="微软雅黑"/>
          <w:kern w:val="0"/>
          <w:position w:val="-2"/>
          <w:sz w:val="22"/>
          <w:szCs w:val="22"/>
        </w:rPr>
        <w:t>(签</w:t>
      </w:r>
      <w:r>
        <w:rPr>
          <w:rFonts w:hint="eastAsia" w:ascii="微软雅黑" w:hAnsi="Times New Roman" w:eastAsia="宋体" w:cs="微软雅黑"/>
          <w:spacing w:val="-2"/>
          <w:kern w:val="0"/>
          <w:position w:val="-2"/>
          <w:sz w:val="22"/>
          <w:szCs w:val="22"/>
        </w:rPr>
        <w:t>字或盖章</w:t>
      </w:r>
      <w:r>
        <w:rPr>
          <w:rFonts w:hint="eastAsia" w:ascii="微软雅黑" w:hAnsi="Times New Roman" w:eastAsia="宋体" w:cs="微软雅黑"/>
          <w:kern w:val="0"/>
          <w:position w:val="-2"/>
          <w:sz w:val="22"/>
          <w:szCs w:val="22"/>
        </w:rPr>
        <w:t>)</w:t>
      </w:r>
    </w:p>
    <w:p>
      <w:pPr>
        <w:tabs>
          <w:tab w:val="left" w:pos="7220"/>
        </w:tabs>
        <w:autoSpaceDE w:val="0"/>
        <w:autoSpaceDN w:val="0"/>
        <w:adjustRightInd w:val="0"/>
        <w:spacing w:line="340" w:lineRule="exact"/>
        <w:ind w:right="-20" w:firstLine="4510" w:firstLineChars="2050"/>
        <w:jc w:val="left"/>
        <w:rPr>
          <w:rFonts w:ascii="微软雅黑" w:hAnsi="Times New Roman" w:eastAsia="宋体" w:cs="微软雅黑"/>
          <w:kern w:val="0"/>
          <w:sz w:val="22"/>
          <w:szCs w:val="22"/>
        </w:rPr>
      </w:pPr>
      <w:r>
        <w:rPr>
          <w:rFonts w:hint="eastAsia" w:ascii="微软雅黑" w:hAnsi="Times New Roman" w:eastAsia="宋体" w:cs="微软雅黑"/>
          <w:kern w:val="0"/>
          <w:position w:val="-2"/>
          <w:sz w:val="22"/>
          <w:szCs w:val="22"/>
        </w:rPr>
        <w:t>地址</w:t>
      </w:r>
      <w:r>
        <w:rPr>
          <w:rFonts w:hint="eastAsia" w:ascii="微软雅黑" w:hAnsi="Times New Roman" w:eastAsia="宋体" w:cs="微软雅黑"/>
          <w:spacing w:val="-2"/>
          <w:kern w:val="0"/>
          <w:position w:val="-2"/>
          <w:sz w:val="22"/>
          <w:szCs w:val="22"/>
        </w:rPr>
        <w:t>：</w:t>
      </w:r>
      <w:r>
        <w:rPr>
          <w:rFonts w:ascii="微软雅黑" w:hAnsi="Times New Roman" w:eastAsia="宋体" w:cs="微软雅黑"/>
          <w:w w:val="169"/>
          <w:kern w:val="0"/>
          <w:position w:val="-2"/>
          <w:sz w:val="22"/>
          <w:szCs w:val="22"/>
          <w:u w:val="single"/>
        </w:rPr>
        <w:t xml:space="preserve"> </w:t>
      </w:r>
      <w:r>
        <w:rPr>
          <w:rFonts w:ascii="微软雅黑" w:hAnsi="Times New Roman" w:eastAsia="宋体" w:cs="微软雅黑"/>
          <w:kern w:val="0"/>
          <w:position w:val="-2"/>
          <w:sz w:val="22"/>
          <w:szCs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eastAsia="宋体" w:cs="微软雅黑"/>
          <w:kern w:val="0"/>
          <w:sz w:val="22"/>
          <w:szCs w:val="22"/>
        </w:rPr>
      </w:pPr>
      <w:r>
        <w:rPr>
          <w:rFonts w:hint="eastAsia" w:ascii="微软雅黑" w:hAnsi="Times New Roman" w:eastAsia="宋体" w:cs="微软雅黑"/>
          <w:kern w:val="0"/>
          <w:position w:val="-2"/>
          <w:sz w:val="22"/>
          <w:szCs w:val="22"/>
        </w:rPr>
        <w:t>网址</w:t>
      </w:r>
      <w:r>
        <w:rPr>
          <w:rFonts w:hint="eastAsia" w:ascii="微软雅黑" w:hAnsi="Times New Roman" w:eastAsia="宋体" w:cs="微软雅黑"/>
          <w:spacing w:val="-2"/>
          <w:kern w:val="0"/>
          <w:position w:val="-2"/>
          <w:sz w:val="22"/>
          <w:szCs w:val="22"/>
        </w:rPr>
        <w:t>：</w:t>
      </w:r>
      <w:r>
        <w:rPr>
          <w:rFonts w:ascii="微软雅黑" w:hAnsi="Times New Roman" w:eastAsia="宋体" w:cs="微软雅黑"/>
          <w:w w:val="169"/>
          <w:kern w:val="0"/>
          <w:position w:val="-2"/>
          <w:sz w:val="22"/>
          <w:szCs w:val="22"/>
          <w:u w:val="single"/>
        </w:rPr>
        <w:t xml:space="preserve"> </w:t>
      </w:r>
      <w:r>
        <w:rPr>
          <w:rFonts w:ascii="微软雅黑" w:hAnsi="Times New Roman" w:eastAsia="宋体" w:cs="微软雅黑"/>
          <w:kern w:val="0"/>
          <w:position w:val="-2"/>
          <w:sz w:val="22"/>
          <w:szCs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eastAsia="宋体" w:cs="微软雅黑"/>
          <w:kern w:val="0"/>
          <w:sz w:val="22"/>
          <w:szCs w:val="22"/>
        </w:rPr>
      </w:pPr>
      <w:r>
        <w:rPr>
          <w:rFonts w:hint="eastAsia" w:ascii="微软雅黑" w:hAnsi="Times New Roman" w:eastAsia="宋体" w:cs="微软雅黑"/>
          <w:kern w:val="0"/>
          <w:position w:val="-2"/>
          <w:sz w:val="22"/>
          <w:szCs w:val="22"/>
        </w:rPr>
        <w:t>电话</w:t>
      </w:r>
      <w:r>
        <w:rPr>
          <w:rFonts w:hint="eastAsia" w:ascii="微软雅黑" w:hAnsi="Times New Roman" w:eastAsia="宋体" w:cs="微软雅黑"/>
          <w:spacing w:val="-2"/>
          <w:kern w:val="0"/>
          <w:position w:val="-2"/>
          <w:sz w:val="22"/>
          <w:szCs w:val="22"/>
        </w:rPr>
        <w:t>：</w:t>
      </w:r>
      <w:r>
        <w:rPr>
          <w:rFonts w:ascii="微软雅黑" w:hAnsi="Times New Roman" w:eastAsia="宋体" w:cs="微软雅黑"/>
          <w:w w:val="169"/>
          <w:kern w:val="0"/>
          <w:position w:val="-2"/>
          <w:sz w:val="22"/>
          <w:szCs w:val="22"/>
          <w:u w:val="single"/>
        </w:rPr>
        <w:t xml:space="preserve"> </w:t>
      </w:r>
      <w:r>
        <w:rPr>
          <w:rFonts w:ascii="微软雅黑" w:hAnsi="Times New Roman" w:eastAsia="宋体" w:cs="微软雅黑"/>
          <w:kern w:val="0"/>
          <w:position w:val="-2"/>
          <w:sz w:val="22"/>
          <w:szCs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eastAsia="宋体" w:cs="微软雅黑"/>
          <w:kern w:val="0"/>
          <w:sz w:val="22"/>
          <w:szCs w:val="22"/>
        </w:rPr>
      </w:pPr>
      <w:r>
        <w:rPr>
          <w:rFonts w:hint="eastAsia" w:ascii="微软雅黑" w:hAnsi="Times New Roman" w:eastAsia="宋体" w:cs="微软雅黑"/>
          <w:kern w:val="0"/>
          <w:position w:val="-2"/>
          <w:sz w:val="22"/>
          <w:szCs w:val="22"/>
        </w:rPr>
        <w:t>传真</w:t>
      </w:r>
      <w:r>
        <w:rPr>
          <w:rFonts w:hint="eastAsia" w:ascii="微软雅黑" w:hAnsi="Times New Roman" w:eastAsia="宋体" w:cs="微软雅黑"/>
          <w:spacing w:val="-2"/>
          <w:kern w:val="0"/>
          <w:position w:val="-2"/>
          <w:sz w:val="22"/>
          <w:szCs w:val="22"/>
        </w:rPr>
        <w:t>：</w:t>
      </w:r>
      <w:r>
        <w:rPr>
          <w:rFonts w:ascii="微软雅黑" w:hAnsi="Times New Roman" w:eastAsia="宋体" w:cs="微软雅黑"/>
          <w:w w:val="169"/>
          <w:kern w:val="0"/>
          <w:position w:val="-2"/>
          <w:sz w:val="22"/>
          <w:szCs w:val="22"/>
          <w:u w:val="single"/>
        </w:rPr>
        <w:t xml:space="preserve"> </w:t>
      </w:r>
      <w:r>
        <w:rPr>
          <w:rFonts w:ascii="微软雅黑" w:hAnsi="Times New Roman" w:eastAsia="宋体" w:cs="微软雅黑"/>
          <w:kern w:val="0"/>
          <w:position w:val="-2"/>
          <w:sz w:val="22"/>
          <w:szCs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eastAsia="宋体" w:cs="微软雅黑"/>
          <w:kern w:val="0"/>
          <w:sz w:val="22"/>
          <w:szCs w:val="22"/>
        </w:rPr>
      </w:pPr>
      <w:r>
        <w:rPr>
          <w:rFonts w:hint="eastAsia" w:ascii="微软雅黑" w:hAnsi="Times New Roman" w:eastAsia="宋体" w:cs="微软雅黑"/>
          <w:kern w:val="0"/>
          <w:position w:val="-2"/>
          <w:sz w:val="22"/>
          <w:szCs w:val="22"/>
        </w:rPr>
        <w:t>邮政</w:t>
      </w:r>
      <w:r>
        <w:rPr>
          <w:rFonts w:hint="eastAsia" w:ascii="微软雅黑" w:hAnsi="Times New Roman" w:eastAsia="宋体" w:cs="微软雅黑"/>
          <w:spacing w:val="-2"/>
          <w:kern w:val="0"/>
          <w:position w:val="-2"/>
          <w:sz w:val="22"/>
          <w:szCs w:val="22"/>
        </w:rPr>
        <w:t>编</w:t>
      </w:r>
      <w:r>
        <w:rPr>
          <w:rFonts w:hint="eastAsia" w:ascii="微软雅黑" w:hAnsi="Times New Roman" w:eastAsia="宋体" w:cs="微软雅黑"/>
          <w:kern w:val="0"/>
          <w:position w:val="-2"/>
          <w:sz w:val="22"/>
          <w:szCs w:val="22"/>
        </w:rPr>
        <w:t>码</w:t>
      </w:r>
      <w:r>
        <w:rPr>
          <w:rFonts w:hint="eastAsia" w:ascii="微软雅黑" w:hAnsi="Times New Roman" w:eastAsia="宋体" w:cs="微软雅黑"/>
          <w:spacing w:val="-2"/>
          <w:kern w:val="0"/>
          <w:position w:val="-2"/>
          <w:sz w:val="22"/>
          <w:szCs w:val="22"/>
        </w:rPr>
        <w:t>：</w:t>
      </w:r>
      <w:r>
        <w:rPr>
          <w:rFonts w:ascii="微软雅黑" w:hAnsi="Times New Roman" w:eastAsia="宋体" w:cs="微软雅黑"/>
          <w:w w:val="169"/>
          <w:kern w:val="0"/>
          <w:position w:val="-2"/>
          <w:sz w:val="22"/>
          <w:szCs w:val="22"/>
          <w:u w:val="single"/>
        </w:rPr>
        <w:t xml:space="preserve"> </w:t>
      </w:r>
      <w:r>
        <w:rPr>
          <w:rFonts w:hint="eastAsia" w:ascii="微软雅黑" w:hAnsi="Times New Roman" w:eastAsia="宋体" w:cs="微软雅黑"/>
          <w:w w:val="169"/>
          <w:kern w:val="0"/>
          <w:position w:val="-2"/>
          <w:sz w:val="22"/>
          <w:szCs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eastAsia="宋体" w:cs="微软雅黑"/>
          <w:kern w:val="0"/>
          <w:sz w:val="22"/>
          <w:szCs w:val="22"/>
        </w:rPr>
      </w:pPr>
      <w:r>
        <w:rPr>
          <w:rFonts w:ascii="微软雅黑" w:hAnsi="Times New Roman" w:eastAsia="宋体" w:cs="微软雅黑"/>
          <w:w w:val="169"/>
          <w:kern w:val="0"/>
          <w:sz w:val="22"/>
          <w:szCs w:val="22"/>
          <w:u w:val="single"/>
        </w:rPr>
        <w:t xml:space="preserve"> </w:t>
      </w:r>
      <w:r>
        <w:rPr>
          <w:rFonts w:ascii="微软雅黑" w:hAnsi="Times New Roman" w:eastAsia="宋体" w:cs="微软雅黑"/>
          <w:kern w:val="0"/>
          <w:sz w:val="22"/>
          <w:szCs w:val="22"/>
          <w:u w:val="single"/>
        </w:rPr>
        <w:tab/>
      </w:r>
      <w:r>
        <w:rPr>
          <w:rFonts w:ascii="微软雅黑" w:hAnsi="Times New Roman" w:eastAsia="宋体" w:cs="微软雅黑"/>
          <w:kern w:val="0"/>
          <w:sz w:val="22"/>
          <w:szCs w:val="22"/>
          <w:u w:val="single"/>
        </w:rPr>
        <w:t xml:space="preserve">     </w:t>
      </w:r>
      <w:r>
        <w:rPr>
          <w:rFonts w:hint="eastAsia" w:ascii="微软雅黑" w:hAnsi="Times New Roman" w:eastAsia="宋体" w:cs="微软雅黑"/>
          <w:kern w:val="0"/>
          <w:sz w:val="22"/>
          <w:szCs w:val="22"/>
        </w:rPr>
        <w:t>年</w:t>
      </w:r>
      <w:r>
        <w:rPr>
          <w:rFonts w:ascii="微软雅黑" w:hAnsi="Times New Roman" w:eastAsia="宋体" w:cs="微软雅黑"/>
          <w:spacing w:val="43"/>
          <w:kern w:val="0"/>
          <w:sz w:val="22"/>
          <w:szCs w:val="22"/>
          <w:u w:val="single"/>
        </w:rPr>
        <w:t xml:space="preserve">   </w:t>
      </w:r>
      <w:r>
        <w:rPr>
          <w:rFonts w:ascii="微软雅黑" w:hAnsi="Times New Roman" w:eastAsia="宋体" w:cs="微软雅黑"/>
          <w:kern w:val="0"/>
          <w:sz w:val="22"/>
          <w:szCs w:val="22"/>
          <w:u w:val="single"/>
        </w:rPr>
        <w:tab/>
      </w:r>
      <w:r>
        <w:rPr>
          <w:rFonts w:hint="eastAsia" w:ascii="微软雅黑" w:hAnsi="Times New Roman" w:eastAsia="宋体" w:cs="微软雅黑"/>
          <w:kern w:val="0"/>
          <w:sz w:val="22"/>
          <w:szCs w:val="22"/>
        </w:rPr>
        <w:t>月</w:t>
      </w:r>
      <w:r>
        <w:rPr>
          <w:rFonts w:ascii="微软雅黑" w:hAnsi="Times New Roman" w:eastAsia="宋体" w:cs="微软雅黑"/>
          <w:spacing w:val="43"/>
          <w:kern w:val="0"/>
          <w:sz w:val="22"/>
          <w:szCs w:val="22"/>
          <w:u w:val="single"/>
        </w:rPr>
        <w:t xml:space="preserve">   </w:t>
      </w:r>
      <w:r>
        <w:rPr>
          <w:rFonts w:ascii="微软雅黑" w:hAnsi="Times New Roman" w:eastAsia="宋体" w:cs="微软雅黑"/>
          <w:kern w:val="0"/>
          <w:sz w:val="22"/>
          <w:szCs w:val="22"/>
          <w:u w:val="single"/>
        </w:rPr>
        <w:tab/>
      </w:r>
      <w:r>
        <w:rPr>
          <w:rFonts w:hint="eastAsia" w:ascii="微软雅黑" w:hAnsi="Times New Roman" w:eastAsia="宋体" w:cs="微软雅黑"/>
          <w:kern w:val="0"/>
          <w:sz w:val="22"/>
          <w:szCs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eastAsia="宋体" w:cs="微软雅黑"/>
          <w:b/>
          <w:kern w:val="0"/>
          <w:sz w:val="36"/>
          <w:szCs w:val="36"/>
        </w:rPr>
      </w:pPr>
      <w:r>
        <w:rPr>
          <w:rFonts w:hint="eastAsia" w:ascii="微软雅黑" w:hAnsi="Times New Roman" w:eastAsia="宋体" w:cs="微软雅黑"/>
          <w:b/>
          <w:kern w:val="0"/>
          <w:sz w:val="36"/>
          <w:szCs w:val="36"/>
        </w:rPr>
        <w:t>二、法定代表人身份证明</w:t>
      </w:r>
    </w:p>
    <w:p>
      <w:pPr>
        <w:autoSpaceDE w:val="0"/>
        <w:autoSpaceDN w:val="0"/>
        <w:adjustRightInd w:val="0"/>
        <w:spacing w:line="200" w:lineRule="exact"/>
        <w:jc w:val="left"/>
        <w:rPr>
          <w:rFonts w:ascii="微软雅黑" w:hAnsi="Times New Roman" w:eastAsia="宋体"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eastAsia="宋体" w:cs="微软雅黑"/>
          <w:kern w:val="0"/>
          <w:sz w:val="24"/>
          <w:szCs w:val="21"/>
        </w:rPr>
      </w:pPr>
      <w:r>
        <w:rPr>
          <w:rFonts w:hint="eastAsia" w:ascii="微软雅黑" w:hAnsi="Times New Roman" w:eastAsia="宋体" w:cs="微软雅黑"/>
          <w:kern w:val="0"/>
          <w:position w:val="-4"/>
          <w:sz w:val="24"/>
          <w:szCs w:val="21"/>
        </w:rPr>
        <w:t>投标</w:t>
      </w:r>
      <w:r>
        <w:rPr>
          <w:rFonts w:hint="eastAsia" w:ascii="微软雅黑" w:hAnsi="Times New Roman" w:eastAsia="宋体" w:cs="微软雅黑"/>
          <w:spacing w:val="-2"/>
          <w:kern w:val="0"/>
          <w:position w:val="-4"/>
          <w:sz w:val="24"/>
          <w:szCs w:val="21"/>
        </w:rPr>
        <w:t>人</w:t>
      </w:r>
      <w:r>
        <w:rPr>
          <w:rFonts w:hint="eastAsia" w:ascii="微软雅黑" w:hAnsi="Times New Roman" w:eastAsia="宋体" w:cs="微软雅黑"/>
          <w:kern w:val="0"/>
          <w:position w:val="-4"/>
          <w:sz w:val="24"/>
          <w:szCs w:val="21"/>
        </w:rPr>
        <w:t>名</w:t>
      </w:r>
      <w:r>
        <w:rPr>
          <w:rFonts w:hint="eastAsia" w:ascii="微软雅黑" w:hAnsi="Times New Roman" w:eastAsia="宋体" w:cs="微软雅黑"/>
          <w:spacing w:val="-2"/>
          <w:kern w:val="0"/>
          <w:position w:val="-4"/>
          <w:sz w:val="24"/>
          <w:szCs w:val="21"/>
        </w:rPr>
        <w:t>称</w:t>
      </w:r>
      <w:r>
        <w:rPr>
          <w:rFonts w:hint="eastAsia" w:ascii="微软雅黑" w:hAnsi="Times New Roman" w:eastAsia="宋体" w:cs="微软雅黑"/>
          <w:kern w:val="0"/>
          <w:position w:val="-4"/>
          <w:sz w:val="24"/>
          <w:szCs w:val="21"/>
        </w:rPr>
        <w:t>：</w:t>
      </w:r>
      <w:r>
        <w:rPr>
          <w:rFonts w:ascii="微软雅黑" w:hAnsi="Times New Roman" w:eastAsia="宋体" w:cs="微软雅黑"/>
          <w:w w:val="169"/>
          <w:kern w:val="0"/>
          <w:position w:val="-4"/>
          <w:sz w:val="24"/>
          <w:szCs w:val="21"/>
          <w:u w:val="single"/>
        </w:rPr>
        <w:t xml:space="preserve"> </w:t>
      </w:r>
      <w:r>
        <w:rPr>
          <w:rFonts w:ascii="微软雅黑" w:hAnsi="Times New Roman" w:eastAsia="宋体" w:cs="微软雅黑"/>
          <w:kern w:val="0"/>
          <w:position w:val="-4"/>
          <w:sz w:val="24"/>
          <w:szCs w:val="21"/>
          <w:u w:val="single"/>
        </w:rPr>
        <w:tab/>
      </w:r>
    </w:p>
    <w:p>
      <w:pPr>
        <w:autoSpaceDE w:val="0"/>
        <w:autoSpaceDN w:val="0"/>
        <w:adjustRightInd w:val="0"/>
        <w:spacing w:before="8" w:line="160" w:lineRule="exact"/>
        <w:jc w:val="left"/>
        <w:rPr>
          <w:rFonts w:ascii="微软雅黑" w:hAnsi="Times New Roman" w:eastAsia="宋体"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eastAsia="宋体" w:cs="微软雅黑"/>
          <w:kern w:val="0"/>
          <w:sz w:val="24"/>
          <w:szCs w:val="21"/>
        </w:rPr>
      </w:pPr>
      <w:r>
        <w:rPr>
          <w:rFonts w:hint="eastAsia" w:ascii="微软雅黑" w:hAnsi="Times New Roman" w:eastAsia="宋体" w:cs="微软雅黑"/>
          <w:kern w:val="0"/>
          <w:position w:val="-2"/>
          <w:sz w:val="24"/>
          <w:szCs w:val="21"/>
        </w:rPr>
        <w:t>姓名</w:t>
      </w:r>
      <w:r>
        <w:rPr>
          <w:rFonts w:hint="eastAsia" w:ascii="微软雅黑" w:hAnsi="Times New Roman" w:eastAsia="宋体" w:cs="微软雅黑"/>
          <w:spacing w:val="-2"/>
          <w:kern w:val="0"/>
          <w:position w:val="-2"/>
          <w:sz w:val="24"/>
          <w:szCs w:val="21"/>
        </w:rPr>
        <w:t>：</w:t>
      </w:r>
      <w:r>
        <w:rPr>
          <w:rFonts w:ascii="微软雅黑" w:hAnsi="Times New Roman" w:eastAsia="宋体" w:cs="微软雅黑"/>
          <w:w w:val="169"/>
          <w:kern w:val="0"/>
          <w:position w:val="-2"/>
          <w:sz w:val="24"/>
          <w:szCs w:val="21"/>
          <w:u w:val="single"/>
        </w:rPr>
        <w:t xml:space="preserve"> </w:t>
      </w:r>
      <w:r>
        <w:rPr>
          <w:rFonts w:ascii="微软雅黑" w:hAnsi="Times New Roman" w:eastAsia="宋体" w:cs="微软雅黑"/>
          <w:kern w:val="0"/>
          <w:position w:val="-2"/>
          <w:sz w:val="24"/>
          <w:szCs w:val="21"/>
          <w:u w:val="single"/>
        </w:rPr>
        <w:tab/>
      </w:r>
      <w:r>
        <w:rPr>
          <w:rFonts w:hint="eastAsia" w:ascii="微软雅黑" w:hAnsi="Times New Roman" w:eastAsia="宋体" w:cs="微软雅黑"/>
          <w:kern w:val="0"/>
          <w:position w:val="-2"/>
          <w:sz w:val="24"/>
          <w:szCs w:val="21"/>
        </w:rPr>
        <w:t>性别</w:t>
      </w:r>
      <w:r>
        <w:rPr>
          <w:rFonts w:hint="eastAsia" w:ascii="微软雅黑" w:hAnsi="Times New Roman" w:eastAsia="宋体" w:cs="微软雅黑"/>
          <w:spacing w:val="-2"/>
          <w:kern w:val="0"/>
          <w:position w:val="-2"/>
          <w:sz w:val="24"/>
          <w:szCs w:val="21"/>
        </w:rPr>
        <w:t>：</w:t>
      </w:r>
      <w:r>
        <w:rPr>
          <w:rFonts w:ascii="微软雅黑" w:hAnsi="Times New Roman" w:eastAsia="宋体" w:cs="微软雅黑"/>
          <w:w w:val="169"/>
          <w:kern w:val="0"/>
          <w:position w:val="-2"/>
          <w:sz w:val="24"/>
          <w:szCs w:val="21"/>
          <w:u w:val="single"/>
        </w:rPr>
        <w:t xml:space="preserve"> </w:t>
      </w:r>
      <w:r>
        <w:rPr>
          <w:rFonts w:ascii="微软雅黑" w:hAnsi="Times New Roman" w:eastAsia="宋体" w:cs="微软雅黑"/>
          <w:kern w:val="0"/>
          <w:position w:val="-2"/>
          <w:sz w:val="24"/>
          <w:szCs w:val="21"/>
          <w:u w:val="single"/>
        </w:rPr>
        <w:tab/>
      </w:r>
      <w:r>
        <w:rPr>
          <w:rFonts w:hint="eastAsia" w:ascii="微软雅黑" w:hAnsi="Times New Roman" w:eastAsia="宋体" w:cs="微软雅黑"/>
          <w:kern w:val="0"/>
          <w:position w:val="-2"/>
          <w:sz w:val="24"/>
          <w:szCs w:val="21"/>
        </w:rPr>
        <w:t>年</w:t>
      </w:r>
      <w:r>
        <w:rPr>
          <w:rFonts w:hint="eastAsia" w:ascii="微软雅黑" w:hAnsi="Times New Roman" w:eastAsia="宋体" w:cs="微软雅黑"/>
          <w:spacing w:val="-2"/>
          <w:kern w:val="0"/>
          <w:position w:val="-2"/>
          <w:sz w:val="24"/>
          <w:szCs w:val="21"/>
        </w:rPr>
        <w:t>龄</w:t>
      </w:r>
      <w:r>
        <w:rPr>
          <w:rFonts w:hint="eastAsia" w:ascii="微软雅黑" w:hAnsi="Times New Roman" w:eastAsia="宋体" w:cs="微软雅黑"/>
          <w:kern w:val="0"/>
          <w:position w:val="-2"/>
          <w:sz w:val="24"/>
          <w:szCs w:val="21"/>
        </w:rPr>
        <w:t>：</w:t>
      </w:r>
      <w:r>
        <w:rPr>
          <w:rFonts w:ascii="微软雅黑" w:hAnsi="Times New Roman" w:eastAsia="宋体" w:cs="微软雅黑"/>
          <w:w w:val="169"/>
          <w:kern w:val="0"/>
          <w:position w:val="-2"/>
          <w:sz w:val="24"/>
          <w:szCs w:val="21"/>
          <w:u w:val="single"/>
        </w:rPr>
        <w:t xml:space="preserve"> </w:t>
      </w:r>
      <w:r>
        <w:rPr>
          <w:rFonts w:ascii="微软雅黑" w:hAnsi="Times New Roman" w:eastAsia="宋体" w:cs="微软雅黑"/>
          <w:kern w:val="0"/>
          <w:position w:val="-2"/>
          <w:sz w:val="24"/>
          <w:szCs w:val="21"/>
          <w:u w:val="single"/>
        </w:rPr>
        <w:tab/>
      </w:r>
      <w:r>
        <w:rPr>
          <w:rFonts w:hint="eastAsia" w:ascii="微软雅黑" w:hAnsi="Times New Roman" w:eastAsia="宋体" w:cs="微软雅黑"/>
          <w:kern w:val="0"/>
          <w:position w:val="-2"/>
          <w:sz w:val="24"/>
          <w:szCs w:val="21"/>
        </w:rPr>
        <w:t>职</w:t>
      </w:r>
      <w:r>
        <w:rPr>
          <w:rFonts w:hint="eastAsia" w:ascii="微软雅黑" w:hAnsi="Times New Roman" w:eastAsia="宋体" w:cs="微软雅黑"/>
          <w:spacing w:val="-2"/>
          <w:kern w:val="0"/>
          <w:position w:val="-2"/>
          <w:sz w:val="24"/>
          <w:szCs w:val="21"/>
        </w:rPr>
        <w:t>务</w:t>
      </w:r>
      <w:r>
        <w:rPr>
          <w:rFonts w:hint="eastAsia" w:ascii="微软雅黑" w:hAnsi="Times New Roman" w:eastAsia="宋体" w:cs="微软雅黑"/>
          <w:kern w:val="0"/>
          <w:position w:val="-2"/>
          <w:sz w:val="24"/>
          <w:szCs w:val="21"/>
        </w:rPr>
        <w:t>：</w:t>
      </w:r>
      <w:r>
        <w:rPr>
          <w:rFonts w:ascii="微软雅黑" w:hAnsi="Times New Roman" w:eastAsia="宋体" w:cs="微软雅黑"/>
          <w:w w:val="169"/>
          <w:kern w:val="0"/>
          <w:position w:val="-2"/>
          <w:sz w:val="24"/>
          <w:szCs w:val="21"/>
          <w:u w:val="single"/>
        </w:rPr>
        <w:t xml:space="preserve"> </w:t>
      </w:r>
      <w:r>
        <w:rPr>
          <w:rFonts w:ascii="微软雅黑" w:hAnsi="Times New Roman" w:eastAsia="宋体" w:cs="微软雅黑"/>
          <w:kern w:val="0"/>
          <w:position w:val="-2"/>
          <w:sz w:val="24"/>
          <w:szCs w:val="21"/>
          <w:u w:val="single"/>
        </w:rPr>
        <w:tab/>
      </w:r>
    </w:p>
    <w:p>
      <w:pPr>
        <w:autoSpaceDE w:val="0"/>
        <w:autoSpaceDN w:val="0"/>
        <w:adjustRightInd w:val="0"/>
        <w:spacing w:before="1" w:line="170" w:lineRule="exact"/>
        <w:jc w:val="left"/>
        <w:rPr>
          <w:rFonts w:ascii="微软雅黑" w:hAnsi="Times New Roman" w:eastAsia="宋体"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eastAsia="宋体" w:cs="微软雅黑"/>
          <w:kern w:val="0"/>
          <w:sz w:val="24"/>
          <w:szCs w:val="21"/>
        </w:rPr>
      </w:pPr>
      <w:r>
        <w:rPr>
          <w:rFonts w:hint="eastAsia" w:ascii="微软雅黑" w:hAnsi="Times New Roman" w:eastAsia="宋体" w:cs="微软雅黑"/>
          <w:kern w:val="0"/>
          <w:position w:val="-2"/>
          <w:sz w:val="24"/>
          <w:szCs w:val="21"/>
        </w:rPr>
        <w:t>系</w:t>
      </w:r>
      <w:r>
        <w:rPr>
          <w:rFonts w:ascii="微软雅黑" w:hAnsi="Times New Roman" w:eastAsia="宋体" w:cs="微软雅黑"/>
          <w:spacing w:val="43"/>
          <w:kern w:val="0"/>
          <w:position w:val="-2"/>
          <w:sz w:val="24"/>
          <w:szCs w:val="21"/>
          <w:u w:val="single"/>
        </w:rPr>
        <w:t xml:space="preserve"> </w:t>
      </w:r>
      <w:r>
        <w:rPr>
          <w:rFonts w:ascii="微软雅黑" w:hAnsi="Times New Roman" w:eastAsia="宋体" w:cs="微软雅黑"/>
          <w:kern w:val="0"/>
          <w:position w:val="-2"/>
          <w:sz w:val="24"/>
          <w:szCs w:val="21"/>
          <w:u w:val="single"/>
        </w:rPr>
        <w:tab/>
      </w:r>
      <w:r>
        <w:rPr>
          <w:rFonts w:hint="eastAsia" w:ascii="微软雅黑" w:hAnsi="Times New Roman" w:eastAsia="宋体" w:cs="微软雅黑"/>
          <w:spacing w:val="-2"/>
          <w:kern w:val="0"/>
          <w:position w:val="-2"/>
          <w:sz w:val="24"/>
          <w:szCs w:val="21"/>
        </w:rPr>
        <w:t>(</w:t>
      </w:r>
      <w:r>
        <w:rPr>
          <w:rFonts w:hint="eastAsia" w:ascii="微软雅黑" w:hAnsi="Times New Roman" w:eastAsia="宋体" w:cs="微软雅黑"/>
          <w:kern w:val="0"/>
          <w:position w:val="-2"/>
          <w:sz w:val="24"/>
          <w:szCs w:val="21"/>
        </w:rPr>
        <w:t>投</w:t>
      </w:r>
      <w:r>
        <w:rPr>
          <w:rFonts w:hint="eastAsia" w:ascii="微软雅黑" w:hAnsi="Times New Roman" w:eastAsia="宋体" w:cs="微软雅黑"/>
          <w:spacing w:val="-2"/>
          <w:kern w:val="0"/>
          <w:position w:val="-2"/>
          <w:sz w:val="24"/>
          <w:szCs w:val="21"/>
        </w:rPr>
        <w:t>标</w:t>
      </w:r>
      <w:r>
        <w:rPr>
          <w:rFonts w:hint="eastAsia" w:ascii="微软雅黑" w:hAnsi="Times New Roman" w:eastAsia="宋体" w:cs="微软雅黑"/>
          <w:kern w:val="0"/>
          <w:position w:val="-2"/>
          <w:sz w:val="24"/>
          <w:szCs w:val="21"/>
        </w:rPr>
        <w:t>人</w:t>
      </w:r>
      <w:r>
        <w:rPr>
          <w:rFonts w:hint="eastAsia" w:ascii="微软雅黑" w:hAnsi="Times New Roman" w:eastAsia="宋体" w:cs="微软雅黑"/>
          <w:spacing w:val="-2"/>
          <w:kern w:val="0"/>
          <w:position w:val="-2"/>
          <w:sz w:val="24"/>
          <w:szCs w:val="21"/>
        </w:rPr>
        <w:t>名</w:t>
      </w:r>
      <w:r>
        <w:rPr>
          <w:rFonts w:hint="eastAsia" w:ascii="微软雅黑" w:hAnsi="Times New Roman" w:eastAsia="宋体" w:cs="微软雅黑"/>
          <w:kern w:val="0"/>
          <w:position w:val="-2"/>
          <w:sz w:val="24"/>
          <w:szCs w:val="21"/>
        </w:rPr>
        <w:t>称</w:t>
      </w:r>
      <w:r>
        <w:rPr>
          <w:rFonts w:hint="eastAsia" w:ascii="微软雅黑" w:hAnsi="Times New Roman" w:eastAsia="宋体" w:cs="微软雅黑"/>
          <w:spacing w:val="-2"/>
          <w:kern w:val="0"/>
          <w:position w:val="-2"/>
          <w:sz w:val="24"/>
          <w:szCs w:val="21"/>
        </w:rPr>
        <w:t>)</w:t>
      </w:r>
      <w:r>
        <w:rPr>
          <w:rFonts w:hint="eastAsia" w:ascii="微软雅黑" w:hAnsi="Times New Roman" w:eastAsia="宋体" w:cs="微软雅黑"/>
          <w:kern w:val="0"/>
          <w:position w:val="-2"/>
          <w:sz w:val="24"/>
          <w:szCs w:val="21"/>
        </w:rPr>
        <w:t>的</w:t>
      </w:r>
      <w:r>
        <w:rPr>
          <w:rFonts w:hint="eastAsia" w:ascii="微软雅黑" w:hAnsi="Times New Roman" w:eastAsia="宋体" w:cs="微软雅黑"/>
          <w:spacing w:val="-2"/>
          <w:kern w:val="0"/>
          <w:position w:val="-2"/>
          <w:sz w:val="24"/>
          <w:szCs w:val="21"/>
        </w:rPr>
        <w:t>法定</w:t>
      </w:r>
      <w:r>
        <w:rPr>
          <w:rFonts w:hint="eastAsia" w:ascii="微软雅黑" w:hAnsi="Times New Roman" w:eastAsia="宋体" w:cs="微软雅黑"/>
          <w:kern w:val="0"/>
          <w:position w:val="-2"/>
          <w:sz w:val="24"/>
          <w:szCs w:val="21"/>
        </w:rPr>
        <w:t>代表</w:t>
      </w:r>
      <w:r>
        <w:rPr>
          <w:rFonts w:hint="eastAsia" w:ascii="微软雅黑" w:hAnsi="Times New Roman" w:eastAsia="宋体" w:cs="微软雅黑"/>
          <w:spacing w:val="-2"/>
          <w:kern w:val="0"/>
          <w:position w:val="-2"/>
          <w:sz w:val="24"/>
          <w:szCs w:val="21"/>
        </w:rPr>
        <w:t>人</w:t>
      </w:r>
      <w:r>
        <w:rPr>
          <w:rFonts w:hint="eastAsia" w:ascii="微软雅黑" w:hAnsi="Times New Roman" w:eastAsia="宋体" w:cs="微软雅黑"/>
          <w:kern w:val="0"/>
          <w:position w:val="-2"/>
          <w:sz w:val="24"/>
          <w:szCs w:val="21"/>
        </w:rPr>
        <w:t>。</w:t>
      </w:r>
    </w:p>
    <w:p>
      <w:pPr>
        <w:autoSpaceDE w:val="0"/>
        <w:autoSpaceDN w:val="0"/>
        <w:adjustRightInd w:val="0"/>
        <w:spacing w:before="8" w:line="160" w:lineRule="exact"/>
        <w:jc w:val="left"/>
        <w:rPr>
          <w:rFonts w:ascii="微软雅黑" w:hAnsi="Times New Roman" w:eastAsia="宋体"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eastAsia="宋体" w:cs="微软雅黑"/>
          <w:kern w:val="0"/>
          <w:sz w:val="24"/>
          <w:szCs w:val="21"/>
        </w:rPr>
      </w:pPr>
      <w:r>
        <w:rPr>
          <w:rFonts w:hint="eastAsia" w:ascii="微软雅黑" w:hAnsi="Times New Roman" w:eastAsia="宋体" w:cs="微软雅黑"/>
          <w:kern w:val="0"/>
          <w:sz w:val="24"/>
          <w:szCs w:val="21"/>
        </w:rPr>
        <w:t>特此</w:t>
      </w:r>
      <w:r>
        <w:rPr>
          <w:rFonts w:hint="eastAsia" w:ascii="微软雅黑" w:hAnsi="Times New Roman" w:eastAsia="宋体" w:cs="微软雅黑"/>
          <w:spacing w:val="-2"/>
          <w:kern w:val="0"/>
          <w:sz w:val="24"/>
          <w:szCs w:val="21"/>
        </w:rPr>
        <w:t>证</w:t>
      </w:r>
      <w:r>
        <w:rPr>
          <w:rFonts w:hint="eastAsia" w:ascii="微软雅黑" w:hAnsi="Times New Roman" w:eastAsia="宋体"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eastAsia="宋体" w:cs="微软雅黑"/>
          <w:kern w:val="0"/>
          <w:sz w:val="24"/>
          <w:szCs w:val="21"/>
        </w:rPr>
      </w:pPr>
    </w:p>
    <w:p>
      <w:pPr>
        <w:autoSpaceDE w:val="0"/>
        <w:autoSpaceDN w:val="0"/>
        <w:adjustRightInd w:val="0"/>
        <w:spacing w:line="360" w:lineRule="auto"/>
        <w:ind w:right="43"/>
        <w:jc w:val="left"/>
        <w:rPr>
          <w:rFonts w:ascii="微软雅黑" w:hAnsi="Times New Roman" w:eastAsia="宋体" w:cs="微软雅黑"/>
          <w:kern w:val="0"/>
          <w:sz w:val="24"/>
          <w:szCs w:val="21"/>
        </w:rPr>
      </w:pPr>
      <w:r>
        <w:rPr>
          <w:rFonts w:hint="eastAsia" w:ascii="微软雅黑" w:hAnsi="Times New Roman" w:eastAsia="宋体" w:cs="微软雅黑"/>
          <w:kern w:val="0"/>
          <w:sz w:val="24"/>
          <w:szCs w:val="21"/>
        </w:rPr>
        <w:t>附：</w:t>
      </w:r>
      <w:r>
        <w:rPr>
          <w:rFonts w:hint="eastAsia" w:ascii="微软雅黑" w:hAnsi="Times New Roman" w:eastAsia="宋体" w:cs="微软雅黑"/>
          <w:spacing w:val="-2"/>
          <w:kern w:val="0"/>
          <w:sz w:val="24"/>
          <w:szCs w:val="21"/>
        </w:rPr>
        <w:t>法</w:t>
      </w:r>
      <w:r>
        <w:rPr>
          <w:rFonts w:hint="eastAsia" w:ascii="微软雅黑" w:hAnsi="Times New Roman" w:eastAsia="宋体" w:cs="微软雅黑"/>
          <w:kern w:val="0"/>
          <w:sz w:val="24"/>
          <w:szCs w:val="21"/>
        </w:rPr>
        <w:t>定</w:t>
      </w:r>
      <w:r>
        <w:rPr>
          <w:rFonts w:hint="eastAsia" w:ascii="微软雅黑" w:hAnsi="Times New Roman" w:eastAsia="宋体" w:cs="微软雅黑"/>
          <w:spacing w:val="-2"/>
          <w:kern w:val="0"/>
          <w:sz w:val="24"/>
          <w:szCs w:val="21"/>
        </w:rPr>
        <w:t>代</w:t>
      </w:r>
      <w:r>
        <w:rPr>
          <w:rFonts w:hint="eastAsia" w:ascii="微软雅黑" w:hAnsi="Times New Roman" w:eastAsia="宋体" w:cs="微软雅黑"/>
          <w:kern w:val="0"/>
          <w:sz w:val="24"/>
          <w:szCs w:val="21"/>
        </w:rPr>
        <w:t>表</w:t>
      </w:r>
      <w:r>
        <w:rPr>
          <w:rFonts w:hint="eastAsia" w:ascii="微软雅黑" w:hAnsi="Times New Roman" w:eastAsia="宋体" w:cs="微软雅黑"/>
          <w:spacing w:val="-2"/>
          <w:kern w:val="0"/>
          <w:sz w:val="24"/>
          <w:szCs w:val="21"/>
        </w:rPr>
        <w:t>人</w:t>
      </w:r>
      <w:r>
        <w:rPr>
          <w:rFonts w:hint="eastAsia" w:ascii="微软雅黑" w:hAnsi="Times New Roman" w:eastAsia="宋体" w:cs="微软雅黑"/>
          <w:kern w:val="0"/>
          <w:sz w:val="24"/>
          <w:szCs w:val="21"/>
        </w:rPr>
        <w:t>身</w:t>
      </w:r>
      <w:r>
        <w:rPr>
          <w:rFonts w:hint="eastAsia" w:ascii="微软雅黑" w:hAnsi="Times New Roman" w:eastAsia="宋体" w:cs="微软雅黑"/>
          <w:spacing w:val="-2"/>
          <w:kern w:val="0"/>
          <w:sz w:val="24"/>
          <w:szCs w:val="21"/>
        </w:rPr>
        <w:t>份</w:t>
      </w:r>
      <w:r>
        <w:rPr>
          <w:rFonts w:hint="eastAsia" w:ascii="微软雅黑" w:hAnsi="Times New Roman" w:eastAsia="宋体" w:cs="微软雅黑"/>
          <w:kern w:val="0"/>
          <w:sz w:val="24"/>
          <w:szCs w:val="21"/>
        </w:rPr>
        <w:t>证</w:t>
      </w:r>
      <w:r>
        <w:rPr>
          <w:rFonts w:hint="eastAsia" w:ascii="微软雅黑" w:hAnsi="Times New Roman" w:eastAsia="宋体" w:cs="微软雅黑"/>
          <w:spacing w:val="-2"/>
          <w:kern w:val="0"/>
          <w:sz w:val="24"/>
          <w:szCs w:val="21"/>
        </w:rPr>
        <w:t>复</w:t>
      </w:r>
      <w:r>
        <w:rPr>
          <w:rFonts w:hint="eastAsia" w:ascii="微软雅黑" w:hAnsi="Times New Roman" w:eastAsia="宋体" w:cs="微软雅黑"/>
          <w:kern w:val="0"/>
          <w:sz w:val="24"/>
          <w:szCs w:val="21"/>
        </w:rPr>
        <w:t>印</w:t>
      </w:r>
      <w:r>
        <w:rPr>
          <w:rFonts w:hint="eastAsia" w:ascii="微软雅黑" w:hAnsi="Times New Roman" w:eastAsia="宋体" w:cs="微软雅黑"/>
          <w:spacing w:val="-2"/>
          <w:kern w:val="0"/>
          <w:sz w:val="24"/>
          <w:szCs w:val="21"/>
        </w:rPr>
        <w:t>件</w:t>
      </w:r>
      <w:r>
        <w:rPr>
          <w:rFonts w:hint="eastAsia" w:ascii="微软雅黑" w:hAnsi="Times New Roman" w:eastAsia="宋体" w:cs="微软雅黑"/>
          <w:kern w:val="0"/>
          <w:sz w:val="24"/>
          <w:szCs w:val="21"/>
        </w:rPr>
        <w:t>。</w:t>
      </w:r>
      <w:r>
        <w:rPr>
          <w:rFonts w:ascii="微软雅黑" w:hAnsi="Times New Roman" w:eastAsia="宋体" w:cs="微软雅黑"/>
          <w:kern w:val="0"/>
          <w:sz w:val="24"/>
          <w:szCs w:val="21"/>
        </w:rPr>
        <w:t xml:space="preserve"> </w:t>
      </w:r>
    </w:p>
    <w:p>
      <w:pPr>
        <w:autoSpaceDE w:val="0"/>
        <w:autoSpaceDN w:val="0"/>
        <w:adjustRightInd w:val="0"/>
        <w:spacing w:line="360" w:lineRule="auto"/>
        <w:ind w:right="43"/>
        <w:jc w:val="left"/>
        <w:rPr>
          <w:rFonts w:ascii="微软雅黑" w:hAnsi="Times New Roman" w:eastAsia="宋体" w:cs="微软雅黑"/>
          <w:kern w:val="0"/>
          <w:sz w:val="24"/>
          <w:szCs w:val="21"/>
        </w:rPr>
      </w:pPr>
    </w:p>
    <w:p>
      <w:pPr>
        <w:autoSpaceDE w:val="0"/>
        <w:autoSpaceDN w:val="0"/>
        <w:adjustRightInd w:val="0"/>
        <w:spacing w:line="360" w:lineRule="auto"/>
        <w:ind w:right="43"/>
        <w:jc w:val="left"/>
        <w:rPr>
          <w:rFonts w:ascii="微软雅黑" w:hAnsi="Times New Roman" w:eastAsia="宋体" w:cs="微软雅黑"/>
          <w:kern w:val="0"/>
          <w:sz w:val="24"/>
          <w:szCs w:val="21"/>
        </w:rPr>
      </w:pPr>
      <w:r>
        <w:rPr>
          <w:rFonts w:hint="eastAsia" w:ascii="微软雅黑" w:hAnsi="Times New Roman" w:eastAsia="宋体" w:cs="微软雅黑"/>
          <w:kern w:val="0"/>
          <w:sz w:val="24"/>
          <w:szCs w:val="21"/>
        </w:rPr>
        <w:t>注：</w:t>
      </w:r>
      <w:r>
        <w:rPr>
          <w:rFonts w:hint="eastAsia" w:ascii="微软雅黑" w:hAnsi="Times New Roman" w:eastAsia="宋体" w:cs="微软雅黑"/>
          <w:spacing w:val="-2"/>
          <w:kern w:val="0"/>
          <w:sz w:val="24"/>
          <w:szCs w:val="21"/>
        </w:rPr>
        <w:t>本</w:t>
      </w:r>
      <w:r>
        <w:rPr>
          <w:rFonts w:hint="eastAsia" w:ascii="微软雅黑" w:hAnsi="Times New Roman" w:eastAsia="宋体" w:cs="微软雅黑"/>
          <w:kern w:val="0"/>
          <w:sz w:val="24"/>
          <w:szCs w:val="21"/>
        </w:rPr>
        <w:t>身</w:t>
      </w:r>
      <w:r>
        <w:rPr>
          <w:rFonts w:hint="eastAsia" w:ascii="微软雅黑" w:hAnsi="Times New Roman" w:eastAsia="宋体" w:cs="微软雅黑"/>
          <w:spacing w:val="-2"/>
          <w:kern w:val="0"/>
          <w:sz w:val="24"/>
          <w:szCs w:val="21"/>
        </w:rPr>
        <w:t>份</w:t>
      </w:r>
      <w:r>
        <w:rPr>
          <w:rFonts w:hint="eastAsia" w:ascii="微软雅黑" w:hAnsi="Times New Roman" w:eastAsia="宋体" w:cs="微软雅黑"/>
          <w:kern w:val="0"/>
          <w:sz w:val="24"/>
          <w:szCs w:val="21"/>
        </w:rPr>
        <w:t>证</w:t>
      </w:r>
      <w:r>
        <w:rPr>
          <w:rFonts w:hint="eastAsia" w:ascii="微软雅黑" w:hAnsi="Times New Roman" w:eastAsia="宋体" w:cs="微软雅黑"/>
          <w:spacing w:val="-2"/>
          <w:kern w:val="0"/>
          <w:sz w:val="24"/>
          <w:szCs w:val="21"/>
        </w:rPr>
        <w:t>明</w:t>
      </w:r>
      <w:r>
        <w:rPr>
          <w:rFonts w:hint="eastAsia" w:ascii="微软雅黑" w:hAnsi="Times New Roman" w:eastAsia="宋体" w:cs="微软雅黑"/>
          <w:kern w:val="0"/>
          <w:sz w:val="24"/>
          <w:szCs w:val="21"/>
        </w:rPr>
        <w:t>需</w:t>
      </w:r>
      <w:r>
        <w:rPr>
          <w:rFonts w:hint="eastAsia" w:ascii="微软雅黑" w:hAnsi="Times New Roman" w:eastAsia="宋体" w:cs="微软雅黑"/>
          <w:spacing w:val="-2"/>
          <w:kern w:val="0"/>
          <w:sz w:val="24"/>
          <w:szCs w:val="21"/>
        </w:rPr>
        <w:t>由</w:t>
      </w:r>
      <w:r>
        <w:rPr>
          <w:rFonts w:hint="eastAsia" w:ascii="微软雅黑" w:hAnsi="Times New Roman" w:eastAsia="宋体" w:cs="微软雅黑"/>
          <w:kern w:val="0"/>
          <w:sz w:val="24"/>
          <w:szCs w:val="21"/>
        </w:rPr>
        <w:t>投</w:t>
      </w:r>
      <w:r>
        <w:rPr>
          <w:rFonts w:hint="eastAsia" w:ascii="微软雅黑" w:hAnsi="Times New Roman" w:eastAsia="宋体" w:cs="微软雅黑"/>
          <w:spacing w:val="-2"/>
          <w:kern w:val="0"/>
          <w:sz w:val="24"/>
          <w:szCs w:val="21"/>
        </w:rPr>
        <w:t>标</w:t>
      </w:r>
      <w:r>
        <w:rPr>
          <w:rFonts w:hint="eastAsia" w:ascii="微软雅黑" w:hAnsi="Times New Roman" w:eastAsia="宋体" w:cs="微软雅黑"/>
          <w:kern w:val="0"/>
          <w:sz w:val="24"/>
          <w:szCs w:val="21"/>
        </w:rPr>
        <w:t>人加</w:t>
      </w:r>
      <w:r>
        <w:rPr>
          <w:rFonts w:hint="eastAsia" w:ascii="微软雅黑" w:hAnsi="Times New Roman" w:eastAsia="宋体" w:cs="微软雅黑"/>
          <w:spacing w:val="-2"/>
          <w:kern w:val="0"/>
          <w:sz w:val="24"/>
          <w:szCs w:val="21"/>
        </w:rPr>
        <w:t>盖</w:t>
      </w:r>
      <w:r>
        <w:rPr>
          <w:rFonts w:hint="eastAsia" w:ascii="微软雅黑" w:hAnsi="Times New Roman" w:eastAsia="宋体" w:cs="微软雅黑"/>
          <w:kern w:val="0"/>
          <w:sz w:val="24"/>
          <w:szCs w:val="21"/>
        </w:rPr>
        <w:t>单</w:t>
      </w:r>
      <w:r>
        <w:rPr>
          <w:rFonts w:hint="eastAsia" w:ascii="微软雅黑" w:hAnsi="Times New Roman" w:eastAsia="宋体" w:cs="微软雅黑"/>
          <w:spacing w:val="-2"/>
          <w:kern w:val="0"/>
          <w:sz w:val="24"/>
          <w:szCs w:val="21"/>
        </w:rPr>
        <w:t>位</w:t>
      </w:r>
      <w:r>
        <w:rPr>
          <w:rFonts w:hint="eastAsia" w:ascii="微软雅黑" w:hAnsi="Times New Roman" w:eastAsia="宋体" w:cs="微软雅黑"/>
          <w:kern w:val="0"/>
          <w:sz w:val="24"/>
          <w:szCs w:val="21"/>
        </w:rPr>
        <w:t>公</w:t>
      </w:r>
      <w:r>
        <w:rPr>
          <w:rFonts w:hint="eastAsia" w:ascii="微软雅黑" w:hAnsi="Times New Roman" w:eastAsia="宋体" w:cs="微软雅黑"/>
          <w:spacing w:val="-2"/>
          <w:kern w:val="0"/>
          <w:sz w:val="24"/>
          <w:szCs w:val="21"/>
        </w:rPr>
        <w:t>章</w:t>
      </w:r>
      <w:r>
        <w:rPr>
          <w:rFonts w:hint="eastAsia" w:ascii="微软雅黑" w:hAnsi="Times New Roman" w:eastAsia="宋体" w:cs="微软雅黑"/>
          <w:kern w:val="0"/>
          <w:sz w:val="24"/>
          <w:szCs w:val="21"/>
        </w:rPr>
        <w:t>。</w:t>
      </w:r>
    </w:p>
    <w:p>
      <w:pPr>
        <w:autoSpaceDE w:val="0"/>
        <w:autoSpaceDN w:val="0"/>
        <w:adjustRightInd w:val="0"/>
        <w:spacing w:before="10" w:line="150" w:lineRule="exact"/>
        <w:jc w:val="left"/>
        <w:rPr>
          <w:rFonts w:ascii="微软雅黑" w:hAnsi="Times New Roman" w:eastAsia="宋体" w:cs="微软雅黑"/>
          <w:kern w:val="0"/>
          <w:sz w:val="15"/>
          <w:szCs w:val="15"/>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eastAsia="宋体" w:cs="微软雅黑"/>
          <w:kern w:val="0"/>
          <w:sz w:val="24"/>
          <w:szCs w:val="21"/>
        </w:rPr>
      </w:pPr>
      <w:r>
        <w:rPr>
          <w:rFonts w:hint="eastAsia" w:ascii="微软雅黑" w:hAnsi="Times New Roman" w:eastAsia="宋体" w:cs="微软雅黑"/>
          <w:spacing w:val="-2"/>
          <w:kern w:val="0"/>
          <w:position w:val="-4"/>
          <w:sz w:val="24"/>
          <w:szCs w:val="21"/>
        </w:rPr>
        <w:t>投</w:t>
      </w:r>
      <w:r>
        <w:rPr>
          <w:rFonts w:hint="eastAsia" w:ascii="微软雅黑" w:hAnsi="Times New Roman" w:eastAsia="宋体" w:cs="微软雅黑"/>
          <w:kern w:val="0"/>
          <w:position w:val="-4"/>
          <w:sz w:val="24"/>
          <w:szCs w:val="21"/>
        </w:rPr>
        <w:t>标</w:t>
      </w:r>
      <w:r>
        <w:rPr>
          <w:rFonts w:hint="eastAsia" w:ascii="微软雅黑" w:hAnsi="Times New Roman" w:eastAsia="宋体" w:cs="微软雅黑"/>
          <w:spacing w:val="-2"/>
          <w:kern w:val="0"/>
          <w:position w:val="-4"/>
          <w:sz w:val="24"/>
          <w:szCs w:val="21"/>
        </w:rPr>
        <w:t>人</w:t>
      </w:r>
      <w:r>
        <w:rPr>
          <w:rFonts w:hint="eastAsia" w:ascii="微软雅黑" w:hAnsi="Times New Roman" w:eastAsia="宋体" w:cs="微软雅黑"/>
          <w:kern w:val="0"/>
          <w:position w:val="-4"/>
          <w:sz w:val="24"/>
          <w:szCs w:val="21"/>
        </w:rPr>
        <w:t>：</w:t>
      </w:r>
      <w:r>
        <w:rPr>
          <w:rFonts w:ascii="微软雅黑" w:hAnsi="Times New Roman" w:eastAsia="宋体" w:cs="微软雅黑"/>
          <w:spacing w:val="43"/>
          <w:kern w:val="0"/>
          <w:position w:val="-4"/>
          <w:sz w:val="24"/>
          <w:szCs w:val="21"/>
          <w:u w:val="single"/>
        </w:rPr>
        <w:t xml:space="preserve">               </w:t>
      </w:r>
      <w:r>
        <w:rPr>
          <w:rFonts w:ascii="微软雅黑" w:hAnsi="Times New Roman" w:eastAsia="宋体" w:cs="微软雅黑"/>
          <w:kern w:val="0"/>
          <w:position w:val="-4"/>
          <w:sz w:val="24"/>
          <w:szCs w:val="21"/>
          <w:u w:val="single"/>
        </w:rPr>
        <w:tab/>
      </w:r>
      <w:r>
        <w:rPr>
          <w:rFonts w:hint="eastAsia" w:ascii="微软雅黑" w:hAnsi="Times New Roman" w:eastAsia="宋体" w:cs="微软雅黑"/>
          <w:kern w:val="0"/>
          <w:position w:val="-4"/>
          <w:sz w:val="24"/>
          <w:szCs w:val="21"/>
        </w:rPr>
        <w:t>(单</w:t>
      </w:r>
      <w:r>
        <w:rPr>
          <w:rFonts w:hint="eastAsia" w:ascii="微软雅黑" w:hAnsi="Times New Roman" w:eastAsia="宋体" w:cs="微软雅黑"/>
          <w:spacing w:val="-2"/>
          <w:kern w:val="0"/>
          <w:position w:val="-4"/>
          <w:sz w:val="24"/>
          <w:szCs w:val="21"/>
        </w:rPr>
        <w:t>位</w:t>
      </w:r>
      <w:r>
        <w:rPr>
          <w:rFonts w:hint="eastAsia" w:ascii="微软雅黑" w:hAnsi="Times New Roman" w:eastAsia="宋体" w:cs="微软雅黑"/>
          <w:kern w:val="0"/>
          <w:position w:val="-4"/>
          <w:sz w:val="24"/>
          <w:szCs w:val="21"/>
        </w:rPr>
        <w:t>公</w:t>
      </w:r>
      <w:r>
        <w:rPr>
          <w:rFonts w:hint="eastAsia" w:ascii="微软雅黑" w:hAnsi="Times New Roman" w:eastAsia="宋体" w:cs="微软雅黑"/>
          <w:spacing w:val="-2"/>
          <w:kern w:val="0"/>
          <w:position w:val="-4"/>
          <w:sz w:val="24"/>
          <w:szCs w:val="21"/>
        </w:rPr>
        <w:t>章</w:t>
      </w:r>
      <w:r>
        <w:rPr>
          <w:rFonts w:hint="eastAsia" w:ascii="微软雅黑" w:hAnsi="Times New Roman" w:eastAsia="宋体" w:cs="微软雅黑"/>
          <w:kern w:val="0"/>
          <w:position w:val="-4"/>
          <w:sz w:val="24"/>
          <w:szCs w:val="21"/>
        </w:rPr>
        <w:t>)</w:t>
      </w: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before="10" w:line="200" w:lineRule="exact"/>
        <w:jc w:val="left"/>
        <w:rPr>
          <w:rFonts w:ascii="微软雅黑" w:hAnsi="Times New Roman" w:eastAsia="宋体"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eastAsia="宋体" w:cs="微软雅黑"/>
          <w:kern w:val="0"/>
          <w:sz w:val="24"/>
        </w:rPr>
      </w:pPr>
      <w:r>
        <w:rPr>
          <w:rFonts w:ascii="微软雅黑" w:hAnsi="Times New Roman" w:eastAsia="宋体" w:cs="微软雅黑"/>
          <w:w w:val="169"/>
          <w:kern w:val="0"/>
          <w:sz w:val="24"/>
          <w:u w:val="single"/>
        </w:rPr>
        <w:t xml:space="preserve"> </w:t>
      </w:r>
      <w:r>
        <w:rPr>
          <w:rFonts w:hint="eastAsia" w:ascii="微软雅黑" w:hAnsi="Times New Roman" w:eastAsia="宋体" w:cs="微软雅黑"/>
          <w:w w:val="169"/>
          <w:kern w:val="0"/>
          <w:sz w:val="24"/>
          <w:u w:val="single"/>
        </w:rPr>
        <w:t xml:space="preserve">     </w:t>
      </w:r>
      <w:r>
        <w:rPr>
          <w:rFonts w:hint="eastAsia" w:ascii="微软雅黑" w:hAnsi="Times New Roman" w:eastAsia="宋体" w:cs="微软雅黑"/>
          <w:kern w:val="0"/>
          <w:sz w:val="24"/>
        </w:rPr>
        <w:t>年</w:t>
      </w:r>
      <w:r>
        <w:rPr>
          <w:rFonts w:ascii="微软雅黑" w:hAnsi="Times New Roman" w:eastAsia="宋体" w:cs="微软雅黑"/>
          <w:spacing w:val="43"/>
          <w:kern w:val="0"/>
          <w:sz w:val="24"/>
          <w:u w:val="single"/>
        </w:rPr>
        <w:t xml:space="preserve"> </w:t>
      </w:r>
      <w:r>
        <w:rPr>
          <w:rFonts w:hint="eastAsia" w:ascii="微软雅黑" w:hAnsi="Times New Roman" w:eastAsia="宋体" w:cs="微软雅黑"/>
          <w:spacing w:val="43"/>
          <w:kern w:val="0"/>
          <w:sz w:val="24"/>
          <w:u w:val="single"/>
        </w:rPr>
        <w:t xml:space="preserve">    </w:t>
      </w:r>
      <w:r>
        <w:rPr>
          <w:rFonts w:hint="eastAsia" w:ascii="微软雅黑" w:hAnsi="Times New Roman" w:eastAsia="宋体" w:cs="微软雅黑"/>
          <w:spacing w:val="-2"/>
          <w:kern w:val="0"/>
          <w:sz w:val="24"/>
        </w:rPr>
        <w:t>月</w:t>
      </w:r>
      <w:r>
        <w:rPr>
          <w:rFonts w:ascii="微软雅黑" w:hAnsi="Times New Roman" w:eastAsia="宋体" w:cs="微软雅黑"/>
          <w:spacing w:val="43"/>
          <w:kern w:val="0"/>
          <w:sz w:val="24"/>
          <w:u w:val="single"/>
        </w:rPr>
        <w:t xml:space="preserve"> </w:t>
      </w:r>
      <w:r>
        <w:rPr>
          <w:rFonts w:hint="eastAsia" w:ascii="微软雅黑" w:hAnsi="Times New Roman" w:eastAsia="宋体" w:cs="微软雅黑"/>
          <w:spacing w:val="43"/>
          <w:kern w:val="0"/>
          <w:sz w:val="24"/>
          <w:u w:val="single"/>
        </w:rPr>
        <w:t xml:space="preserve">    </w:t>
      </w:r>
      <w:r>
        <w:rPr>
          <w:rFonts w:hint="eastAsia" w:ascii="微软雅黑" w:hAnsi="Times New Roman" w:eastAsia="宋体" w:cs="微软雅黑"/>
          <w:kern w:val="0"/>
          <w:sz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eastAsia="宋体" w:cs="微软雅黑"/>
          <w:b/>
          <w:kern w:val="0"/>
          <w:sz w:val="36"/>
          <w:szCs w:val="36"/>
        </w:rPr>
      </w:pPr>
      <w:r>
        <w:rPr>
          <w:rFonts w:hint="eastAsia" w:ascii="微软雅黑" w:hAnsi="Times New Roman" w:eastAsia="宋体"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eastAsia="宋体" w:cs="微软雅黑"/>
          <w:kern w:val="0"/>
          <w:sz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eastAsia="宋体" w:cs="微软雅黑"/>
          <w:kern w:val="0"/>
          <w:sz w:val="24"/>
        </w:rPr>
      </w:pPr>
      <w:r>
        <w:rPr>
          <w:rFonts w:hint="eastAsia" w:ascii="微软雅黑" w:hAnsi="Times New Roman" w:eastAsia="宋体" w:cs="微软雅黑"/>
          <w:kern w:val="0"/>
          <w:position w:val="-4"/>
          <w:sz w:val="24"/>
        </w:rPr>
        <w:t>本人</w:t>
      </w:r>
      <w:r>
        <w:rPr>
          <w:rFonts w:ascii="微软雅黑" w:hAnsi="Times New Roman" w:eastAsia="宋体" w:cs="微软雅黑"/>
          <w:spacing w:val="43"/>
          <w:kern w:val="0"/>
          <w:position w:val="-4"/>
          <w:sz w:val="24"/>
          <w:u w:val="single"/>
        </w:rPr>
        <w:t xml:space="preserve"> </w:t>
      </w:r>
      <w:r>
        <w:rPr>
          <w:rFonts w:ascii="微软雅黑" w:hAnsi="Times New Roman" w:eastAsia="宋体" w:cs="微软雅黑"/>
          <w:kern w:val="0"/>
          <w:position w:val="-4"/>
          <w:sz w:val="24"/>
          <w:u w:val="single"/>
        </w:rPr>
        <w:tab/>
      </w:r>
      <w:r>
        <w:rPr>
          <w:rFonts w:hint="eastAsia" w:ascii="微软雅黑" w:hAnsi="Times New Roman" w:eastAsia="宋体" w:cs="微软雅黑"/>
          <w:kern w:val="0"/>
          <w:position w:val="-4"/>
          <w:sz w:val="24"/>
        </w:rPr>
        <w:t>(</w:t>
      </w:r>
      <w:r>
        <w:rPr>
          <w:rFonts w:hint="eastAsia" w:ascii="微软雅黑" w:hAnsi="Times New Roman" w:eastAsia="宋体" w:cs="微软雅黑"/>
          <w:spacing w:val="-2"/>
          <w:kern w:val="0"/>
          <w:position w:val="-4"/>
          <w:sz w:val="24"/>
        </w:rPr>
        <w:t>姓</w:t>
      </w:r>
      <w:r>
        <w:rPr>
          <w:rFonts w:hint="eastAsia" w:ascii="微软雅黑" w:hAnsi="Times New Roman" w:eastAsia="宋体" w:cs="微软雅黑"/>
          <w:kern w:val="0"/>
          <w:position w:val="-4"/>
          <w:sz w:val="24"/>
        </w:rPr>
        <w:t>名)系</w:t>
      </w:r>
      <w:r>
        <w:rPr>
          <w:rFonts w:ascii="微软雅黑" w:hAnsi="Times New Roman" w:eastAsia="宋体" w:cs="微软雅黑"/>
          <w:spacing w:val="43"/>
          <w:kern w:val="0"/>
          <w:position w:val="-4"/>
          <w:sz w:val="24"/>
          <w:u w:val="single"/>
        </w:rPr>
        <w:t xml:space="preserve"> </w:t>
      </w:r>
      <w:r>
        <w:rPr>
          <w:rFonts w:ascii="微软雅黑" w:hAnsi="Times New Roman" w:eastAsia="宋体" w:cs="微软雅黑"/>
          <w:kern w:val="0"/>
          <w:position w:val="-4"/>
          <w:sz w:val="24"/>
          <w:u w:val="single"/>
        </w:rPr>
        <w:tab/>
      </w:r>
      <w:r>
        <w:rPr>
          <w:rFonts w:hint="eastAsia" w:ascii="微软雅黑" w:hAnsi="Times New Roman" w:eastAsia="宋体" w:cs="微软雅黑"/>
          <w:kern w:val="0"/>
          <w:position w:val="-4"/>
          <w:sz w:val="24"/>
        </w:rPr>
        <w:t>(投标人</w:t>
      </w:r>
      <w:r>
        <w:rPr>
          <w:rFonts w:hint="eastAsia" w:ascii="微软雅黑" w:hAnsi="Times New Roman" w:eastAsia="宋体" w:cs="微软雅黑"/>
          <w:spacing w:val="-2"/>
          <w:kern w:val="0"/>
          <w:position w:val="-4"/>
          <w:sz w:val="24"/>
        </w:rPr>
        <w:t>名</w:t>
      </w:r>
      <w:r>
        <w:rPr>
          <w:rFonts w:hint="eastAsia" w:ascii="微软雅黑" w:hAnsi="Times New Roman" w:eastAsia="宋体" w:cs="微软雅黑"/>
          <w:kern w:val="0"/>
          <w:position w:val="-4"/>
          <w:sz w:val="24"/>
        </w:rPr>
        <w:t>称)的</w:t>
      </w:r>
      <w:r>
        <w:rPr>
          <w:rFonts w:hint="eastAsia" w:ascii="微软雅黑" w:hAnsi="Times New Roman" w:eastAsia="宋体" w:cs="微软雅黑"/>
          <w:spacing w:val="-2"/>
          <w:kern w:val="0"/>
          <w:position w:val="-4"/>
          <w:sz w:val="24"/>
        </w:rPr>
        <w:t>法定</w:t>
      </w:r>
      <w:r>
        <w:rPr>
          <w:rFonts w:hint="eastAsia" w:ascii="微软雅黑" w:hAnsi="Times New Roman" w:eastAsia="宋体" w:cs="微软雅黑"/>
          <w:kern w:val="0"/>
          <w:position w:val="-4"/>
          <w:sz w:val="24"/>
        </w:rPr>
        <w:t>代表人</w:t>
      </w:r>
      <w:r>
        <w:rPr>
          <w:rFonts w:hint="eastAsia" w:ascii="微软雅黑" w:hAnsi="Times New Roman" w:eastAsia="宋体" w:cs="微软雅黑"/>
          <w:kern w:val="0"/>
          <w:position w:val="-2"/>
          <w:sz w:val="24"/>
        </w:rPr>
        <w:t>，</w:t>
      </w:r>
      <w:r>
        <w:rPr>
          <w:rFonts w:hint="eastAsia" w:ascii="微软雅黑" w:hAnsi="Times New Roman" w:eastAsia="宋体" w:cs="微软雅黑"/>
          <w:spacing w:val="-2"/>
          <w:kern w:val="0"/>
          <w:position w:val="-2"/>
          <w:sz w:val="24"/>
        </w:rPr>
        <w:t>现</w:t>
      </w:r>
      <w:r>
        <w:rPr>
          <w:rFonts w:hint="eastAsia" w:ascii="微软雅黑" w:hAnsi="Times New Roman" w:eastAsia="宋体" w:cs="微软雅黑"/>
          <w:kern w:val="0"/>
          <w:position w:val="-2"/>
          <w:sz w:val="24"/>
        </w:rPr>
        <w:t>委托</w:t>
      </w:r>
      <w:r>
        <w:rPr>
          <w:rFonts w:ascii="微软雅黑" w:hAnsi="Times New Roman" w:eastAsia="宋体" w:cs="微软雅黑"/>
          <w:spacing w:val="43"/>
          <w:kern w:val="0"/>
          <w:position w:val="-2"/>
          <w:sz w:val="24"/>
          <w:u w:val="single"/>
        </w:rPr>
        <w:t xml:space="preserve"> </w:t>
      </w:r>
      <w:r>
        <w:rPr>
          <w:rFonts w:ascii="微软雅黑" w:hAnsi="Times New Roman" w:eastAsia="宋体" w:cs="微软雅黑"/>
          <w:kern w:val="0"/>
          <w:position w:val="-2"/>
          <w:sz w:val="24"/>
          <w:u w:val="single"/>
        </w:rPr>
        <w:tab/>
      </w:r>
      <w:r>
        <w:rPr>
          <w:rFonts w:hint="eastAsia" w:ascii="微软雅黑" w:hAnsi="Times New Roman" w:eastAsia="宋体" w:cs="微软雅黑"/>
          <w:kern w:val="0"/>
          <w:position w:val="-2"/>
          <w:sz w:val="24"/>
        </w:rPr>
        <w:t>(姓名)为我</w:t>
      </w:r>
      <w:r>
        <w:rPr>
          <w:rFonts w:hint="eastAsia" w:ascii="微软雅黑" w:hAnsi="Times New Roman" w:eastAsia="宋体" w:cs="微软雅黑"/>
          <w:spacing w:val="-2"/>
          <w:kern w:val="0"/>
          <w:position w:val="-2"/>
          <w:sz w:val="24"/>
        </w:rPr>
        <w:t>方代</w:t>
      </w:r>
      <w:r>
        <w:rPr>
          <w:rFonts w:hint="eastAsia" w:ascii="微软雅黑" w:hAnsi="Times New Roman" w:eastAsia="宋体" w:cs="微软雅黑"/>
          <w:kern w:val="0"/>
          <w:position w:val="-2"/>
          <w:sz w:val="24"/>
        </w:rPr>
        <w:t>理人。代理</w:t>
      </w:r>
      <w:r>
        <w:rPr>
          <w:rFonts w:hint="eastAsia" w:ascii="微软雅黑" w:hAnsi="Times New Roman" w:eastAsia="宋体" w:cs="微软雅黑"/>
          <w:spacing w:val="-2"/>
          <w:kern w:val="0"/>
          <w:position w:val="-2"/>
          <w:sz w:val="24"/>
        </w:rPr>
        <w:t>人</w:t>
      </w:r>
      <w:r>
        <w:rPr>
          <w:rFonts w:hint="eastAsia" w:ascii="微软雅黑" w:hAnsi="Times New Roman" w:eastAsia="宋体" w:cs="微软雅黑"/>
          <w:kern w:val="0"/>
          <w:position w:val="-2"/>
          <w:sz w:val="24"/>
        </w:rPr>
        <w:t>根据授</w:t>
      </w:r>
      <w:r>
        <w:rPr>
          <w:rFonts w:hint="eastAsia" w:ascii="微软雅黑" w:hAnsi="Times New Roman" w:eastAsia="宋体" w:cs="微软雅黑"/>
          <w:spacing w:val="-2"/>
          <w:kern w:val="0"/>
          <w:position w:val="-2"/>
          <w:sz w:val="24"/>
        </w:rPr>
        <w:t>权，</w:t>
      </w:r>
      <w:r>
        <w:rPr>
          <w:rFonts w:hint="eastAsia" w:ascii="微软雅黑" w:hAnsi="Times New Roman" w:eastAsia="宋体" w:cs="微软雅黑"/>
          <w:kern w:val="0"/>
          <w:position w:val="-2"/>
          <w:sz w:val="24"/>
        </w:rPr>
        <w:t>以我方名义</w:t>
      </w:r>
      <w:r>
        <w:rPr>
          <w:rFonts w:hint="eastAsia" w:ascii="微软雅黑" w:hAnsi="Times New Roman" w:eastAsia="宋体" w:cs="微软雅黑"/>
          <w:spacing w:val="-2"/>
          <w:kern w:val="0"/>
          <w:position w:val="-2"/>
          <w:sz w:val="24"/>
        </w:rPr>
        <w:t>签</w:t>
      </w:r>
      <w:r>
        <w:rPr>
          <w:rFonts w:hint="eastAsia" w:ascii="微软雅黑" w:hAnsi="Times New Roman" w:eastAsia="宋体" w:cs="微软雅黑"/>
          <w:kern w:val="0"/>
          <w:position w:val="-2"/>
          <w:sz w:val="24"/>
        </w:rPr>
        <w:t>署、</w:t>
      </w:r>
      <w:r>
        <w:rPr>
          <w:rFonts w:hint="eastAsia" w:ascii="微软雅黑" w:hAnsi="Times New Roman" w:eastAsia="宋体" w:cs="微软雅黑"/>
          <w:kern w:val="0"/>
          <w:sz w:val="24"/>
        </w:rPr>
        <w:t>澄清确认、递交</w:t>
      </w:r>
      <w:r>
        <w:rPr>
          <w:rFonts w:hint="eastAsia" w:ascii="微软雅黑" w:hAnsi="Times New Roman" w:eastAsia="宋体" w:cs="微软雅黑"/>
          <w:spacing w:val="-2"/>
          <w:kern w:val="0"/>
          <w:sz w:val="24"/>
        </w:rPr>
        <w:t>、</w:t>
      </w:r>
      <w:r>
        <w:rPr>
          <w:rFonts w:hint="eastAsia" w:ascii="微软雅黑" w:hAnsi="Times New Roman" w:eastAsia="宋体" w:cs="微软雅黑"/>
          <w:kern w:val="0"/>
          <w:sz w:val="24"/>
        </w:rPr>
        <w:t>撤回</w:t>
      </w:r>
      <w:r>
        <w:rPr>
          <w:rFonts w:hint="eastAsia" w:ascii="微软雅黑" w:hAnsi="Times New Roman" w:eastAsia="宋体" w:cs="微软雅黑"/>
          <w:spacing w:val="-2"/>
          <w:kern w:val="0"/>
          <w:sz w:val="24"/>
        </w:rPr>
        <w:t>、</w:t>
      </w:r>
      <w:r>
        <w:rPr>
          <w:rFonts w:hint="eastAsia" w:ascii="微软雅黑" w:hAnsi="Times New Roman" w:eastAsia="宋体" w:cs="微软雅黑"/>
          <w:kern w:val="0"/>
          <w:sz w:val="24"/>
        </w:rPr>
        <w:t>修改设备采购招</w:t>
      </w:r>
      <w:r>
        <w:rPr>
          <w:rFonts w:hint="eastAsia" w:ascii="微软雅黑" w:hAnsi="Times New Roman" w:eastAsia="宋体" w:cs="微软雅黑"/>
          <w:spacing w:val="-2"/>
          <w:kern w:val="0"/>
          <w:sz w:val="24"/>
        </w:rPr>
        <w:t>标</w:t>
      </w:r>
      <w:r>
        <w:rPr>
          <w:rFonts w:hint="eastAsia" w:ascii="微软雅黑" w:hAnsi="Times New Roman" w:eastAsia="宋体" w:cs="微软雅黑"/>
          <w:kern w:val="0"/>
          <w:sz w:val="24"/>
        </w:rPr>
        <w:t>项目</w:t>
      </w:r>
      <w:r>
        <w:rPr>
          <w:rFonts w:hint="eastAsia" w:ascii="微软雅黑" w:hAnsi="Times New Roman" w:eastAsia="宋体" w:cs="微软雅黑"/>
          <w:spacing w:val="-2"/>
          <w:kern w:val="0"/>
          <w:sz w:val="24"/>
        </w:rPr>
        <w:t>投</w:t>
      </w:r>
      <w:r>
        <w:rPr>
          <w:rFonts w:hint="eastAsia" w:ascii="微软雅黑" w:hAnsi="Times New Roman" w:eastAsia="宋体" w:cs="微软雅黑"/>
          <w:kern w:val="0"/>
          <w:sz w:val="24"/>
        </w:rPr>
        <w:t>标文件、签订合</w:t>
      </w:r>
      <w:r>
        <w:rPr>
          <w:rFonts w:hint="eastAsia" w:ascii="微软雅黑" w:hAnsi="Times New Roman" w:eastAsia="宋体" w:cs="微软雅黑"/>
          <w:spacing w:val="-2"/>
          <w:kern w:val="0"/>
          <w:sz w:val="24"/>
        </w:rPr>
        <w:t>同</w:t>
      </w:r>
      <w:r>
        <w:rPr>
          <w:rFonts w:hint="eastAsia" w:ascii="微软雅黑" w:hAnsi="Times New Roman" w:eastAsia="宋体" w:cs="微软雅黑"/>
          <w:kern w:val="0"/>
          <w:sz w:val="24"/>
        </w:rPr>
        <w:t>和处</w:t>
      </w:r>
      <w:r>
        <w:rPr>
          <w:rFonts w:hint="eastAsia" w:ascii="微软雅黑" w:hAnsi="Times New Roman" w:eastAsia="宋体" w:cs="微软雅黑"/>
          <w:spacing w:val="-2"/>
          <w:kern w:val="0"/>
          <w:sz w:val="24"/>
        </w:rPr>
        <w:t>理</w:t>
      </w:r>
      <w:r>
        <w:rPr>
          <w:rFonts w:hint="eastAsia" w:ascii="微软雅黑" w:hAnsi="Times New Roman" w:eastAsia="宋体" w:cs="微软雅黑"/>
          <w:kern w:val="0"/>
          <w:sz w:val="24"/>
        </w:rPr>
        <w:t>有关事宜，其</w:t>
      </w:r>
      <w:r>
        <w:rPr>
          <w:rFonts w:hint="eastAsia" w:ascii="微软雅黑" w:hAnsi="Times New Roman" w:eastAsia="宋体" w:cs="微软雅黑"/>
          <w:spacing w:val="-2"/>
          <w:kern w:val="0"/>
          <w:sz w:val="24"/>
        </w:rPr>
        <w:t>法</w:t>
      </w:r>
      <w:r>
        <w:rPr>
          <w:rFonts w:hint="eastAsia" w:ascii="微软雅黑" w:hAnsi="Times New Roman" w:eastAsia="宋体" w:cs="微软雅黑"/>
          <w:kern w:val="0"/>
          <w:sz w:val="24"/>
        </w:rPr>
        <w:t>律后果</w:t>
      </w:r>
      <w:r>
        <w:rPr>
          <w:rFonts w:hint="eastAsia" w:ascii="微软雅黑" w:hAnsi="Times New Roman" w:eastAsia="宋体" w:cs="微软雅黑"/>
          <w:spacing w:val="-2"/>
          <w:kern w:val="0"/>
          <w:sz w:val="24"/>
        </w:rPr>
        <w:t>由</w:t>
      </w:r>
      <w:r>
        <w:rPr>
          <w:rFonts w:hint="eastAsia" w:ascii="微软雅黑" w:hAnsi="Times New Roman" w:eastAsia="宋体" w:cs="微软雅黑"/>
          <w:kern w:val="0"/>
          <w:sz w:val="24"/>
        </w:rPr>
        <w:t>我</w:t>
      </w:r>
      <w:r>
        <w:rPr>
          <w:rFonts w:hint="eastAsia" w:ascii="微软雅黑" w:hAnsi="Times New Roman" w:eastAsia="宋体" w:cs="微软雅黑"/>
          <w:spacing w:val="-2"/>
          <w:kern w:val="0"/>
          <w:sz w:val="24"/>
        </w:rPr>
        <w:t>方</w:t>
      </w:r>
      <w:r>
        <w:rPr>
          <w:rFonts w:hint="eastAsia" w:ascii="微软雅黑" w:hAnsi="Times New Roman" w:eastAsia="宋体" w:cs="微软雅黑"/>
          <w:kern w:val="0"/>
          <w:sz w:val="24"/>
        </w:rPr>
        <w:t>承</w:t>
      </w:r>
      <w:r>
        <w:rPr>
          <w:rFonts w:hint="eastAsia" w:ascii="微软雅黑" w:hAnsi="Times New Roman" w:eastAsia="宋体" w:cs="微软雅黑"/>
          <w:spacing w:val="-2"/>
          <w:kern w:val="0"/>
          <w:sz w:val="24"/>
        </w:rPr>
        <w:t>担</w:t>
      </w:r>
      <w:r>
        <w:rPr>
          <w:rFonts w:hint="eastAsia" w:ascii="微软雅黑" w:hAnsi="Times New Roman" w:eastAsia="宋体" w:cs="微软雅黑"/>
          <w:kern w:val="0"/>
          <w:sz w:val="24"/>
        </w:rPr>
        <w:t>。</w:t>
      </w:r>
      <w:r>
        <w:rPr>
          <w:rFonts w:hint="eastAsia" w:ascii="微软雅黑" w:hAnsi="Times New Roman" w:eastAsia="宋体" w:cs="微软雅黑"/>
          <w:kern w:val="0"/>
          <w:position w:val="-4"/>
          <w:sz w:val="24"/>
        </w:rPr>
        <w:t>委托</w:t>
      </w:r>
      <w:r>
        <w:rPr>
          <w:rFonts w:hint="eastAsia" w:ascii="微软雅黑" w:hAnsi="Times New Roman" w:eastAsia="宋体" w:cs="微软雅黑"/>
          <w:spacing w:val="-2"/>
          <w:kern w:val="0"/>
          <w:position w:val="-4"/>
          <w:sz w:val="24"/>
        </w:rPr>
        <w:t>期</w:t>
      </w:r>
      <w:r>
        <w:rPr>
          <w:rFonts w:hint="eastAsia" w:ascii="微软雅黑" w:hAnsi="Times New Roman" w:eastAsia="宋体" w:cs="微软雅黑"/>
          <w:kern w:val="0"/>
          <w:position w:val="-4"/>
          <w:sz w:val="24"/>
        </w:rPr>
        <w:t>限</w:t>
      </w:r>
      <w:r>
        <w:rPr>
          <w:rFonts w:hint="eastAsia" w:ascii="微软雅黑" w:hAnsi="Times New Roman" w:eastAsia="宋体" w:cs="微软雅黑"/>
          <w:spacing w:val="-3"/>
          <w:kern w:val="0"/>
          <w:position w:val="-4"/>
          <w:sz w:val="24"/>
        </w:rPr>
        <w:t>：</w:t>
      </w:r>
      <w:r>
        <w:rPr>
          <w:rFonts w:ascii="微软雅黑" w:hAnsi="Times New Roman" w:eastAsia="宋体" w:cs="微软雅黑"/>
          <w:spacing w:val="43"/>
          <w:kern w:val="0"/>
          <w:position w:val="-4"/>
          <w:sz w:val="24"/>
          <w:u w:val="single"/>
        </w:rPr>
        <w:t xml:space="preserve"> </w:t>
      </w:r>
      <w:r>
        <w:rPr>
          <w:rFonts w:ascii="微软雅黑" w:hAnsi="Times New Roman" w:eastAsia="宋体" w:cs="微软雅黑"/>
          <w:kern w:val="0"/>
          <w:position w:val="-4"/>
          <w:sz w:val="24"/>
          <w:u w:val="single"/>
        </w:rPr>
        <w:tab/>
      </w:r>
      <w:r>
        <w:rPr>
          <w:rFonts w:hint="eastAsia" w:ascii="微软雅黑" w:hAnsi="Times New Roman" w:eastAsia="宋体" w:cs="微软雅黑"/>
          <w:kern w:val="0"/>
          <w:position w:val="-4"/>
          <w:sz w:val="24"/>
        </w:rPr>
        <w:t>。</w:t>
      </w:r>
      <w:r>
        <w:rPr>
          <w:rFonts w:hint="eastAsia" w:ascii="微软雅黑" w:hAnsi="Times New Roman" w:eastAsia="宋体" w:cs="微软雅黑"/>
          <w:kern w:val="0"/>
          <w:sz w:val="24"/>
        </w:rPr>
        <w:t>代理</w:t>
      </w:r>
      <w:r>
        <w:rPr>
          <w:rFonts w:hint="eastAsia" w:ascii="微软雅黑" w:hAnsi="Times New Roman" w:eastAsia="宋体" w:cs="微软雅黑"/>
          <w:spacing w:val="-2"/>
          <w:kern w:val="0"/>
          <w:sz w:val="24"/>
        </w:rPr>
        <w:t>人</w:t>
      </w:r>
      <w:r>
        <w:rPr>
          <w:rFonts w:hint="eastAsia" w:ascii="微软雅黑" w:hAnsi="Times New Roman" w:eastAsia="宋体" w:cs="微软雅黑"/>
          <w:kern w:val="0"/>
          <w:sz w:val="24"/>
        </w:rPr>
        <w:t>无</w:t>
      </w:r>
      <w:r>
        <w:rPr>
          <w:rFonts w:hint="eastAsia" w:ascii="微软雅黑" w:hAnsi="Times New Roman" w:eastAsia="宋体" w:cs="微软雅黑"/>
          <w:spacing w:val="-2"/>
          <w:kern w:val="0"/>
          <w:sz w:val="24"/>
        </w:rPr>
        <w:t>转</w:t>
      </w:r>
      <w:r>
        <w:rPr>
          <w:rFonts w:hint="eastAsia" w:ascii="微软雅黑" w:hAnsi="Times New Roman" w:eastAsia="宋体" w:cs="微软雅黑"/>
          <w:kern w:val="0"/>
          <w:sz w:val="24"/>
        </w:rPr>
        <w:t>委</w:t>
      </w:r>
      <w:r>
        <w:rPr>
          <w:rFonts w:hint="eastAsia" w:ascii="微软雅黑" w:hAnsi="Times New Roman" w:eastAsia="宋体" w:cs="微软雅黑"/>
          <w:spacing w:val="-2"/>
          <w:kern w:val="0"/>
          <w:sz w:val="24"/>
        </w:rPr>
        <w:t>托</w:t>
      </w:r>
      <w:r>
        <w:rPr>
          <w:rFonts w:hint="eastAsia" w:ascii="微软雅黑" w:hAnsi="Times New Roman" w:eastAsia="宋体" w:cs="微软雅黑"/>
          <w:kern w:val="0"/>
          <w:sz w:val="24"/>
        </w:rPr>
        <w:t>权。</w:t>
      </w:r>
    </w:p>
    <w:p>
      <w:pPr>
        <w:autoSpaceDE w:val="0"/>
        <w:autoSpaceDN w:val="0"/>
        <w:adjustRightInd w:val="0"/>
        <w:spacing w:line="360" w:lineRule="auto"/>
        <w:ind w:left="100" w:right="142" w:firstLine="480" w:firstLineChars="200"/>
        <w:jc w:val="left"/>
        <w:rPr>
          <w:rFonts w:ascii="微软雅黑" w:hAnsi="Times New Roman" w:eastAsia="宋体" w:cs="微软雅黑"/>
          <w:kern w:val="0"/>
          <w:sz w:val="24"/>
        </w:rPr>
      </w:pPr>
    </w:p>
    <w:p>
      <w:pPr>
        <w:autoSpaceDE w:val="0"/>
        <w:autoSpaceDN w:val="0"/>
        <w:adjustRightInd w:val="0"/>
        <w:spacing w:line="360" w:lineRule="auto"/>
        <w:ind w:left="100" w:right="142" w:firstLine="480" w:firstLineChars="200"/>
        <w:jc w:val="left"/>
        <w:rPr>
          <w:rFonts w:ascii="微软雅黑" w:hAnsi="Times New Roman" w:eastAsia="宋体" w:cs="微软雅黑"/>
          <w:kern w:val="0"/>
          <w:sz w:val="24"/>
        </w:rPr>
      </w:pPr>
      <w:r>
        <w:rPr>
          <w:rFonts w:hint="eastAsia" w:ascii="微软雅黑" w:hAnsi="Times New Roman" w:eastAsia="宋体" w:cs="微软雅黑"/>
          <w:kern w:val="0"/>
          <w:sz w:val="24"/>
        </w:rPr>
        <w:t>附：</w:t>
      </w:r>
      <w:r>
        <w:rPr>
          <w:rFonts w:hint="eastAsia" w:ascii="微软雅黑" w:hAnsi="Times New Roman" w:eastAsia="宋体" w:cs="微软雅黑"/>
          <w:spacing w:val="-2"/>
          <w:kern w:val="0"/>
          <w:sz w:val="24"/>
        </w:rPr>
        <w:t>法</w:t>
      </w:r>
      <w:r>
        <w:rPr>
          <w:rFonts w:hint="eastAsia" w:ascii="微软雅黑" w:hAnsi="Times New Roman" w:eastAsia="宋体" w:cs="微软雅黑"/>
          <w:kern w:val="0"/>
          <w:sz w:val="24"/>
        </w:rPr>
        <w:t>定</w:t>
      </w:r>
      <w:r>
        <w:rPr>
          <w:rFonts w:hint="eastAsia" w:ascii="微软雅黑" w:hAnsi="Times New Roman" w:eastAsia="宋体" w:cs="微软雅黑"/>
          <w:spacing w:val="-2"/>
          <w:kern w:val="0"/>
          <w:sz w:val="24"/>
        </w:rPr>
        <w:t>代</w:t>
      </w:r>
      <w:r>
        <w:rPr>
          <w:rFonts w:hint="eastAsia" w:ascii="微软雅黑" w:hAnsi="Times New Roman" w:eastAsia="宋体" w:cs="微软雅黑"/>
          <w:kern w:val="0"/>
          <w:sz w:val="24"/>
        </w:rPr>
        <w:t>表</w:t>
      </w:r>
      <w:r>
        <w:rPr>
          <w:rFonts w:hint="eastAsia" w:ascii="微软雅黑" w:hAnsi="Times New Roman" w:eastAsia="宋体" w:cs="微软雅黑"/>
          <w:spacing w:val="-2"/>
          <w:kern w:val="0"/>
          <w:sz w:val="24"/>
        </w:rPr>
        <w:t>人</w:t>
      </w:r>
      <w:r>
        <w:rPr>
          <w:rFonts w:hint="eastAsia" w:ascii="微软雅黑" w:hAnsi="Times New Roman" w:eastAsia="宋体" w:cs="微软雅黑"/>
          <w:kern w:val="0"/>
          <w:sz w:val="24"/>
        </w:rPr>
        <w:t>身</w:t>
      </w:r>
      <w:r>
        <w:rPr>
          <w:rFonts w:hint="eastAsia" w:ascii="微软雅黑" w:hAnsi="Times New Roman" w:eastAsia="宋体" w:cs="微软雅黑"/>
          <w:spacing w:val="-2"/>
          <w:kern w:val="0"/>
          <w:sz w:val="24"/>
        </w:rPr>
        <w:t>份</w:t>
      </w:r>
      <w:r>
        <w:rPr>
          <w:rFonts w:hint="eastAsia" w:ascii="微软雅黑" w:hAnsi="Times New Roman" w:eastAsia="宋体" w:cs="微软雅黑"/>
          <w:kern w:val="0"/>
          <w:sz w:val="24"/>
        </w:rPr>
        <w:t>证</w:t>
      </w:r>
      <w:r>
        <w:rPr>
          <w:rFonts w:hint="eastAsia" w:ascii="微软雅黑" w:hAnsi="Times New Roman" w:eastAsia="宋体" w:cs="微软雅黑"/>
          <w:spacing w:val="-2"/>
          <w:kern w:val="0"/>
          <w:sz w:val="24"/>
        </w:rPr>
        <w:t>复</w:t>
      </w:r>
      <w:r>
        <w:rPr>
          <w:rFonts w:hint="eastAsia" w:ascii="微软雅黑" w:hAnsi="Times New Roman" w:eastAsia="宋体" w:cs="微软雅黑"/>
          <w:kern w:val="0"/>
          <w:sz w:val="24"/>
        </w:rPr>
        <w:t>印</w:t>
      </w:r>
      <w:r>
        <w:rPr>
          <w:rFonts w:hint="eastAsia" w:ascii="微软雅黑" w:hAnsi="Times New Roman" w:eastAsia="宋体" w:cs="微软雅黑"/>
          <w:spacing w:val="-2"/>
          <w:kern w:val="0"/>
          <w:sz w:val="24"/>
        </w:rPr>
        <w:t>件</w:t>
      </w:r>
      <w:r>
        <w:rPr>
          <w:rFonts w:hint="eastAsia" w:ascii="微软雅黑" w:hAnsi="Times New Roman" w:eastAsia="宋体" w:cs="微软雅黑"/>
          <w:kern w:val="0"/>
          <w:sz w:val="24"/>
        </w:rPr>
        <w:t>及</w:t>
      </w:r>
      <w:r>
        <w:rPr>
          <w:rFonts w:hint="eastAsia" w:ascii="微软雅黑" w:hAnsi="Times New Roman" w:eastAsia="宋体" w:cs="微软雅黑"/>
          <w:spacing w:val="-2"/>
          <w:kern w:val="0"/>
          <w:sz w:val="24"/>
        </w:rPr>
        <w:t>委</w:t>
      </w:r>
      <w:r>
        <w:rPr>
          <w:rFonts w:hint="eastAsia" w:ascii="微软雅黑" w:hAnsi="Times New Roman" w:eastAsia="宋体" w:cs="微软雅黑"/>
          <w:kern w:val="0"/>
          <w:sz w:val="24"/>
        </w:rPr>
        <w:t>托代</w:t>
      </w:r>
      <w:r>
        <w:rPr>
          <w:rFonts w:hint="eastAsia" w:ascii="微软雅黑" w:hAnsi="Times New Roman" w:eastAsia="宋体" w:cs="微软雅黑"/>
          <w:spacing w:val="-2"/>
          <w:kern w:val="0"/>
          <w:sz w:val="24"/>
        </w:rPr>
        <w:t>理</w:t>
      </w:r>
      <w:r>
        <w:rPr>
          <w:rFonts w:hint="eastAsia" w:ascii="微软雅黑" w:hAnsi="Times New Roman" w:eastAsia="宋体" w:cs="微软雅黑"/>
          <w:kern w:val="0"/>
          <w:sz w:val="24"/>
        </w:rPr>
        <w:t>人</w:t>
      </w:r>
      <w:r>
        <w:rPr>
          <w:rFonts w:hint="eastAsia" w:ascii="微软雅黑" w:hAnsi="Times New Roman" w:eastAsia="宋体" w:cs="微软雅黑"/>
          <w:spacing w:val="-2"/>
          <w:kern w:val="0"/>
          <w:sz w:val="24"/>
        </w:rPr>
        <w:t>身</w:t>
      </w:r>
      <w:r>
        <w:rPr>
          <w:rFonts w:hint="eastAsia" w:ascii="微软雅黑" w:hAnsi="Times New Roman" w:eastAsia="宋体" w:cs="微软雅黑"/>
          <w:kern w:val="0"/>
          <w:sz w:val="24"/>
        </w:rPr>
        <w:t>份</w:t>
      </w:r>
      <w:r>
        <w:rPr>
          <w:rFonts w:hint="eastAsia" w:ascii="微软雅黑" w:hAnsi="Times New Roman" w:eastAsia="宋体" w:cs="微软雅黑"/>
          <w:spacing w:val="-2"/>
          <w:kern w:val="0"/>
          <w:sz w:val="24"/>
        </w:rPr>
        <w:t>证</w:t>
      </w:r>
      <w:r>
        <w:rPr>
          <w:rFonts w:hint="eastAsia" w:ascii="微软雅黑" w:hAnsi="Times New Roman" w:eastAsia="宋体" w:cs="微软雅黑"/>
          <w:kern w:val="0"/>
          <w:sz w:val="24"/>
        </w:rPr>
        <w:t>复</w:t>
      </w:r>
      <w:r>
        <w:rPr>
          <w:rFonts w:hint="eastAsia" w:ascii="微软雅黑" w:hAnsi="Times New Roman" w:eastAsia="宋体" w:cs="微软雅黑"/>
          <w:spacing w:val="-2"/>
          <w:kern w:val="0"/>
          <w:sz w:val="24"/>
        </w:rPr>
        <w:t>印</w:t>
      </w:r>
      <w:r>
        <w:rPr>
          <w:rFonts w:hint="eastAsia" w:ascii="微软雅黑" w:hAnsi="Times New Roman" w:eastAsia="宋体" w:cs="微软雅黑"/>
          <w:kern w:val="0"/>
          <w:sz w:val="24"/>
        </w:rPr>
        <w:t>件</w:t>
      </w:r>
      <w:r>
        <w:rPr>
          <w:rFonts w:ascii="微软雅黑" w:hAnsi="Times New Roman" w:eastAsia="宋体" w:cs="微软雅黑"/>
          <w:kern w:val="0"/>
          <w:sz w:val="24"/>
        </w:rPr>
        <w:t xml:space="preserve"> </w:t>
      </w:r>
    </w:p>
    <w:p>
      <w:pPr>
        <w:autoSpaceDE w:val="0"/>
        <w:autoSpaceDN w:val="0"/>
        <w:adjustRightInd w:val="0"/>
        <w:spacing w:line="360" w:lineRule="auto"/>
        <w:ind w:left="100" w:right="142" w:firstLine="480" w:firstLineChars="200"/>
        <w:jc w:val="left"/>
        <w:rPr>
          <w:rFonts w:ascii="微软雅黑" w:hAnsi="Times New Roman" w:eastAsia="宋体" w:cs="微软雅黑"/>
          <w:kern w:val="0"/>
          <w:sz w:val="24"/>
        </w:rPr>
      </w:pPr>
    </w:p>
    <w:p>
      <w:pPr>
        <w:autoSpaceDE w:val="0"/>
        <w:autoSpaceDN w:val="0"/>
        <w:adjustRightInd w:val="0"/>
        <w:spacing w:line="360" w:lineRule="auto"/>
        <w:ind w:left="100" w:right="142" w:firstLine="480" w:firstLineChars="200"/>
        <w:jc w:val="left"/>
        <w:rPr>
          <w:rFonts w:ascii="微软雅黑" w:hAnsi="Times New Roman" w:eastAsia="宋体" w:cs="微软雅黑"/>
          <w:kern w:val="0"/>
          <w:sz w:val="24"/>
        </w:rPr>
      </w:pPr>
      <w:r>
        <w:rPr>
          <w:rFonts w:hint="eastAsia" w:ascii="微软雅黑" w:hAnsi="Times New Roman" w:eastAsia="宋体" w:cs="微软雅黑"/>
          <w:kern w:val="0"/>
          <w:sz w:val="24"/>
        </w:rPr>
        <w:t>注：本授权委托</w:t>
      </w:r>
      <w:r>
        <w:rPr>
          <w:rFonts w:hint="eastAsia" w:ascii="微软雅黑" w:hAnsi="Times New Roman" w:eastAsia="宋体" w:cs="微软雅黑"/>
          <w:spacing w:val="-2"/>
          <w:kern w:val="0"/>
          <w:sz w:val="24"/>
        </w:rPr>
        <w:t>书</w:t>
      </w:r>
      <w:r>
        <w:rPr>
          <w:rFonts w:hint="eastAsia" w:ascii="微软雅黑" w:hAnsi="Times New Roman" w:eastAsia="宋体" w:cs="微软雅黑"/>
          <w:kern w:val="0"/>
          <w:sz w:val="24"/>
        </w:rPr>
        <w:t>需由</w:t>
      </w:r>
      <w:r>
        <w:rPr>
          <w:rFonts w:hint="eastAsia" w:ascii="微软雅黑" w:hAnsi="Times New Roman" w:eastAsia="宋体" w:cs="微软雅黑"/>
          <w:spacing w:val="-2"/>
          <w:kern w:val="0"/>
          <w:sz w:val="24"/>
        </w:rPr>
        <w:t>投</w:t>
      </w:r>
      <w:r>
        <w:rPr>
          <w:rFonts w:hint="eastAsia" w:ascii="微软雅黑" w:hAnsi="Times New Roman" w:eastAsia="宋体" w:cs="微软雅黑"/>
          <w:kern w:val="0"/>
          <w:sz w:val="24"/>
        </w:rPr>
        <w:t>标人加盖单位公</w:t>
      </w:r>
      <w:r>
        <w:rPr>
          <w:rFonts w:hint="eastAsia" w:ascii="微软雅黑" w:hAnsi="Times New Roman" w:eastAsia="宋体" w:cs="微软雅黑"/>
          <w:spacing w:val="-2"/>
          <w:kern w:val="0"/>
          <w:sz w:val="24"/>
        </w:rPr>
        <w:t>章</w:t>
      </w:r>
      <w:r>
        <w:rPr>
          <w:rFonts w:hint="eastAsia" w:ascii="微软雅黑" w:hAnsi="Times New Roman" w:eastAsia="宋体" w:cs="微软雅黑"/>
          <w:kern w:val="0"/>
          <w:sz w:val="24"/>
        </w:rPr>
        <w:t>并由</w:t>
      </w:r>
      <w:r>
        <w:rPr>
          <w:rFonts w:hint="eastAsia" w:ascii="微软雅黑" w:hAnsi="Times New Roman" w:eastAsia="宋体" w:cs="微软雅黑"/>
          <w:spacing w:val="-2"/>
          <w:kern w:val="0"/>
          <w:sz w:val="24"/>
        </w:rPr>
        <w:t>其</w:t>
      </w:r>
      <w:r>
        <w:rPr>
          <w:rFonts w:hint="eastAsia" w:ascii="微软雅黑" w:hAnsi="Times New Roman" w:eastAsia="宋体" w:cs="微软雅黑"/>
          <w:kern w:val="0"/>
          <w:sz w:val="24"/>
        </w:rPr>
        <w:t>法定代表人签字或盖章和委托代理</w:t>
      </w:r>
      <w:r>
        <w:rPr>
          <w:rFonts w:hint="eastAsia" w:ascii="微软雅黑" w:hAnsi="Times New Roman" w:eastAsia="宋体" w:cs="微软雅黑"/>
          <w:spacing w:val="-2"/>
          <w:kern w:val="0"/>
          <w:sz w:val="24"/>
        </w:rPr>
        <w:t>人</w:t>
      </w:r>
      <w:r>
        <w:rPr>
          <w:rFonts w:hint="eastAsia" w:ascii="微软雅黑" w:hAnsi="Times New Roman" w:eastAsia="宋体" w:cs="微软雅黑"/>
          <w:kern w:val="0"/>
          <w:sz w:val="24"/>
        </w:rPr>
        <w:t>签字。</w:t>
      </w:r>
    </w:p>
    <w:p>
      <w:pPr>
        <w:autoSpaceDE w:val="0"/>
        <w:autoSpaceDN w:val="0"/>
        <w:adjustRightInd w:val="0"/>
        <w:spacing w:line="360" w:lineRule="auto"/>
        <w:ind w:firstLine="480" w:firstLineChars="200"/>
        <w:jc w:val="left"/>
        <w:rPr>
          <w:rFonts w:ascii="微软雅黑" w:hAnsi="Times New Roman" w:eastAsia="宋体" w:cs="微软雅黑"/>
          <w:kern w:val="0"/>
          <w:sz w:val="24"/>
        </w:rPr>
      </w:pPr>
    </w:p>
    <w:p>
      <w:pPr>
        <w:autoSpaceDE w:val="0"/>
        <w:autoSpaceDN w:val="0"/>
        <w:adjustRightInd w:val="0"/>
        <w:spacing w:line="360" w:lineRule="auto"/>
        <w:ind w:firstLine="480" w:firstLineChars="200"/>
        <w:jc w:val="left"/>
        <w:rPr>
          <w:rFonts w:ascii="微软雅黑" w:hAnsi="Times New Roman" w:eastAsia="宋体" w:cs="微软雅黑"/>
          <w:kern w:val="0"/>
          <w:sz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eastAsia="宋体" w:cs="微软雅黑"/>
          <w:kern w:val="0"/>
          <w:sz w:val="24"/>
        </w:rPr>
      </w:pPr>
      <w:r>
        <w:rPr>
          <w:rFonts w:hint="eastAsia" w:ascii="微软雅黑" w:hAnsi="Times New Roman" w:eastAsia="宋体" w:cs="微软雅黑"/>
          <w:kern w:val="0"/>
          <w:position w:val="-4"/>
          <w:sz w:val="24"/>
        </w:rPr>
        <w:t>投标</w:t>
      </w:r>
      <w:r>
        <w:rPr>
          <w:rFonts w:hint="eastAsia" w:ascii="微软雅黑" w:hAnsi="Times New Roman" w:eastAsia="宋体" w:cs="微软雅黑"/>
          <w:spacing w:val="-2"/>
          <w:kern w:val="0"/>
          <w:position w:val="-4"/>
          <w:sz w:val="24"/>
        </w:rPr>
        <w:t>人：</w:t>
      </w:r>
      <w:r>
        <w:rPr>
          <w:rFonts w:ascii="微软雅黑" w:hAnsi="Times New Roman" w:eastAsia="宋体" w:cs="微软雅黑"/>
          <w:spacing w:val="43"/>
          <w:kern w:val="0"/>
          <w:position w:val="-4"/>
          <w:sz w:val="24"/>
          <w:u w:val="single"/>
        </w:rPr>
        <w:t xml:space="preserve">                    </w:t>
      </w:r>
      <w:r>
        <w:rPr>
          <w:rFonts w:hint="eastAsia" w:ascii="微软雅黑" w:hAnsi="Times New Roman" w:eastAsia="宋体" w:cs="微软雅黑"/>
          <w:kern w:val="0"/>
          <w:position w:val="-4"/>
          <w:sz w:val="24"/>
        </w:rPr>
        <w:t>(单</w:t>
      </w:r>
      <w:r>
        <w:rPr>
          <w:rFonts w:hint="eastAsia" w:ascii="微软雅黑" w:hAnsi="Times New Roman" w:eastAsia="宋体" w:cs="微软雅黑"/>
          <w:spacing w:val="-2"/>
          <w:kern w:val="0"/>
          <w:position w:val="-4"/>
          <w:sz w:val="24"/>
        </w:rPr>
        <w:t>位</w:t>
      </w:r>
      <w:r>
        <w:rPr>
          <w:rFonts w:hint="eastAsia" w:ascii="微软雅黑" w:hAnsi="Times New Roman" w:eastAsia="宋体" w:cs="微软雅黑"/>
          <w:kern w:val="0"/>
          <w:position w:val="-4"/>
          <w:sz w:val="24"/>
        </w:rPr>
        <w:t>公</w:t>
      </w:r>
      <w:r>
        <w:rPr>
          <w:rFonts w:hint="eastAsia" w:ascii="微软雅黑" w:hAnsi="Times New Roman" w:eastAsia="宋体" w:cs="微软雅黑"/>
          <w:spacing w:val="-2"/>
          <w:kern w:val="0"/>
          <w:position w:val="-4"/>
          <w:sz w:val="24"/>
        </w:rPr>
        <w:t>章</w:t>
      </w:r>
      <w:r>
        <w:rPr>
          <w:rFonts w:hint="eastAsia" w:ascii="微软雅黑" w:hAnsi="Times New Roman" w:eastAsia="宋体" w:cs="微软雅黑"/>
          <w:kern w:val="0"/>
          <w:position w:val="-4"/>
          <w:sz w:val="24"/>
        </w:rPr>
        <w:t>)</w:t>
      </w:r>
    </w:p>
    <w:p>
      <w:pPr>
        <w:tabs>
          <w:tab w:val="left" w:pos="7660"/>
        </w:tabs>
        <w:autoSpaceDE w:val="0"/>
        <w:autoSpaceDN w:val="0"/>
        <w:adjustRightInd w:val="0"/>
        <w:spacing w:line="360" w:lineRule="auto"/>
        <w:ind w:right="-20" w:firstLine="2834" w:firstLineChars="1181"/>
        <w:jc w:val="left"/>
        <w:rPr>
          <w:rFonts w:ascii="微软雅黑" w:hAnsi="Times New Roman" w:eastAsia="宋体" w:cs="微软雅黑"/>
          <w:kern w:val="0"/>
          <w:sz w:val="24"/>
        </w:rPr>
      </w:pPr>
      <w:r>
        <w:rPr>
          <w:rFonts w:hint="eastAsia" w:ascii="微软雅黑" w:hAnsi="Times New Roman" w:eastAsia="宋体" w:cs="微软雅黑"/>
          <w:kern w:val="0"/>
          <w:position w:val="-2"/>
          <w:sz w:val="24"/>
        </w:rPr>
        <w:t>法定</w:t>
      </w:r>
      <w:r>
        <w:rPr>
          <w:rFonts w:hint="eastAsia" w:ascii="微软雅黑" w:hAnsi="Times New Roman" w:eastAsia="宋体" w:cs="微软雅黑"/>
          <w:spacing w:val="-2"/>
          <w:kern w:val="0"/>
          <w:position w:val="-2"/>
          <w:sz w:val="24"/>
        </w:rPr>
        <w:t>代</w:t>
      </w:r>
      <w:r>
        <w:rPr>
          <w:rFonts w:hint="eastAsia" w:ascii="微软雅黑" w:hAnsi="Times New Roman" w:eastAsia="宋体" w:cs="微软雅黑"/>
          <w:kern w:val="0"/>
          <w:position w:val="-2"/>
          <w:sz w:val="24"/>
        </w:rPr>
        <w:t>表</w:t>
      </w:r>
      <w:r>
        <w:rPr>
          <w:rFonts w:hint="eastAsia" w:ascii="微软雅黑" w:hAnsi="Times New Roman" w:eastAsia="宋体" w:cs="微软雅黑"/>
          <w:spacing w:val="-2"/>
          <w:kern w:val="0"/>
          <w:position w:val="-2"/>
          <w:sz w:val="24"/>
        </w:rPr>
        <w:t>人</w:t>
      </w:r>
      <w:r>
        <w:rPr>
          <w:rFonts w:hint="eastAsia" w:ascii="微软雅黑" w:hAnsi="Times New Roman" w:eastAsia="宋体" w:cs="微软雅黑"/>
          <w:kern w:val="0"/>
          <w:position w:val="-2"/>
          <w:sz w:val="24"/>
        </w:rPr>
        <w:t>：</w:t>
      </w:r>
      <w:r>
        <w:rPr>
          <w:rFonts w:hint="eastAsia" w:ascii="微软雅黑" w:hAnsi="Times New Roman" w:eastAsia="宋体" w:cs="微软雅黑"/>
          <w:kern w:val="0"/>
          <w:position w:val="-2"/>
          <w:sz w:val="24"/>
          <w:u w:val="single"/>
        </w:rPr>
        <w:t xml:space="preserve">       </w:t>
      </w:r>
      <w:r>
        <w:rPr>
          <w:rFonts w:ascii="微软雅黑" w:hAnsi="Times New Roman" w:eastAsia="宋体" w:cs="微软雅黑"/>
          <w:kern w:val="0"/>
          <w:position w:val="-2"/>
          <w:sz w:val="24"/>
          <w:u w:val="single"/>
        </w:rPr>
        <w:t xml:space="preserve">             </w:t>
      </w:r>
      <w:r>
        <w:rPr>
          <w:rFonts w:hint="eastAsia" w:ascii="微软雅黑" w:hAnsi="Times New Roman" w:eastAsia="宋体" w:cs="微软雅黑"/>
          <w:kern w:val="0"/>
          <w:position w:val="-2"/>
          <w:sz w:val="24"/>
          <w:u w:val="single"/>
        </w:rPr>
        <w:t xml:space="preserve"> </w:t>
      </w:r>
      <w:r>
        <w:rPr>
          <w:rFonts w:ascii="微软雅黑" w:hAnsi="Times New Roman" w:eastAsia="宋体" w:cs="微软雅黑"/>
          <w:spacing w:val="43"/>
          <w:kern w:val="0"/>
          <w:position w:val="-2"/>
          <w:sz w:val="24"/>
          <w:u w:val="single"/>
        </w:rPr>
        <w:t xml:space="preserve"> </w:t>
      </w:r>
      <w:r>
        <w:rPr>
          <w:rFonts w:hint="eastAsia" w:ascii="微软雅黑" w:hAnsi="Times New Roman" w:eastAsia="宋体" w:cs="微软雅黑"/>
          <w:kern w:val="0"/>
          <w:position w:val="-2"/>
          <w:sz w:val="24"/>
        </w:rPr>
        <w:t>(签</w:t>
      </w:r>
      <w:r>
        <w:rPr>
          <w:rFonts w:hint="eastAsia" w:ascii="微软雅黑" w:hAnsi="Times New Roman" w:eastAsia="宋体" w:cs="微软雅黑"/>
          <w:spacing w:val="-2"/>
          <w:kern w:val="0"/>
          <w:position w:val="-2"/>
          <w:sz w:val="24"/>
        </w:rPr>
        <w:t>字或盖章</w:t>
      </w:r>
      <w:r>
        <w:rPr>
          <w:rFonts w:hint="eastAsia" w:ascii="微软雅黑" w:hAnsi="Times New Roman" w:eastAsia="宋体" w:cs="微软雅黑"/>
          <w:kern w:val="0"/>
          <w:position w:val="-2"/>
          <w:sz w:val="24"/>
        </w:rPr>
        <w:t>)</w:t>
      </w:r>
    </w:p>
    <w:p>
      <w:pPr>
        <w:tabs>
          <w:tab w:val="left" w:pos="8500"/>
        </w:tabs>
        <w:autoSpaceDE w:val="0"/>
        <w:autoSpaceDN w:val="0"/>
        <w:adjustRightInd w:val="0"/>
        <w:spacing w:line="360" w:lineRule="auto"/>
        <w:ind w:right="-20" w:firstLine="2834" w:firstLineChars="1181"/>
        <w:jc w:val="left"/>
        <w:rPr>
          <w:rFonts w:ascii="微软雅黑" w:hAnsi="Times New Roman" w:eastAsia="宋体" w:cs="微软雅黑"/>
          <w:kern w:val="0"/>
          <w:position w:val="-2"/>
          <w:sz w:val="24"/>
          <w:u w:val="single"/>
        </w:rPr>
      </w:pPr>
      <w:r>
        <w:rPr>
          <w:rFonts w:hint="eastAsia" w:ascii="微软雅黑" w:hAnsi="Times New Roman" w:eastAsia="宋体" w:cs="微软雅黑"/>
          <w:kern w:val="0"/>
          <w:position w:val="-2"/>
          <w:sz w:val="24"/>
        </w:rPr>
        <w:t>身份</w:t>
      </w:r>
      <w:r>
        <w:rPr>
          <w:rFonts w:hint="eastAsia" w:ascii="微软雅黑" w:hAnsi="Times New Roman" w:eastAsia="宋体" w:cs="微软雅黑"/>
          <w:spacing w:val="-2"/>
          <w:kern w:val="0"/>
          <w:position w:val="-2"/>
          <w:sz w:val="24"/>
        </w:rPr>
        <w:t>证</w:t>
      </w:r>
      <w:r>
        <w:rPr>
          <w:rFonts w:hint="eastAsia" w:ascii="微软雅黑" w:hAnsi="Times New Roman" w:eastAsia="宋体" w:cs="微软雅黑"/>
          <w:kern w:val="0"/>
          <w:position w:val="-2"/>
          <w:sz w:val="24"/>
        </w:rPr>
        <w:t>号</w:t>
      </w:r>
      <w:r>
        <w:rPr>
          <w:rFonts w:hint="eastAsia" w:ascii="微软雅黑" w:hAnsi="Times New Roman" w:eastAsia="宋体" w:cs="微软雅黑"/>
          <w:spacing w:val="-2"/>
          <w:kern w:val="0"/>
          <w:position w:val="-2"/>
          <w:sz w:val="24"/>
        </w:rPr>
        <w:t>码</w:t>
      </w:r>
      <w:r>
        <w:rPr>
          <w:rFonts w:hint="eastAsia" w:ascii="微软雅黑" w:hAnsi="Times New Roman" w:eastAsia="宋体" w:cs="微软雅黑"/>
          <w:spacing w:val="-3"/>
          <w:kern w:val="0"/>
          <w:position w:val="-2"/>
          <w:sz w:val="24"/>
        </w:rPr>
        <w:t>：</w:t>
      </w:r>
      <w:r>
        <w:rPr>
          <w:rFonts w:hint="eastAsia" w:ascii="微软雅黑" w:hAnsi="Times New Roman" w:eastAsia="宋体" w:cs="微软雅黑"/>
          <w:w w:val="169"/>
          <w:kern w:val="0"/>
          <w:position w:val="-2"/>
          <w:sz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eastAsia="宋体" w:cs="微软雅黑"/>
          <w:kern w:val="0"/>
          <w:sz w:val="24"/>
        </w:rPr>
      </w:pPr>
      <w:r>
        <w:rPr>
          <w:rFonts w:hint="eastAsia" w:ascii="微软雅黑" w:hAnsi="Times New Roman" w:eastAsia="宋体" w:cs="微软雅黑"/>
          <w:kern w:val="0"/>
          <w:position w:val="-2"/>
          <w:sz w:val="24"/>
        </w:rPr>
        <w:t>委托</w:t>
      </w:r>
      <w:r>
        <w:rPr>
          <w:rFonts w:hint="eastAsia" w:ascii="微软雅黑" w:hAnsi="Times New Roman" w:eastAsia="宋体" w:cs="微软雅黑"/>
          <w:spacing w:val="-2"/>
          <w:kern w:val="0"/>
          <w:position w:val="-2"/>
          <w:sz w:val="24"/>
        </w:rPr>
        <w:t>代</w:t>
      </w:r>
      <w:r>
        <w:rPr>
          <w:rFonts w:hint="eastAsia" w:ascii="微软雅黑" w:hAnsi="Times New Roman" w:eastAsia="宋体" w:cs="微软雅黑"/>
          <w:kern w:val="0"/>
          <w:position w:val="-2"/>
          <w:sz w:val="24"/>
        </w:rPr>
        <w:t>理</w:t>
      </w:r>
      <w:r>
        <w:rPr>
          <w:rFonts w:hint="eastAsia" w:ascii="微软雅黑" w:hAnsi="Times New Roman" w:eastAsia="宋体" w:cs="微软雅黑"/>
          <w:spacing w:val="-2"/>
          <w:kern w:val="0"/>
          <w:position w:val="-2"/>
          <w:sz w:val="24"/>
        </w:rPr>
        <w:t>人</w:t>
      </w:r>
      <w:r>
        <w:rPr>
          <w:rFonts w:hint="eastAsia" w:ascii="微软雅黑" w:hAnsi="Times New Roman" w:eastAsia="宋体" w:cs="微软雅黑"/>
          <w:spacing w:val="-3"/>
          <w:kern w:val="0"/>
          <w:position w:val="-2"/>
          <w:sz w:val="24"/>
        </w:rPr>
        <w:t>：</w:t>
      </w:r>
      <w:r>
        <w:rPr>
          <w:rFonts w:ascii="微软雅黑" w:hAnsi="Times New Roman" w:eastAsia="宋体" w:cs="微软雅黑"/>
          <w:spacing w:val="43"/>
          <w:kern w:val="0"/>
          <w:position w:val="-2"/>
          <w:sz w:val="24"/>
          <w:u w:val="single"/>
        </w:rPr>
        <w:t xml:space="preserve"> </w:t>
      </w:r>
      <w:r>
        <w:rPr>
          <w:rFonts w:hint="eastAsia" w:ascii="微软雅黑" w:hAnsi="Times New Roman" w:eastAsia="宋体" w:cs="微软雅黑"/>
          <w:w w:val="169"/>
          <w:kern w:val="0"/>
          <w:position w:val="-2"/>
          <w:sz w:val="24"/>
          <w:u w:val="single"/>
        </w:rPr>
        <w:t xml:space="preserve">        </w:t>
      </w:r>
      <w:r>
        <w:rPr>
          <w:rFonts w:ascii="微软雅黑" w:hAnsi="Times New Roman" w:eastAsia="宋体" w:cs="微软雅黑"/>
          <w:w w:val="169"/>
          <w:kern w:val="0"/>
          <w:position w:val="-2"/>
          <w:sz w:val="24"/>
          <w:u w:val="single"/>
        </w:rPr>
        <w:t xml:space="preserve">     </w:t>
      </w:r>
      <w:r>
        <w:rPr>
          <w:rFonts w:hint="eastAsia" w:ascii="微软雅黑" w:hAnsi="Times New Roman" w:eastAsia="宋体" w:cs="微软雅黑"/>
          <w:w w:val="169"/>
          <w:kern w:val="0"/>
          <w:position w:val="-2"/>
          <w:sz w:val="24"/>
          <w:u w:val="single"/>
        </w:rPr>
        <w:t xml:space="preserve">      </w:t>
      </w:r>
      <w:r>
        <w:rPr>
          <w:rFonts w:hint="eastAsia" w:ascii="微软雅黑" w:hAnsi="Times New Roman" w:eastAsia="宋体" w:cs="微软雅黑"/>
          <w:kern w:val="0"/>
          <w:position w:val="-2"/>
          <w:sz w:val="24"/>
        </w:rPr>
        <w:t>(签</w:t>
      </w:r>
      <w:r>
        <w:rPr>
          <w:rFonts w:hint="eastAsia" w:ascii="微软雅黑" w:hAnsi="Times New Roman" w:eastAsia="宋体" w:cs="微软雅黑"/>
          <w:spacing w:val="-2"/>
          <w:kern w:val="0"/>
          <w:position w:val="-2"/>
          <w:sz w:val="24"/>
        </w:rPr>
        <w:t>字</w:t>
      </w:r>
      <w:r>
        <w:rPr>
          <w:rFonts w:hint="eastAsia" w:ascii="微软雅黑" w:hAnsi="Times New Roman" w:eastAsia="宋体" w:cs="微软雅黑"/>
          <w:kern w:val="0"/>
          <w:position w:val="-2"/>
          <w:sz w:val="24"/>
        </w:rPr>
        <w:t>)</w:t>
      </w:r>
    </w:p>
    <w:p>
      <w:pPr>
        <w:tabs>
          <w:tab w:val="left" w:pos="8500"/>
        </w:tabs>
        <w:autoSpaceDE w:val="0"/>
        <w:autoSpaceDN w:val="0"/>
        <w:adjustRightInd w:val="0"/>
        <w:spacing w:line="360" w:lineRule="auto"/>
        <w:ind w:right="-20" w:firstLine="2834" w:firstLineChars="1181"/>
        <w:jc w:val="left"/>
        <w:rPr>
          <w:rFonts w:ascii="微软雅黑" w:hAnsi="Times New Roman" w:eastAsia="宋体" w:cs="微软雅黑"/>
          <w:w w:val="169"/>
          <w:kern w:val="0"/>
          <w:position w:val="-2"/>
          <w:sz w:val="24"/>
          <w:u w:val="single"/>
        </w:rPr>
      </w:pPr>
      <w:r>
        <w:rPr>
          <w:rFonts w:hint="eastAsia" w:ascii="微软雅黑" w:hAnsi="Times New Roman" w:eastAsia="宋体" w:cs="微软雅黑"/>
          <w:kern w:val="0"/>
          <w:position w:val="-2"/>
          <w:sz w:val="24"/>
        </w:rPr>
        <w:t>身份</w:t>
      </w:r>
      <w:r>
        <w:rPr>
          <w:rFonts w:hint="eastAsia" w:ascii="微软雅黑" w:hAnsi="Times New Roman" w:eastAsia="宋体" w:cs="微软雅黑"/>
          <w:spacing w:val="-2"/>
          <w:kern w:val="0"/>
          <w:position w:val="-2"/>
          <w:sz w:val="24"/>
        </w:rPr>
        <w:t>证</w:t>
      </w:r>
      <w:r>
        <w:rPr>
          <w:rFonts w:hint="eastAsia" w:ascii="微软雅黑" w:hAnsi="Times New Roman" w:eastAsia="宋体" w:cs="微软雅黑"/>
          <w:kern w:val="0"/>
          <w:position w:val="-2"/>
          <w:sz w:val="24"/>
        </w:rPr>
        <w:t>号</w:t>
      </w:r>
      <w:r>
        <w:rPr>
          <w:rFonts w:hint="eastAsia" w:ascii="微软雅黑" w:hAnsi="Times New Roman" w:eastAsia="宋体" w:cs="微软雅黑"/>
          <w:spacing w:val="-2"/>
          <w:kern w:val="0"/>
          <w:position w:val="-2"/>
          <w:sz w:val="24"/>
        </w:rPr>
        <w:t>码</w:t>
      </w:r>
      <w:r>
        <w:rPr>
          <w:rFonts w:hint="eastAsia" w:ascii="微软雅黑" w:hAnsi="Times New Roman" w:eastAsia="宋体" w:cs="微软雅黑"/>
          <w:spacing w:val="-3"/>
          <w:kern w:val="0"/>
          <w:position w:val="-2"/>
          <w:sz w:val="24"/>
        </w:rPr>
        <w:t xml:space="preserve">： </w:t>
      </w:r>
      <w:r>
        <w:rPr>
          <w:rFonts w:hint="eastAsia" w:ascii="微软雅黑" w:hAnsi="Times New Roman" w:eastAsia="宋体" w:cs="微软雅黑"/>
          <w:w w:val="169"/>
          <w:kern w:val="0"/>
          <w:position w:val="-2"/>
          <w:sz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eastAsia="宋体" w:cs="微软雅黑"/>
          <w:kern w:val="0"/>
          <w:sz w:val="24"/>
        </w:rPr>
      </w:pPr>
      <w:r>
        <w:rPr>
          <w:rFonts w:hint="eastAsia" w:ascii="微软雅黑" w:hAnsi="Times New Roman" w:eastAsia="宋体" w:cs="微软雅黑"/>
          <w:kern w:val="0"/>
          <w:sz w:val="24"/>
        </w:rPr>
        <w:t>联系电话：</w:t>
      </w:r>
      <w:r>
        <w:rPr>
          <w:rFonts w:hint="eastAsia" w:ascii="微软雅黑" w:hAnsi="Times New Roman" w:eastAsia="宋体" w:cs="微软雅黑"/>
          <w:spacing w:val="-3"/>
          <w:kern w:val="0"/>
          <w:position w:val="-2"/>
          <w:sz w:val="24"/>
        </w:rPr>
        <w:t xml:space="preserve"> </w:t>
      </w:r>
      <w:r>
        <w:rPr>
          <w:rFonts w:hint="eastAsia" w:ascii="微软雅黑" w:hAnsi="Times New Roman" w:eastAsia="宋体" w:cs="微软雅黑"/>
          <w:w w:val="169"/>
          <w:kern w:val="0"/>
          <w:position w:val="-2"/>
          <w:sz w:val="24"/>
          <w:u w:val="single"/>
        </w:rPr>
        <w:t xml:space="preserve">            </w:t>
      </w:r>
      <w:r>
        <w:rPr>
          <w:rFonts w:ascii="微软雅黑" w:hAnsi="Times New Roman" w:eastAsia="宋体" w:cs="微软雅黑"/>
          <w:w w:val="169"/>
          <w:kern w:val="0"/>
          <w:position w:val="-2"/>
          <w:sz w:val="24"/>
          <w:u w:val="single"/>
        </w:rPr>
        <w:t xml:space="preserve">  </w:t>
      </w:r>
      <w:r>
        <w:rPr>
          <w:rFonts w:hint="eastAsia" w:ascii="微软雅黑" w:hAnsi="Times New Roman" w:eastAsia="宋体" w:cs="微软雅黑"/>
          <w:w w:val="169"/>
          <w:kern w:val="0"/>
          <w:position w:val="-2"/>
          <w:sz w:val="24"/>
          <w:u w:val="single"/>
        </w:rPr>
        <w:t xml:space="preserve">               </w:t>
      </w:r>
    </w:p>
    <w:p>
      <w:pPr>
        <w:autoSpaceDE w:val="0"/>
        <w:autoSpaceDN w:val="0"/>
        <w:adjustRightInd w:val="0"/>
        <w:spacing w:line="360" w:lineRule="auto"/>
        <w:ind w:firstLine="480" w:firstLineChars="200"/>
        <w:jc w:val="left"/>
        <w:rPr>
          <w:rFonts w:ascii="微软雅黑" w:hAnsi="Times New Roman" w:eastAsia="宋体" w:cs="微软雅黑"/>
          <w:kern w:val="0"/>
          <w:sz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eastAsia="宋体" w:cs="微软雅黑"/>
          <w:kern w:val="0"/>
          <w:sz w:val="24"/>
        </w:rPr>
      </w:pPr>
      <w:r>
        <w:rPr>
          <w:rFonts w:ascii="微软雅黑" w:hAnsi="Times New Roman" w:eastAsia="宋体" w:cs="微软雅黑"/>
          <w:w w:val="169"/>
          <w:kern w:val="0"/>
          <w:sz w:val="24"/>
          <w:u w:val="single"/>
        </w:rPr>
        <w:t xml:space="preserve"> </w:t>
      </w:r>
      <w:r>
        <w:rPr>
          <w:rFonts w:hint="eastAsia" w:ascii="微软雅黑" w:hAnsi="Times New Roman" w:eastAsia="宋体" w:cs="微软雅黑"/>
          <w:w w:val="169"/>
          <w:kern w:val="0"/>
          <w:sz w:val="24"/>
          <w:u w:val="single"/>
        </w:rPr>
        <w:t xml:space="preserve">     </w:t>
      </w:r>
      <w:r>
        <w:rPr>
          <w:rFonts w:hint="eastAsia" w:ascii="微软雅黑" w:hAnsi="Times New Roman" w:eastAsia="宋体" w:cs="微软雅黑"/>
          <w:kern w:val="0"/>
          <w:sz w:val="24"/>
        </w:rPr>
        <w:t>年</w:t>
      </w:r>
      <w:r>
        <w:rPr>
          <w:rFonts w:ascii="微软雅黑" w:hAnsi="Times New Roman" w:eastAsia="宋体" w:cs="微软雅黑"/>
          <w:spacing w:val="43"/>
          <w:kern w:val="0"/>
          <w:sz w:val="24"/>
          <w:u w:val="single"/>
        </w:rPr>
        <w:t xml:space="preserve"> </w:t>
      </w:r>
      <w:r>
        <w:rPr>
          <w:rFonts w:hint="eastAsia" w:ascii="微软雅黑" w:hAnsi="Times New Roman" w:eastAsia="宋体" w:cs="微软雅黑"/>
          <w:spacing w:val="43"/>
          <w:kern w:val="0"/>
          <w:sz w:val="24"/>
          <w:u w:val="single"/>
        </w:rPr>
        <w:t xml:space="preserve">    </w:t>
      </w:r>
      <w:r>
        <w:rPr>
          <w:rFonts w:hint="eastAsia" w:ascii="微软雅黑" w:hAnsi="Times New Roman" w:eastAsia="宋体" w:cs="微软雅黑"/>
          <w:spacing w:val="-2"/>
          <w:kern w:val="0"/>
          <w:sz w:val="24"/>
        </w:rPr>
        <w:t>月</w:t>
      </w:r>
      <w:r>
        <w:rPr>
          <w:rFonts w:ascii="微软雅黑" w:hAnsi="Times New Roman" w:eastAsia="宋体" w:cs="微软雅黑"/>
          <w:spacing w:val="43"/>
          <w:kern w:val="0"/>
          <w:sz w:val="24"/>
          <w:u w:val="single"/>
        </w:rPr>
        <w:t xml:space="preserve"> </w:t>
      </w:r>
      <w:r>
        <w:rPr>
          <w:rFonts w:hint="eastAsia" w:ascii="微软雅黑" w:hAnsi="Times New Roman" w:eastAsia="宋体" w:cs="微软雅黑"/>
          <w:spacing w:val="43"/>
          <w:kern w:val="0"/>
          <w:sz w:val="24"/>
          <w:u w:val="single"/>
        </w:rPr>
        <w:t xml:space="preserve">    </w:t>
      </w:r>
      <w:r>
        <w:rPr>
          <w:rFonts w:hint="eastAsia" w:ascii="微软雅黑" w:hAnsi="Times New Roman" w:eastAsia="宋体" w:cs="微软雅黑"/>
          <w:kern w:val="0"/>
          <w:sz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eastAsia="宋体" w:cs="微软雅黑"/>
          <w:b/>
          <w:kern w:val="0"/>
          <w:sz w:val="36"/>
          <w:szCs w:val="36"/>
        </w:rPr>
      </w:pPr>
      <w:r>
        <w:rPr>
          <w:rFonts w:hint="eastAsia" w:ascii="微软雅黑" w:hAnsi="Times New Roman" w:eastAsia="宋体" w:cs="微软雅黑"/>
          <w:b/>
          <w:kern w:val="0"/>
          <w:sz w:val="36"/>
          <w:szCs w:val="36"/>
          <w:lang w:val="en-US" w:eastAsia="zh-CN"/>
        </w:rPr>
        <w:t>四</w:t>
      </w:r>
      <w:r>
        <w:rPr>
          <w:rFonts w:hint="eastAsia" w:ascii="微软雅黑" w:hAnsi="Times New Roman" w:eastAsia="宋体" w:cs="微软雅黑"/>
          <w:b/>
          <w:kern w:val="0"/>
          <w:sz w:val="36"/>
          <w:szCs w:val="36"/>
        </w:rPr>
        <w:t>、投标报价表</w:t>
      </w:r>
    </w:p>
    <w:p>
      <w:pPr>
        <w:autoSpaceDE w:val="0"/>
        <w:autoSpaceDN w:val="0"/>
        <w:adjustRightInd w:val="0"/>
        <w:spacing w:before="7" w:line="110" w:lineRule="exact"/>
        <w:jc w:val="left"/>
        <w:rPr>
          <w:rFonts w:ascii="微软雅黑" w:hAnsi="Times New Roman" w:eastAsia="宋体" w:cs="微软雅黑"/>
          <w:kern w:val="0"/>
          <w:sz w:val="11"/>
          <w:szCs w:val="11"/>
        </w:rPr>
      </w:pPr>
    </w:p>
    <w:p>
      <w:pPr>
        <w:pStyle w:val="18"/>
        <w:numPr>
          <w:ilvl w:val="-1"/>
          <w:numId w:val="0"/>
        </w:numPr>
        <w:snapToGrid w:val="0"/>
        <w:spacing w:before="0" w:beforeLines="0" w:afterLines="0" w:line="360" w:lineRule="exact"/>
        <w:ind w:left="0" w:firstLine="442" w:firstLineChars="200"/>
        <w:rPr>
          <w:rFonts w:hAnsi="宋体" w:cs="宋体"/>
          <w:b/>
          <w:sz w:val="22"/>
          <w:szCs w:val="22"/>
        </w:rPr>
      </w:pPr>
      <w:r>
        <w:rPr>
          <w:rFonts w:hint="eastAsia" w:hAnsi="宋体" w:cs="宋体"/>
          <w:b/>
          <w:sz w:val="22"/>
          <w:szCs w:val="22"/>
          <w:lang w:val="en-US" w:eastAsia="zh-CN"/>
        </w:rPr>
        <w:t>1.</w:t>
      </w:r>
      <w:r>
        <w:rPr>
          <w:rFonts w:hint="eastAsia" w:hAnsi="宋体" w:cs="宋体"/>
          <w:b/>
          <w:sz w:val="22"/>
          <w:szCs w:val="22"/>
        </w:rPr>
        <w:t>总则</w:t>
      </w:r>
    </w:p>
    <w:p>
      <w:pPr>
        <w:pStyle w:val="18"/>
        <w:numPr>
          <w:ilvl w:val="-1"/>
          <w:numId w:val="0"/>
        </w:numPr>
        <w:snapToGrid w:val="0"/>
        <w:spacing w:before="0" w:beforeLines="0" w:afterLines="0" w:line="360" w:lineRule="exact"/>
        <w:ind w:left="0" w:firstLine="440" w:firstLineChars="200"/>
        <w:rPr>
          <w:rFonts w:hAnsi="宋体" w:cs="宋体"/>
          <w:sz w:val="22"/>
          <w:szCs w:val="22"/>
        </w:rPr>
      </w:pPr>
      <w:r>
        <w:rPr>
          <w:rFonts w:hint="eastAsia" w:hAnsi="宋体" w:cs="宋体"/>
          <w:sz w:val="22"/>
          <w:szCs w:val="22"/>
          <w:lang w:val="en-US" w:eastAsia="zh-CN"/>
        </w:rPr>
        <w:t>1.1</w:t>
      </w: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18"/>
        <w:numPr>
          <w:ilvl w:val="-1"/>
          <w:numId w:val="0"/>
        </w:numPr>
        <w:snapToGrid w:val="0"/>
        <w:spacing w:before="0" w:beforeLines="0" w:afterLines="0" w:line="360" w:lineRule="exact"/>
        <w:ind w:left="0" w:firstLine="440" w:firstLineChars="200"/>
        <w:rPr>
          <w:rFonts w:hAnsi="宋体" w:cs="宋体"/>
          <w:sz w:val="22"/>
          <w:szCs w:val="22"/>
        </w:rPr>
      </w:pPr>
      <w:r>
        <w:rPr>
          <w:rFonts w:hint="eastAsia" w:hAnsi="宋体" w:cs="宋体"/>
          <w:sz w:val="22"/>
          <w:szCs w:val="22"/>
          <w:lang w:val="en-US" w:eastAsia="zh-CN"/>
        </w:rPr>
        <w:t>1.2</w:t>
      </w:r>
      <w:r>
        <w:rPr>
          <w:rFonts w:hint="eastAsia" w:hAnsi="宋体" w:cs="宋体"/>
          <w:sz w:val="22"/>
          <w:szCs w:val="22"/>
        </w:rPr>
        <w:t>报价应包含本项目所有税项。如买方根据法规和国家有关规定获减免税或退税，利益完全归买方。</w:t>
      </w:r>
    </w:p>
    <w:p>
      <w:pPr>
        <w:pStyle w:val="18"/>
        <w:numPr>
          <w:ilvl w:val="-1"/>
          <w:numId w:val="0"/>
        </w:numPr>
        <w:snapToGrid w:val="0"/>
        <w:spacing w:before="0" w:beforeLines="0" w:afterLines="0" w:line="360" w:lineRule="exact"/>
        <w:ind w:left="0" w:firstLine="440" w:firstLineChars="200"/>
        <w:rPr>
          <w:rFonts w:hAnsi="宋体" w:cs="宋体"/>
          <w:sz w:val="22"/>
          <w:szCs w:val="22"/>
        </w:rPr>
      </w:pPr>
      <w:r>
        <w:rPr>
          <w:rFonts w:hint="eastAsia" w:hAnsi="宋体" w:cs="宋体"/>
          <w:sz w:val="22"/>
          <w:szCs w:val="22"/>
          <w:lang w:val="en-US" w:eastAsia="zh-CN"/>
        </w:rPr>
        <w:t>1.3</w:t>
      </w: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18"/>
        <w:numPr>
          <w:ilvl w:val="-1"/>
          <w:numId w:val="0"/>
        </w:numPr>
        <w:snapToGrid w:val="0"/>
        <w:spacing w:before="0" w:beforeLines="0" w:afterLines="0" w:line="360" w:lineRule="exact"/>
        <w:ind w:left="0" w:firstLine="440" w:firstLineChars="200"/>
        <w:rPr>
          <w:rFonts w:hAnsi="宋体" w:cs="宋体"/>
          <w:sz w:val="22"/>
          <w:szCs w:val="22"/>
        </w:rPr>
      </w:pPr>
      <w:r>
        <w:rPr>
          <w:rFonts w:hint="eastAsia" w:hAnsi="宋体" w:cs="宋体"/>
          <w:sz w:val="22"/>
          <w:szCs w:val="22"/>
          <w:lang w:val="en-US" w:eastAsia="zh-CN"/>
        </w:rPr>
        <w:t>1.4</w:t>
      </w:r>
      <w:r>
        <w:rPr>
          <w:rFonts w:hint="eastAsia" w:hAnsi="宋体" w:cs="宋体"/>
          <w:sz w:val="22"/>
          <w:szCs w:val="22"/>
        </w:rPr>
        <w:t>本投标报价表中所有金额和单价以人民币结算。</w:t>
      </w:r>
    </w:p>
    <w:p>
      <w:pPr>
        <w:pStyle w:val="18"/>
        <w:numPr>
          <w:ilvl w:val="-1"/>
          <w:numId w:val="0"/>
        </w:numPr>
        <w:snapToGrid w:val="0"/>
        <w:spacing w:before="0" w:beforeLines="0" w:afterLines="0" w:line="360" w:lineRule="exact"/>
        <w:ind w:left="0" w:firstLine="440" w:firstLineChars="200"/>
        <w:rPr>
          <w:rFonts w:hAnsi="宋体" w:cs="宋体"/>
          <w:sz w:val="22"/>
          <w:szCs w:val="22"/>
        </w:rPr>
      </w:pPr>
      <w:r>
        <w:rPr>
          <w:rFonts w:hint="eastAsia" w:hAnsi="宋体" w:cs="宋体"/>
          <w:sz w:val="22"/>
          <w:szCs w:val="22"/>
          <w:lang w:val="en-US" w:eastAsia="zh-CN"/>
        </w:rPr>
        <w:t>1.5</w:t>
      </w:r>
      <w:r>
        <w:rPr>
          <w:rFonts w:hint="eastAsia" w:hAnsi="宋体" w:cs="宋体"/>
          <w:sz w:val="22"/>
          <w:szCs w:val="22"/>
        </w:rPr>
        <w:t>本投标报价表中的金额应包括在项目整个实施过程中，根据合同所需要的所有成本和费用。</w:t>
      </w:r>
    </w:p>
    <w:p>
      <w:pPr>
        <w:pStyle w:val="18"/>
        <w:numPr>
          <w:ilvl w:val="-1"/>
          <w:numId w:val="0"/>
        </w:numPr>
        <w:snapToGrid w:val="0"/>
        <w:spacing w:before="0" w:beforeLines="0" w:afterLines="0" w:line="360" w:lineRule="exact"/>
        <w:ind w:left="0" w:firstLine="440" w:firstLineChars="200"/>
        <w:rPr>
          <w:rFonts w:hAnsi="宋体" w:cs="宋体"/>
          <w:sz w:val="22"/>
          <w:szCs w:val="22"/>
        </w:rPr>
      </w:pPr>
      <w:r>
        <w:rPr>
          <w:rFonts w:hint="eastAsia" w:hAnsi="宋体" w:cs="宋体"/>
          <w:sz w:val="22"/>
          <w:szCs w:val="22"/>
          <w:lang w:val="en-US" w:eastAsia="zh-CN"/>
        </w:rPr>
        <w:t>1.6</w:t>
      </w:r>
      <w:r>
        <w:rPr>
          <w:rFonts w:hint="eastAsia" w:hAnsi="宋体" w:cs="宋体"/>
          <w:sz w:val="22"/>
          <w:szCs w:val="22"/>
        </w:rPr>
        <w:t>本总则上列各条中提及的</w:t>
      </w:r>
      <w:r>
        <w:rPr>
          <w:rFonts w:hint="eastAsia" w:hAnsi="宋体" w:cs="宋体"/>
          <w:sz w:val="22"/>
          <w:szCs w:val="22"/>
          <w:lang w:eastAsia="zh-CN"/>
        </w:rPr>
        <w:t>“</w:t>
      </w:r>
      <w:r>
        <w:rPr>
          <w:rFonts w:hint="eastAsia" w:hAnsi="宋体" w:cs="宋体"/>
          <w:sz w:val="22"/>
          <w:szCs w:val="22"/>
        </w:rPr>
        <w:t>投标人</w:t>
      </w:r>
      <w:r>
        <w:rPr>
          <w:rFonts w:hint="eastAsia" w:hAnsi="宋体" w:cs="宋体"/>
          <w:sz w:val="22"/>
          <w:szCs w:val="22"/>
          <w:lang w:eastAsia="zh-CN"/>
        </w:rPr>
        <w:t>”</w:t>
      </w:r>
      <w:r>
        <w:rPr>
          <w:rFonts w:hint="eastAsia" w:hAnsi="宋体" w:cs="宋体"/>
          <w:sz w:val="22"/>
          <w:szCs w:val="22"/>
        </w:rPr>
        <w:t>在合同执行过程中应作为</w:t>
      </w:r>
      <w:r>
        <w:rPr>
          <w:rFonts w:hint="eastAsia" w:hAnsi="宋体" w:cs="宋体"/>
          <w:sz w:val="22"/>
          <w:szCs w:val="22"/>
          <w:lang w:eastAsia="zh-CN"/>
        </w:rPr>
        <w:t>“</w:t>
      </w:r>
      <w:r>
        <w:rPr>
          <w:rFonts w:hint="eastAsia" w:hAnsi="宋体" w:cs="宋体"/>
          <w:sz w:val="22"/>
          <w:szCs w:val="22"/>
        </w:rPr>
        <w:t>卖方</w:t>
      </w:r>
      <w:r>
        <w:rPr>
          <w:rFonts w:hint="eastAsia" w:hAnsi="宋体" w:cs="宋体"/>
          <w:sz w:val="22"/>
          <w:szCs w:val="22"/>
          <w:lang w:eastAsia="zh-CN"/>
        </w:rPr>
        <w:t>”</w:t>
      </w:r>
      <w:r>
        <w:rPr>
          <w:rFonts w:hint="eastAsia" w:hAnsi="宋体" w:cs="宋体"/>
          <w:sz w:val="22"/>
          <w:szCs w:val="22"/>
        </w:rPr>
        <w:t>。</w:t>
      </w:r>
    </w:p>
    <w:p>
      <w:pPr>
        <w:spacing w:line="360" w:lineRule="auto"/>
        <w:jc w:val="center"/>
        <w:rPr>
          <w:rFonts w:ascii="宋体" w:hAnsi="宋体" w:eastAsia="宋体" w:cs="宋体"/>
          <w:b/>
          <w:sz w:val="32"/>
          <w:szCs w:val="32"/>
        </w:rPr>
      </w:pPr>
      <w:r>
        <w:rPr>
          <w:rFonts w:ascii="宋体" w:hAnsi="宋体" w:eastAsia="宋体" w:cs="宋体"/>
          <w:b/>
          <w:sz w:val="32"/>
          <w:szCs w:val="32"/>
        </w:rPr>
        <w:br w:type="page"/>
      </w:r>
    </w:p>
    <w:p>
      <w:pPr>
        <w:spacing w:line="360" w:lineRule="auto"/>
        <w:jc w:val="center"/>
        <w:rPr>
          <w:rFonts w:ascii="宋体" w:hAnsi="宋体" w:eastAsia="宋体" w:cs="宋体"/>
          <w:b/>
          <w:sz w:val="32"/>
          <w:szCs w:val="32"/>
        </w:rPr>
      </w:pPr>
      <w:r>
        <w:rPr>
          <w:rFonts w:hint="eastAsia" w:ascii="宋体" w:hAnsi="宋体" w:eastAsia="宋体" w:cs="宋体"/>
          <w:b/>
          <w:sz w:val="32"/>
          <w:szCs w:val="32"/>
        </w:rPr>
        <w:t>投标报价表</w:t>
      </w:r>
    </w:p>
    <w:p>
      <w:pPr>
        <w:spacing w:line="360" w:lineRule="auto"/>
        <w:rPr>
          <w:rFonts w:ascii="宋体" w:hAnsi="宋体" w:eastAsia="宋体" w:cs="宋体"/>
          <w:szCs w:val="22"/>
        </w:rPr>
      </w:pPr>
    </w:p>
    <w:p>
      <w:pPr>
        <w:rPr>
          <w:rFonts w:hint="eastAsia" w:ascii="宋体" w:hAnsi="宋体" w:eastAsia="宋体" w:cs="宋体"/>
          <w:sz w:val="24"/>
          <w:szCs w:val="22"/>
        </w:rPr>
      </w:pPr>
      <w:bookmarkStart w:id="34" w:name="_Toc133214103"/>
      <w:bookmarkStart w:id="35" w:name="_Toc133214310"/>
      <w:bookmarkStart w:id="36" w:name="_Toc133470544"/>
      <w:bookmarkStart w:id="37" w:name="_Toc137373399"/>
    </w:p>
    <w:p>
      <w:pPr>
        <w:jc w:val="right"/>
        <w:rPr>
          <w:rFonts w:hint="eastAsia" w:ascii="宋体" w:hAnsi="宋体" w:eastAsia="宋体" w:cs="宋体"/>
          <w:bCs/>
          <w:sz w:val="24"/>
          <w:szCs w:val="22"/>
        </w:rPr>
      </w:pPr>
      <w:r>
        <w:rPr>
          <w:rFonts w:hint="eastAsia" w:ascii="宋体" w:hAnsi="宋体" w:eastAsia="宋体" w:cs="宋体"/>
          <w:bCs/>
          <w:sz w:val="24"/>
          <w:szCs w:val="22"/>
        </w:rPr>
        <w:t>单位：万元</w:t>
      </w:r>
    </w:p>
    <w:tbl>
      <w:tblPr>
        <w:tblStyle w:val="11"/>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3155" w:type="dxa"/>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废物</w:t>
            </w:r>
            <w:r>
              <w:rPr>
                <w:rStyle w:val="15"/>
                <w:rFonts w:hint="eastAsia" w:ascii="宋体" w:hAnsi="宋体" w:eastAsia="宋体" w:cs="宋体"/>
                <w:sz w:val="24"/>
                <w:szCs w:val="24"/>
                <w:lang w:eastAsia="zh-CN"/>
              </w:rPr>
              <w:t>名称</w:t>
            </w:r>
          </w:p>
        </w:tc>
        <w:tc>
          <w:tcPr>
            <w:tcW w:w="4536" w:type="dxa"/>
            <w:tcBorders>
              <w:lef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投标报价（不含税）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hint="eastAsia" w:ascii="宋体" w:hAnsi="宋体" w:eastAsia="宋体" w:cs="宋体"/>
                <w:b/>
                <w:bCs/>
                <w:sz w:val="24"/>
                <w:szCs w:val="24"/>
              </w:rPr>
            </w:pPr>
            <w:r>
              <w:rPr>
                <w:rFonts w:hint="eastAsia" w:ascii="宋体" w:hAnsi="宋体" w:eastAsia="宋体" w:cs="宋体"/>
                <w:bCs/>
                <w:sz w:val="24"/>
                <w:szCs w:val="24"/>
              </w:rPr>
              <w:t>1</w:t>
            </w:r>
          </w:p>
        </w:tc>
        <w:tc>
          <w:tcPr>
            <w:tcW w:w="3155" w:type="dxa"/>
            <w:vAlign w:val="top"/>
          </w:tcPr>
          <w:p>
            <w:pPr>
              <w:spacing w:line="5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bidi="ar"/>
              </w:rPr>
              <w:t>安检查处违禁品</w:t>
            </w:r>
          </w:p>
        </w:tc>
        <w:tc>
          <w:tcPr>
            <w:tcW w:w="4536" w:type="dxa"/>
            <w:tcBorders>
              <w:left w:val="single" w:color="auto" w:sz="4" w:space="0"/>
            </w:tcBorders>
            <w:vAlign w:val="center"/>
          </w:tcPr>
          <w:p>
            <w:pPr>
              <w:jc w:val="righ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2</w:t>
            </w:r>
          </w:p>
        </w:tc>
        <w:tc>
          <w:tcPr>
            <w:tcW w:w="3155" w:type="dxa"/>
            <w:vAlign w:val="top"/>
          </w:tcPr>
          <w:p>
            <w:pPr>
              <w:spacing w:line="5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bidi="ar"/>
              </w:rPr>
              <w:t>废灯管</w:t>
            </w:r>
          </w:p>
        </w:tc>
        <w:tc>
          <w:tcPr>
            <w:tcW w:w="4536" w:type="dxa"/>
            <w:tcBorders>
              <w:left w:val="single" w:color="auto" w:sz="4" w:space="0"/>
            </w:tcBorders>
            <w:vAlign w:val="center"/>
          </w:tcPr>
          <w:p>
            <w:pPr>
              <w:jc w:val="righ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3</w:t>
            </w:r>
          </w:p>
        </w:tc>
        <w:tc>
          <w:tcPr>
            <w:tcW w:w="3155" w:type="dxa"/>
            <w:vAlign w:val="top"/>
          </w:tcPr>
          <w:p>
            <w:pPr>
              <w:spacing w:line="5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bidi="ar"/>
              </w:rPr>
              <w:t>报废电器设备</w:t>
            </w:r>
          </w:p>
        </w:tc>
        <w:tc>
          <w:tcPr>
            <w:tcW w:w="4536" w:type="dxa"/>
            <w:tcBorders>
              <w:left w:val="single" w:color="auto" w:sz="4" w:space="0"/>
            </w:tcBorders>
            <w:vAlign w:val="center"/>
          </w:tcPr>
          <w:p>
            <w:pPr>
              <w:jc w:val="righ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4</w:t>
            </w:r>
          </w:p>
        </w:tc>
        <w:tc>
          <w:tcPr>
            <w:tcW w:w="3155" w:type="dxa"/>
            <w:vAlign w:val="top"/>
          </w:tcPr>
          <w:p>
            <w:pPr>
              <w:spacing w:line="5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bidi="ar"/>
              </w:rPr>
              <w:t>硒鼓墨盒</w:t>
            </w:r>
          </w:p>
        </w:tc>
        <w:tc>
          <w:tcPr>
            <w:tcW w:w="4536" w:type="dxa"/>
            <w:tcBorders>
              <w:left w:val="single" w:color="auto" w:sz="4" w:space="0"/>
            </w:tcBorders>
            <w:vAlign w:val="center"/>
          </w:tcPr>
          <w:p>
            <w:pPr>
              <w:jc w:val="righ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5</w:t>
            </w:r>
          </w:p>
        </w:tc>
        <w:tc>
          <w:tcPr>
            <w:tcW w:w="3155" w:type="dxa"/>
            <w:vAlign w:val="top"/>
          </w:tcPr>
          <w:p>
            <w:pPr>
              <w:spacing w:line="5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bidi="ar"/>
              </w:rPr>
              <w:t>润滑油空罐</w:t>
            </w:r>
          </w:p>
        </w:tc>
        <w:tc>
          <w:tcPr>
            <w:tcW w:w="4536" w:type="dxa"/>
            <w:tcBorders>
              <w:left w:val="single" w:color="auto" w:sz="4" w:space="0"/>
            </w:tcBorders>
            <w:vAlign w:val="center"/>
          </w:tcPr>
          <w:p>
            <w:pPr>
              <w:jc w:val="righ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w:t>
            </w:r>
          </w:p>
        </w:tc>
        <w:tc>
          <w:tcPr>
            <w:tcW w:w="3155" w:type="dxa"/>
            <w:vAlign w:val="top"/>
          </w:tcPr>
          <w:p>
            <w:pPr>
              <w:spacing w:line="560" w:lineRule="exact"/>
              <w:jc w:val="center"/>
              <w:rPr>
                <w:rFonts w:hint="eastAsia" w:ascii="宋体" w:hAnsi="宋体" w:eastAsia="宋体" w:cs="宋体"/>
                <w:kern w:val="2"/>
                <w:sz w:val="24"/>
                <w:szCs w:val="24"/>
                <w:lang w:val="en-US" w:eastAsia="zh-CN" w:bidi="ar"/>
              </w:rPr>
            </w:pPr>
            <w:r>
              <w:rPr>
                <w:rFonts w:hint="eastAsia" w:ascii="宋体" w:hAnsi="宋体" w:eastAsia="宋体" w:cs="宋体"/>
                <w:sz w:val="24"/>
                <w:szCs w:val="24"/>
                <w:lang w:bidi="ar"/>
              </w:rPr>
              <w:t>污泥</w:t>
            </w:r>
          </w:p>
        </w:tc>
        <w:tc>
          <w:tcPr>
            <w:tcW w:w="4536" w:type="dxa"/>
            <w:tcBorders>
              <w:left w:val="single" w:color="auto" w:sz="4" w:space="0"/>
            </w:tcBorders>
            <w:vAlign w:val="center"/>
          </w:tcPr>
          <w:p>
            <w:pPr>
              <w:jc w:val="righ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070" w:type="dxa"/>
            <w:gridSpan w:val="2"/>
            <w:vAlign w:val="center"/>
          </w:tcPr>
          <w:p>
            <w:pPr>
              <w:jc w:val="center"/>
              <w:rPr>
                <w:rFonts w:hint="eastAsia" w:ascii="宋体" w:hAnsi="宋体" w:eastAsia="宋体" w:cs="宋体"/>
                <w:sz w:val="24"/>
                <w:szCs w:val="24"/>
              </w:rPr>
            </w:pPr>
            <w:r>
              <w:rPr>
                <w:rFonts w:hint="eastAsia" w:ascii="宋体" w:hAnsi="宋体" w:eastAsia="宋体" w:cs="宋体"/>
                <w:sz w:val="24"/>
                <w:szCs w:val="24"/>
              </w:rPr>
              <w:t>合  计（不含税价）</w:t>
            </w:r>
          </w:p>
        </w:tc>
        <w:tc>
          <w:tcPr>
            <w:tcW w:w="4536" w:type="dxa"/>
            <w:tcBorders>
              <w:left w:val="single" w:color="auto" w:sz="4" w:space="0"/>
            </w:tcBorders>
            <w:vAlign w:val="center"/>
          </w:tcPr>
          <w:p>
            <w:pPr>
              <w:jc w:val="righ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070" w:type="dxa"/>
            <w:gridSpan w:val="2"/>
            <w:vAlign w:val="center"/>
          </w:tcPr>
          <w:p>
            <w:pPr>
              <w:jc w:val="center"/>
              <w:rPr>
                <w:rFonts w:hint="eastAsia" w:ascii="宋体" w:hAnsi="宋体" w:eastAsia="宋体" w:cs="宋体"/>
                <w:sz w:val="24"/>
                <w:szCs w:val="24"/>
              </w:rPr>
            </w:pPr>
            <w:r>
              <w:rPr>
                <w:rFonts w:hint="eastAsia" w:ascii="宋体" w:hAnsi="宋体" w:eastAsia="宋体" w:cs="宋体"/>
                <w:sz w:val="24"/>
                <w:szCs w:val="24"/>
              </w:rPr>
              <w:t>税率</w:t>
            </w:r>
          </w:p>
        </w:tc>
        <w:tc>
          <w:tcPr>
            <w:tcW w:w="4536" w:type="dxa"/>
            <w:tcBorders>
              <w:left w:val="single" w:color="auto" w:sz="4" w:space="0"/>
            </w:tcBorders>
            <w:vAlign w:val="center"/>
          </w:tcPr>
          <w:p>
            <w:pPr>
              <w:jc w:val="righ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070" w:type="dxa"/>
            <w:gridSpan w:val="2"/>
            <w:vAlign w:val="center"/>
          </w:tcPr>
          <w:p>
            <w:pPr>
              <w:jc w:val="center"/>
              <w:rPr>
                <w:rFonts w:hint="eastAsia" w:ascii="宋体" w:hAnsi="宋体" w:eastAsia="宋体" w:cs="宋体"/>
                <w:sz w:val="24"/>
                <w:szCs w:val="24"/>
              </w:rPr>
            </w:pPr>
            <w:r>
              <w:rPr>
                <w:rFonts w:hint="eastAsia" w:ascii="宋体" w:hAnsi="宋体" w:eastAsia="宋体" w:cs="宋体"/>
                <w:sz w:val="24"/>
                <w:szCs w:val="24"/>
              </w:rPr>
              <w:t>合  计（含税价）</w:t>
            </w:r>
          </w:p>
        </w:tc>
        <w:tc>
          <w:tcPr>
            <w:tcW w:w="4536" w:type="dxa"/>
            <w:tcBorders>
              <w:left w:val="single" w:color="auto" w:sz="4" w:space="0"/>
            </w:tcBorders>
            <w:vAlign w:val="center"/>
          </w:tcPr>
          <w:p>
            <w:pPr>
              <w:jc w:val="right"/>
              <w:rPr>
                <w:rFonts w:hint="eastAsia" w:ascii="宋体" w:hAnsi="宋体" w:eastAsia="宋体" w:cs="宋体"/>
                <w:bCs/>
                <w:sz w:val="24"/>
                <w:szCs w:val="24"/>
              </w:rPr>
            </w:pPr>
          </w:p>
        </w:tc>
      </w:tr>
    </w:tbl>
    <w:p>
      <w:pPr>
        <w:adjustRightInd w:val="0"/>
        <w:snapToGrid w:val="0"/>
        <w:jc w:val="left"/>
        <w:rPr>
          <w:rFonts w:hint="eastAsia" w:ascii="宋体" w:hAnsi="宋体" w:eastAsia="宋体" w:cs="宋体"/>
          <w:b/>
          <w:sz w:val="24"/>
          <w:szCs w:val="24"/>
        </w:rPr>
      </w:pPr>
    </w:p>
    <w:p>
      <w:pPr>
        <w:adjustRightInd w:val="0"/>
        <w:snapToGrid w:val="0"/>
        <w:jc w:val="left"/>
        <w:rPr>
          <w:rFonts w:hint="eastAsia" w:ascii="宋体" w:hAnsi="宋体" w:eastAsia="宋体" w:cs="宋体"/>
          <w:b/>
          <w:sz w:val="24"/>
          <w:szCs w:val="24"/>
        </w:rPr>
      </w:pPr>
    </w:p>
    <w:p>
      <w:pPr>
        <w:adjustRightInd w:val="0"/>
        <w:snapToGrid w:val="0"/>
        <w:jc w:val="left"/>
        <w:rPr>
          <w:rFonts w:hint="eastAsia" w:ascii="宋体" w:hAnsi="宋体" w:eastAsia="宋体" w:cs="宋体"/>
          <w:b/>
          <w:sz w:val="24"/>
          <w:szCs w:val="24"/>
        </w:rPr>
      </w:pPr>
    </w:p>
    <w:p>
      <w:pPr>
        <w:adjustRightInd w:val="0"/>
        <w:snapToGrid w:val="0"/>
        <w:jc w:val="left"/>
        <w:rPr>
          <w:rFonts w:hint="eastAsia" w:ascii="宋体" w:hAnsi="宋体" w:eastAsia="宋体" w:cs="宋体"/>
          <w:b/>
          <w:sz w:val="24"/>
          <w:szCs w:val="24"/>
        </w:rPr>
      </w:pPr>
    </w:p>
    <w:p>
      <w:pPr>
        <w:adjustRightInd w:val="0"/>
        <w:snapToGrid w:val="0"/>
        <w:jc w:val="left"/>
        <w:rPr>
          <w:rFonts w:hint="eastAsia" w:ascii="宋体" w:hAnsi="宋体" w:eastAsia="宋体" w:cs="宋体"/>
          <w:b/>
          <w:sz w:val="24"/>
          <w:szCs w:val="24"/>
        </w:rPr>
      </w:pPr>
    </w:p>
    <w:p>
      <w:pPr>
        <w:snapToGrid w:val="0"/>
        <w:spacing w:line="440" w:lineRule="exact"/>
        <w:ind w:firstLine="4536" w:firstLineChars="1890"/>
        <w:rPr>
          <w:rFonts w:hint="eastAsia" w:ascii="宋体" w:hAnsi="宋体" w:eastAsia="宋体" w:cs="宋体"/>
          <w:color w:val="000000"/>
          <w:sz w:val="24"/>
          <w:szCs w:val="24"/>
        </w:rPr>
      </w:pPr>
      <w:r>
        <w:rPr>
          <w:rFonts w:hint="eastAsia" w:ascii="宋体" w:hAnsi="宋体" w:eastAsia="宋体" w:cs="宋体"/>
          <w:color w:val="000000"/>
          <w:sz w:val="24"/>
          <w:szCs w:val="24"/>
        </w:rPr>
        <w:t>投标人：（盖单位章）</w:t>
      </w:r>
    </w:p>
    <w:p>
      <w:pPr>
        <w:snapToGrid w:val="0"/>
        <w:spacing w:line="440" w:lineRule="exact"/>
        <w:ind w:firstLine="4536" w:firstLineChars="1890"/>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法定代表人或其委托代理人：（签字或盖章）</w:t>
      </w:r>
    </w:p>
    <w:p>
      <w:pPr>
        <w:snapToGrid w:val="0"/>
        <w:spacing w:line="440" w:lineRule="exact"/>
        <w:ind w:firstLine="4536" w:firstLineChars="1890"/>
        <w:rPr>
          <w:rFonts w:hint="eastAsia" w:ascii="宋体" w:hAnsi="宋体" w:eastAsia="宋体" w:cs="宋体"/>
          <w:color w:val="000000"/>
          <w:szCs w:val="21"/>
        </w:rPr>
      </w:pPr>
      <w:r>
        <w:rPr>
          <w:rFonts w:hint="eastAsia" w:ascii="宋体" w:hAnsi="宋体" w:eastAsia="宋体" w:cs="宋体"/>
          <w:color w:val="000000"/>
          <w:sz w:val="24"/>
          <w:szCs w:val="24"/>
        </w:rPr>
        <w:t>日期：    年     月     日</w:t>
      </w:r>
    </w:p>
    <w:p>
      <w:pPr>
        <w:adjustRightInd w:val="0"/>
        <w:snapToGrid w:val="0"/>
        <w:jc w:val="left"/>
        <w:rPr>
          <w:rFonts w:hint="eastAsia" w:ascii="宋体" w:hAnsi="宋体" w:eastAsia="宋体" w:cs="宋体"/>
          <w:b/>
          <w:szCs w:val="21"/>
        </w:rPr>
      </w:pPr>
    </w:p>
    <w:p>
      <w:pPr>
        <w:spacing w:line="440" w:lineRule="exact"/>
        <w:rPr>
          <w:rFonts w:ascii="Calibri" w:hAnsi="Calibri" w:eastAsia="宋体" w:cs="Calibri"/>
          <w:b/>
          <w:bCs/>
          <w:color w:val="000000"/>
          <w:sz w:val="32"/>
          <w:szCs w:val="22"/>
        </w:rPr>
      </w:pPr>
      <w:r>
        <w:rPr>
          <w:rFonts w:ascii="Calibri" w:hAnsi="Calibri" w:eastAsia="黑体" w:cs="Calibri"/>
          <w:bCs/>
          <w:color w:val="000000"/>
          <w:szCs w:val="21"/>
        </w:rPr>
        <w:br w:type="page"/>
      </w:r>
    </w:p>
    <w:bookmarkEnd w:id="34"/>
    <w:bookmarkEnd w:id="35"/>
    <w:bookmarkEnd w:id="36"/>
    <w:bookmarkEnd w:id="37"/>
    <w:p>
      <w:pPr>
        <w:spacing w:line="360" w:lineRule="auto"/>
        <w:jc w:val="center"/>
        <w:rPr>
          <w:rFonts w:ascii="宋体" w:hAnsi="宋体" w:eastAsia="宋体" w:cs="宋体"/>
          <w:b/>
          <w:sz w:val="32"/>
          <w:szCs w:val="32"/>
        </w:rPr>
      </w:pPr>
      <w:r>
        <w:rPr>
          <w:rFonts w:hint="eastAsia" w:ascii="宋体" w:hAnsi="宋体" w:eastAsia="宋体" w:cs="宋体"/>
          <w:b/>
          <w:sz w:val="32"/>
          <w:szCs w:val="32"/>
          <w:lang w:val="en-US" w:eastAsia="zh-CN"/>
        </w:rPr>
        <w:t>五</w:t>
      </w:r>
      <w:r>
        <w:rPr>
          <w:rFonts w:hint="eastAsia" w:ascii="宋体" w:hAnsi="宋体" w:eastAsia="宋体" w:cs="宋体"/>
          <w:b/>
          <w:sz w:val="32"/>
          <w:szCs w:val="32"/>
        </w:rPr>
        <w:t>、资格审查资料</w:t>
      </w:r>
    </w:p>
    <w:p>
      <w:pPr>
        <w:autoSpaceDE w:val="0"/>
        <w:autoSpaceDN w:val="0"/>
        <w:adjustRightInd w:val="0"/>
        <w:spacing w:before="7" w:line="140" w:lineRule="exact"/>
        <w:jc w:val="left"/>
        <w:rPr>
          <w:rFonts w:ascii="微软雅黑" w:hAnsi="Times New Roman" w:eastAsia="宋体" w:cs="微软雅黑"/>
          <w:kern w:val="0"/>
          <w:sz w:val="14"/>
          <w:szCs w:val="14"/>
        </w:rPr>
      </w:pPr>
    </w:p>
    <w:p>
      <w:pPr>
        <w:spacing w:line="360" w:lineRule="auto"/>
        <w:jc w:val="center"/>
        <w:rPr>
          <w:rFonts w:ascii="宋体" w:hAnsi="宋体" w:eastAsia="宋体" w:cs="宋体"/>
          <w:b/>
          <w:sz w:val="32"/>
          <w:szCs w:val="32"/>
        </w:rPr>
      </w:pPr>
      <w:r>
        <w:rPr>
          <w:rFonts w:hint="eastAsia" w:ascii="宋体" w:hAnsi="宋体" w:eastAsia="宋体" w:cs="宋体"/>
          <w:b/>
          <w:sz w:val="32"/>
          <w:szCs w:val="32"/>
        </w:rPr>
        <w:t>（一）基本情况表</w:t>
      </w:r>
    </w:p>
    <w:p>
      <w:pPr>
        <w:autoSpaceDE w:val="0"/>
        <w:autoSpaceDN w:val="0"/>
        <w:adjustRightInd w:val="0"/>
        <w:spacing w:before="7" w:line="260" w:lineRule="exact"/>
        <w:jc w:val="left"/>
        <w:rPr>
          <w:rFonts w:ascii="微软雅黑" w:hAnsi="Times New Roman" w:eastAsia="宋体" w:cs="微软雅黑"/>
          <w:kern w:val="0"/>
          <w:sz w:val="26"/>
          <w:szCs w:val="26"/>
        </w:rPr>
      </w:pPr>
    </w:p>
    <w:tbl>
      <w:tblPr>
        <w:tblStyle w:val="11"/>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Times New Roman"/>
                <w:kern w:val="0"/>
                <w:sz w:val="22"/>
                <w:szCs w:val="22"/>
              </w:rPr>
            </w:pPr>
            <w:r>
              <w:rPr>
                <w:rFonts w:hint="eastAsia" w:ascii="宋体" w:hAnsi="宋体" w:eastAsia="宋体" w:cs="微软雅黑"/>
                <w:kern w:val="0"/>
                <w:sz w:val="22"/>
                <w:szCs w:val="22"/>
              </w:rPr>
              <w:t>投标</w:t>
            </w:r>
            <w:r>
              <w:rPr>
                <w:rFonts w:hint="eastAsia" w:ascii="宋体" w:hAnsi="宋体" w:eastAsia="宋体" w:cs="微软雅黑"/>
                <w:spacing w:val="-2"/>
                <w:kern w:val="0"/>
                <w:sz w:val="22"/>
                <w:szCs w:val="22"/>
              </w:rPr>
              <w:t>人</w:t>
            </w:r>
            <w:r>
              <w:rPr>
                <w:rFonts w:hint="eastAsia" w:ascii="宋体" w:hAnsi="宋体" w:eastAsia="宋体" w:cs="微软雅黑"/>
                <w:kern w:val="0"/>
                <w:sz w:val="22"/>
                <w:szCs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Times New Roman"/>
                <w:kern w:val="0"/>
                <w:sz w:val="22"/>
                <w:szCs w:val="22"/>
              </w:rPr>
            </w:pPr>
            <w:r>
              <w:rPr>
                <w:rFonts w:hint="eastAsia" w:ascii="宋体" w:hAnsi="宋体" w:eastAsia="宋体" w:cs="微软雅黑"/>
                <w:kern w:val="0"/>
                <w:sz w:val="22"/>
                <w:szCs w:val="22"/>
              </w:rPr>
              <w:t>注册</w:t>
            </w:r>
            <w:r>
              <w:rPr>
                <w:rFonts w:hint="eastAsia" w:ascii="宋体" w:hAnsi="宋体" w:eastAsia="宋体" w:cs="微软雅黑"/>
                <w:spacing w:val="-2"/>
                <w:kern w:val="0"/>
                <w:sz w:val="22"/>
                <w:szCs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r>
              <w:rPr>
                <w:rFonts w:hint="eastAsia" w:ascii="宋体" w:hAnsi="宋体" w:eastAsia="宋体" w:cs="微软雅黑"/>
                <w:kern w:val="0"/>
                <w:sz w:val="22"/>
                <w:szCs w:val="22"/>
              </w:rPr>
              <w:t>成立</w:t>
            </w:r>
            <w:r>
              <w:rPr>
                <w:rFonts w:hint="eastAsia" w:ascii="宋体" w:hAnsi="宋体" w:eastAsia="宋体" w:cs="微软雅黑"/>
                <w:spacing w:val="-2"/>
                <w:kern w:val="0"/>
                <w:sz w:val="22"/>
                <w:szCs w:val="22"/>
              </w:rPr>
              <w:t>时</w:t>
            </w:r>
            <w:r>
              <w:rPr>
                <w:rFonts w:hint="eastAsia" w:ascii="宋体" w:hAnsi="宋体" w:eastAsia="宋体" w:cs="微软雅黑"/>
                <w:kern w:val="0"/>
                <w:sz w:val="22"/>
                <w:szCs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Times New Roman"/>
                <w:kern w:val="0"/>
                <w:sz w:val="22"/>
                <w:szCs w:val="22"/>
              </w:rPr>
            </w:pPr>
            <w:r>
              <w:rPr>
                <w:rFonts w:hint="eastAsia" w:ascii="宋体" w:hAnsi="宋体" w:eastAsia="宋体" w:cs="微软雅黑"/>
                <w:kern w:val="0"/>
                <w:sz w:val="22"/>
                <w:szCs w:val="22"/>
              </w:rPr>
              <w:t>注册</w:t>
            </w:r>
            <w:r>
              <w:rPr>
                <w:rFonts w:hint="eastAsia" w:ascii="宋体" w:hAnsi="宋体" w:eastAsia="宋体" w:cs="微软雅黑"/>
                <w:spacing w:val="-2"/>
                <w:kern w:val="0"/>
                <w:sz w:val="22"/>
                <w:szCs w:val="22"/>
              </w:rPr>
              <w:t>地</w:t>
            </w:r>
            <w:r>
              <w:rPr>
                <w:rFonts w:hint="eastAsia" w:ascii="宋体" w:hAnsi="宋体" w:eastAsia="宋体" w:cs="微软雅黑"/>
                <w:kern w:val="0"/>
                <w:sz w:val="22"/>
                <w:szCs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Times New Roman"/>
                <w:kern w:val="0"/>
                <w:sz w:val="22"/>
                <w:szCs w:val="22"/>
              </w:rPr>
            </w:pPr>
            <w:r>
              <w:rPr>
                <w:rFonts w:hint="eastAsia" w:ascii="宋体" w:hAnsi="宋体" w:eastAsia="宋体" w:cs="微软雅黑"/>
                <w:kern w:val="0"/>
                <w:sz w:val="22"/>
                <w:szCs w:val="22"/>
              </w:rPr>
              <w:t>邮政</w:t>
            </w:r>
            <w:r>
              <w:rPr>
                <w:rFonts w:hint="eastAsia" w:ascii="宋体" w:hAnsi="宋体" w:eastAsia="宋体" w:cs="微软雅黑"/>
                <w:spacing w:val="-2"/>
                <w:kern w:val="0"/>
                <w:sz w:val="22"/>
                <w:szCs w:val="22"/>
              </w:rPr>
              <w:t>编</w:t>
            </w:r>
            <w:r>
              <w:rPr>
                <w:rFonts w:hint="eastAsia" w:ascii="宋体" w:hAnsi="宋体" w:eastAsia="宋体" w:cs="微软雅黑"/>
                <w:kern w:val="0"/>
                <w:sz w:val="22"/>
                <w:szCs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Times New Roman"/>
                <w:kern w:val="0"/>
                <w:sz w:val="22"/>
                <w:szCs w:val="22"/>
              </w:rPr>
            </w:pPr>
            <w:r>
              <w:rPr>
                <w:rFonts w:hint="eastAsia" w:ascii="宋体" w:hAnsi="宋体" w:eastAsia="宋体" w:cs="微软雅黑"/>
                <w:kern w:val="0"/>
                <w:sz w:val="22"/>
                <w:szCs w:val="22"/>
              </w:rPr>
              <w:t>员工</w:t>
            </w:r>
            <w:r>
              <w:rPr>
                <w:rFonts w:hint="eastAsia" w:ascii="宋体" w:hAnsi="宋体" w:eastAsia="宋体" w:cs="微软雅黑"/>
                <w:spacing w:val="-2"/>
                <w:kern w:val="0"/>
                <w:sz w:val="22"/>
                <w:szCs w:val="22"/>
              </w:rPr>
              <w:t>总</w:t>
            </w:r>
            <w:r>
              <w:rPr>
                <w:rFonts w:hint="eastAsia" w:ascii="宋体" w:hAnsi="宋体" w:eastAsia="宋体" w:cs="微软雅黑"/>
                <w:kern w:val="0"/>
                <w:sz w:val="22"/>
                <w:szCs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Times New Roman"/>
                <w:kern w:val="0"/>
                <w:sz w:val="22"/>
                <w:szCs w:val="22"/>
              </w:rPr>
            </w:pPr>
            <w:r>
              <w:rPr>
                <w:rFonts w:hint="eastAsia" w:ascii="宋体" w:hAnsi="宋体" w:eastAsia="宋体" w:cs="微软雅黑"/>
                <w:kern w:val="0"/>
                <w:sz w:val="22"/>
                <w:szCs w:val="22"/>
              </w:rPr>
              <w:t>联系</w:t>
            </w:r>
            <w:r>
              <w:rPr>
                <w:rFonts w:hint="eastAsia" w:ascii="宋体" w:hAnsi="宋体" w:eastAsia="宋体" w:cs="微软雅黑"/>
                <w:spacing w:val="-2"/>
                <w:kern w:val="0"/>
                <w:sz w:val="22"/>
                <w:szCs w:val="22"/>
              </w:rPr>
              <w:t>方</w:t>
            </w:r>
            <w:r>
              <w:rPr>
                <w:rFonts w:hint="eastAsia" w:ascii="宋体" w:hAnsi="宋体" w:eastAsia="宋体" w:cs="微软雅黑"/>
                <w:kern w:val="0"/>
                <w:sz w:val="22"/>
                <w:szCs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Times New Roman"/>
                <w:kern w:val="0"/>
                <w:sz w:val="22"/>
                <w:szCs w:val="22"/>
              </w:rPr>
            </w:pPr>
            <w:r>
              <w:rPr>
                <w:rFonts w:hint="eastAsia" w:ascii="宋体" w:hAnsi="宋体" w:eastAsia="宋体" w:cs="微软雅黑"/>
                <w:kern w:val="0"/>
                <w:sz w:val="22"/>
                <w:szCs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Times New Roman"/>
                <w:kern w:val="0"/>
                <w:sz w:val="22"/>
                <w:szCs w:val="22"/>
              </w:rPr>
            </w:pPr>
            <w:r>
              <w:rPr>
                <w:rFonts w:hint="eastAsia" w:ascii="宋体" w:hAnsi="宋体" w:eastAsia="宋体" w:cs="微软雅黑"/>
                <w:kern w:val="0"/>
                <w:sz w:val="22"/>
                <w:szCs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Times New Roman"/>
                <w:kern w:val="0"/>
                <w:sz w:val="22"/>
                <w:szCs w:val="22"/>
              </w:rPr>
            </w:pPr>
            <w:r>
              <w:rPr>
                <w:rFonts w:hint="eastAsia" w:ascii="宋体" w:hAnsi="宋体" w:eastAsia="宋体" w:cs="微软雅黑"/>
                <w:kern w:val="0"/>
                <w:sz w:val="22"/>
                <w:szCs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Times New Roman"/>
                <w:kern w:val="0"/>
                <w:sz w:val="22"/>
                <w:szCs w:val="22"/>
              </w:rPr>
            </w:pPr>
            <w:r>
              <w:rPr>
                <w:rFonts w:hint="eastAsia" w:ascii="宋体" w:hAnsi="宋体" w:eastAsia="宋体" w:cs="微软雅黑"/>
                <w:kern w:val="0"/>
                <w:sz w:val="22"/>
                <w:szCs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微软雅黑"/>
                <w:kern w:val="0"/>
                <w:sz w:val="22"/>
                <w:szCs w:val="22"/>
              </w:rPr>
            </w:pPr>
            <w:r>
              <w:rPr>
                <w:rFonts w:hint="eastAsia" w:ascii="宋体" w:hAnsi="宋体" w:eastAsia="宋体" w:cs="微软雅黑"/>
                <w:kern w:val="0"/>
                <w:sz w:val="22"/>
                <w:szCs w:val="22"/>
              </w:rPr>
              <w:t>法定</w:t>
            </w:r>
            <w:r>
              <w:rPr>
                <w:rFonts w:hint="eastAsia" w:ascii="宋体" w:hAnsi="宋体" w:eastAsia="宋体" w:cs="微软雅黑"/>
                <w:spacing w:val="-2"/>
                <w:kern w:val="0"/>
                <w:sz w:val="22"/>
                <w:szCs w:val="22"/>
              </w:rPr>
              <w:t>代</w:t>
            </w:r>
            <w:r>
              <w:rPr>
                <w:rFonts w:hint="eastAsia" w:ascii="宋体" w:hAnsi="宋体" w:eastAsia="宋体" w:cs="微软雅黑"/>
                <w:kern w:val="0"/>
                <w:sz w:val="22"/>
                <w:szCs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Times New Roman"/>
                <w:kern w:val="0"/>
                <w:sz w:val="22"/>
                <w:szCs w:val="22"/>
              </w:rPr>
            </w:pPr>
            <w:r>
              <w:rPr>
                <w:rFonts w:hint="eastAsia" w:ascii="宋体" w:hAnsi="宋体" w:eastAsia="宋体" w:cs="微软雅黑"/>
                <w:kern w:val="0"/>
                <w:sz w:val="22"/>
                <w:szCs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Times New Roman"/>
                <w:kern w:val="0"/>
                <w:sz w:val="22"/>
                <w:szCs w:val="22"/>
              </w:rPr>
            </w:pPr>
            <w:r>
              <w:rPr>
                <w:rFonts w:hint="eastAsia" w:ascii="宋体" w:hAnsi="宋体" w:eastAsia="宋体" w:cs="微软雅黑"/>
                <w:kern w:val="0"/>
                <w:sz w:val="22"/>
                <w:szCs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微软雅黑"/>
                <w:kern w:val="0"/>
                <w:sz w:val="22"/>
                <w:szCs w:val="22"/>
              </w:rPr>
            </w:pPr>
            <w:r>
              <w:rPr>
                <w:rFonts w:hint="eastAsia" w:ascii="宋体" w:hAnsi="宋体" w:eastAsia="宋体" w:cs="微软雅黑"/>
                <w:kern w:val="0"/>
                <w:sz w:val="22"/>
                <w:szCs w:val="22"/>
              </w:rPr>
              <w:t>投标</w:t>
            </w:r>
            <w:r>
              <w:rPr>
                <w:rFonts w:hint="eastAsia" w:ascii="宋体" w:hAnsi="宋体" w:eastAsia="宋体" w:cs="微软雅黑"/>
                <w:spacing w:val="-2"/>
                <w:kern w:val="0"/>
                <w:sz w:val="22"/>
                <w:szCs w:val="22"/>
              </w:rPr>
              <w:t>人</w:t>
            </w:r>
            <w:r>
              <w:rPr>
                <w:rFonts w:hint="eastAsia" w:ascii="宋体" w:hAnsi="宋体" w:eastAsia="宋体" w:cs="微软雅黑"/>
                <w:kern w:val="0"/>
                <w:sz w:val="22"/>
                <w:szCs w:val="22"/>
              </w:rPr>
              <w:t>须</w:t>
            </w:r>
            <w:r>
              <w:rPr>
                <w:rFonts w:hint="eastAsia" w:ascii="宋体" w:hAnsi="宋体" w:eastAsia="宋体" w:cs="微软雅黑"/>
                <w:spacing w:val="-2"/>
                <w:kern w:val="0"/>
                <w:sz w:val="22"/>
                <w:szCs w:val="22"/>
              </w:rPr>
              <w:t>知</w:t>
            </w:r>
            <w:r>
              <w:rPr>
                <w:rFonts w:hint="eastAsia" w:ascii="宋体" w:hAnsi="宋体" w:eastAsia="宋体" w:cs="微软雅黑"/>
                <w:kern w:val="0"/>
                <w:sz w:val="22"/>
                <w:szCs w:val="22"/>
              </w:rPr>
              <w:t>要</w:t>
            </w:r>
            <w:r>
              <w:rPr>
                <w:rFonts w:hint="eastAsia" w:ascii="宋体" w:hAnsi="宋体" w:eastAsia="宋体" w:cs="微软雅黑"/>
                <w:spacing w:val="-2"/>
                <w:kern w:val="0"/>
                <w:sz w:val="22"/>
                <w:szCs w:val="22"/>
              </w:rPr>
              <w:t>求</w:t>
            </w:r>
            <w:r>
              <w:rPr>
                <w:rFonts w:hint="eastAsia" w:ascii="宋体" w:hAnsi="宋体" w:eastAsia="宋体" w:cs="微软雅黑"/>
                <w:kern w:val="0"/>
                <w:sz w:val="22"/>
                <w:szCs w:val="22"/>
              </w:rPr>
              <w:t>投标</w:t>
            </w:r>
            <w:r>
              <w:rPr>
                <w:rFonts w:ascii="宋体" w:hAnsi="宋体" w:eastAsia="宋体" w:cs="微软雅黑"/>
                <w:kern w:val="0"/>
                <w:sz w:val="22"/>
                <w:szCs w:val="22"/>
              </w:rPr>
              <w:t xml:space="preserve"> </w:t>
            </w:r>
            <w:r>
              <w:rPr>
                <w:rFonts w:hint="eastAsia" w:ascii="宋体" w:hAnsi="宋体" w:eastAsia="宋体" w:cs="微软雅黑"/>
                <w:kern w:val="0"/>
                <w:sz w:val="22"/>
                <w:szCs w:val="22"/>
              </w:rPr>
              <w:t>人需</w:t>
            </w:r>
            <w:r>
              <w:rPr>
                <w:rFonts w:hint="eastAsia" w:ascii="宋体" w:hAnsi="宋体" w:eastAsia="宋体" w:cs="微软雅黑"/>
                <w:spacing w:val="-2"/>
                <w:kern w:val="0"/>
                <w:sz w:val="22"/>
                <w:szCs w:val="22"/>
              </w:rPr>
              <w:t>具</w:t>
            </w:r>
            <w:r>
              <w:rPr>
                <w:rFonts w:hint="eastAsia" w:ascii="宋体" w:hAnsi="宋体" w:eastAsia="宋体" w:cs="微软雅黑"/>
                <w:kern w:val="0"/>
                <w:sz w:val="22"/>
                <w:szCs w:val="22"/>
              </w:rPr>
              <w:t>有</w:t>
            </w:r>
            <w:r>
              <w:rPr>
                <w:rFonts w:hint="eastAsia" w:ascii="宋体" w:hAnsi="宋体" w:eastAsia="宋体" w:cs="微软雅黑"/>
                <w:spacing w:val="-2"/>
                <w:kern w:val="0"/>
                <w:sz w:val="22"/>
                <w:szCs w:val="22"/>
              </w:rPr>
              <w:t>的</w:t>
            </w:r>
            <w:r>
              <w:rPr>
                <w:rFonts w:hint="eastAsia" w:ascii="宋体" w:hAnsi="宋体" w:eastAsia="宋体" w:cs="微软雅黑"/>
                <w:kern w:val="0"/>
                <w:sz w:val="22"/>
                <w:szCs w:val="22"/>
              </w:rPr>
              <w:t>各</w:t>
            </w:r>
            <w:r>
              <w:rPr>
                <w:rFonts w:hint="eastAsia" w:ascii="宋体" w:hAnsi="宋体" w:eastAsia="宋体" w:cs="微软雅黑"/>
                <w:spacing w:val="-2"/>
                <w:kern w:val="0"/>
                <w:sz w:val="22"/>
                <w:szCs w:val="22"/>
              </w:rPr>
              <w:t>类</w:t>
            </w:r>
            <w:r>
              <w:rPr>
                <w:rFonts w:hint="eastAsia" w:ascii="宋体" w:hAnsi="宋体" w:eastAsia="宋体" w:cs="微软雅黑"/>
                <w:kern w:val="0"/>
                <w:sz w:val="22"/>
                <w:szCs w:val="22"/>
              </w:rPr>
              <w:t>资质</w:t>
            </w:r>
          </w:p>
          <w:p>
            <w:pPr>
              <w:autoSpaceDE w:val="0"/>
              <w:autoSpaceDN w:val="0"/>
              <w:adjustRightInd w:val="0"/>
              <w:snapToGrid w:val="0"/>
              <w:jc w:val="center"/>
              <w:rPr>
                <w:rFonts w:ascii="宋体" w:hAnsi="宋体" w:eastAsia="宋体" w:cs="Times New Roman"/>
                <w:kern w:val="0"/>
                <w:sz w:val="22"/>
                <w:szCs w:val="22"/>
              </w:rPr>
            </w:pPr>
            <w:r>
              <w:rPr>
                <w:rFonts w:hint="eastAsia" w:ascii="宋体" w:hAnsi="宋体" w:eastAsia="宋体" w:cs="微软雅黑"/>
                <w:kern w:val="0"/>
                <w:sz w:val="22"/>
                <w:szCs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p>
          <w:p>
            <w:pPr>
              <w:autoSpaceDE w:val="0"/>
              <w:autoSpaceDN w:val="0"/>
              <w:adjustRightInd w:val="0"/>
              <w:snapToGrid w:val="0"/>
              <w:jc w:val="left"/>
              <w:rPr>
                <w:rFonts w:ascii="宋体" w:hAnsi="宋体" w:eastAsia="宋体" w:cs="Times New Roman"/>
                <w:kern w:val="0"/>
                <w:sz w:val="22"/>
                <w:szCs w:val="22"/>
              </w:rPr>
            </w:pPr>
          </w:p>
          <w:p>
            <w:pPr>
              <w:tabs>
                <w:tab w:val="left" w:pos="2300"/>
                <w:tab w:val="left" w:pos="4400"/>
              </w:tabs>
              <w:autoSpaceDE w:val="0"/>
              <w:autoSpaceDN w:val="0"/>
              <w:adjustRightInd w:val="0"/>
              <w:snapToGrid w:val="0"/>
              <w:jc w:val="left"/>
              <w:rPr>
                <w:rFonts w:ascii="宋体" w:hAnsi="宋体" w:eastAsia="宋体" w:cs="Times New Roman"/>
                <w:kern w:val="0"/>
                <w:sz w:val="22"/>
                <w:szCs w:val="22"/>
              </w:rPr>
            </w:pPr>
            <w:r>
              <w:rPr>
                <w:rFonts w:hint="eastAsia" w:ascii="宋体" w:hAnsi="宋体" w:eastAsia="宋体" w:cs="微软雅黑"/>
                <w:kern w:val="0"/>
                <w:sz w:val="22"/>
                <w:szCs w:val="22"/>
              </w:rPr>
              <w:t>类型：</w:t>
            </w:r>
            <w:r>
              <w:rPr>
                <w:rFonts w:ascii="宋体" w:hAnsi="宋体" w:eastAsia="宋体" w:cs="微软雅黑"/>
                <w:kern w:val="0"/>
                <w:sz w:val="22"/>
                <w:szCs w:val="22"/>
              </w:rPr>
              <w:tab/>
            </w:r>
            <w:r>
              <w:rPr>
                <w:rFonts w:hint="eastAsia" w:ascii="宋体" w:hAnsi="宋体" w:eastAsia="宋体" w:cs="微软雅黑"/>
                <w:spacing w:val="-2"/>
                <w:kern w:val="0"/>
                <w:sz w:val="22"/>
                <w:szCs w:val="22"/>
              </w:rPr>
              <w:t>等</w:t>
            </w:r>
            <w:r>
              <w:rPr>
                <w:rFonts w:hint="eastAsia" w:ascii="宋体" w:hAnsi="宋体" w:eastAsia="宋体" w:cs="微软雅黑"/>
                <w:kern w:val="0"/>
                <w:sz w:val="22"/>
                <w:szCs w:val="22"/>
              </w:rPr>
              <w:t>级：</w:t>
            </w:r>
            <w:r>
              <w:rPr>
                <w:rFonts w:ascii="宋体" w:hAnsi="宋体" w:eastAsia="宋体" w:cs="微软雅黑"/>
                <w:kern w:val="0"/>
                <w:sz w:val="22"/>
                <w:szCs w:val="22"/>
              </w:rPr>
              <w:tab/>
            </w:r>
            <w:r>
              <w:rPr>
                <w:rFonts w:hint="eastAsia" w:ascii="宋体" w:hAnsi="宋体" w:eastAsia="宋体" w:cs="微软雅黑"/>
                <w:kern w:val="0"/>
                <w:sz w:val="22"/>
                <w:szCs w:val="22"/>
              </w:rPr>
              <w:t>证</w:t>
            </w:r>
            <w:r>
              <w:rPr>
                <w:rFonts w:hint="eastAsia" w:ascii="宋体" w:hAnsi="宋体" w:eastAsia="宋体" w:cs="微软雅黑"/>
                <w:spacing w:val="-2"/>
                <w:kern w:val="0"/>
                <w:sz w:val="22"/>
                <w:szCs w:val="22"/>
              </w:rPr>
              <w:t>书</w:t>
            </w:r>
            <w:r>
              <w:rPr>
                <w:rFonts w:hint="eastAsia" w:ascii="宋体" w:hAnsi="宋体" w:eastAsia="宋体" w:cs="微软雅黑"/>
                <w:kern w:val="0"/>
                <w:sz w:val="22"/>
                <w:szCs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Times New Roman"/>
                <w:kern w:val="0"/>
                <w:sz w:val="22"/>
                <w:szCs w:val="22"/>
              </w:rPr>
            </w:pPr>
            <w:r>
              <w:rPr>
                <w:rFonts w:hint="eastAsia" w:ascii="宋体" w:hAnsi="宋体" w:eastAsia="宋体" w:cs="微软雅黑"/>
                <w:kern w:val="0"/>
                <w:sz w:val="22"/>
                <w:szCs w:val="22"/>
              </w:rPr>
              <w:t>基本</w:t>
            </w:r>
            <w:r>
              <w:rPr>
                <w:rFonts w:hint="eastAsia" w:ascii="宋体" w:hAnsi="宋体" w:eastAsia="宋体" w:cs="微软雅黑"/>
                <w:spacing w:val="-2"/>
                <w:kern w:val="0"/>
                <w:sz w:val="22"/>
                <w:szCs w:val="22"/>
              </w:rPr>
              <w:t>账</w:t>
            </w:r>
            <w:r>
              <w:rPr>
                <w:rFonts w:hint="eastAsia" w:ascii="宋体" w:hAnsi="宋体" w:eastAsia="宋体" w:cs="微软雅黑"/>
                <w:kern w:val="0"/>
                <w:sz w:val="22"/>
                <w:szCs w:val="22"/>
              </w:rPr>
              <w:t>户</w:t>
            </w:r>
            <w:r>
              <w:rPr>
                <w:rFonts w:hint="eastAsia" w:ascii="宋体" w:hAnsi="宋体" w:eastAsia="宋体" w:cs="微软雅黑"/>
                <w:spacing w:val="-2"/>
                <w:kern w:val="0"/>
                <w:sz w:val="22"/>
                <w:szCs w:val="22"/>
              </w:rPr>
              <w:t>开</w:t>
            </w:r>
            <w:r>
              <w:rPr>
                <w:rFonts w:hint="eastAsia" w:ascii="宋体" w:hAnsi="宋体" w:eastAsia="宋体" w:cs="微软雅黑"/>
                <w:kern w:val="0"/>
                <w:sz w:val="22"/>
                <w:szCs w:val="22"/>
              </w:rPr>
              <w:t>户</w:t>
            </w:r>
            <w:r>
              <w:rPr>
                <w:rFonts w:hint="eastAsia" w:ascii="宋体" w:hAnsi="宋体" w:eastAsia="宋体" w:cs="微软雅黑"/>
                <w:spacing w:val="-2"/>
                <w:kern w:val="0"/>
                <w:sz w:val="22"/>
                <w:szCs w:val="22"/>
              </w:rPr>
              <w:t>银</w:t>
            </w:r>
            <w:r>
              <w:rPr>
                <w:rFonts w:hint="eastAsia" w:ascii="宋体" w:hAnsi="宋体" w:eastAsia="宋体" w:cs="微软雅黑"/>
                <w:kern w:val="0"/>
                <w:sz w:val="22"/>
                <w:szCs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Times New Roman"/>
                <w:kern w:val="0"/>
                <w:sz w:val="22"/>
                <w:szCs w:val="22"/>
              </w:rPr>
            </w:pPr>
            <w:r>
              <w:rPr>
                <w:rFonts w:hint="eastAsia" w:ascii="宋体" w:hAnsi="宋体" w:eastAsia="宋体" w:cs="微软雅黑"/>
                <w:kern w:val="0"/>
                <w:sz w:val="22"/>
                <w:szCs w:val="22"/>
              </w:rPr>
              <w:t>基本</w:t>
            </w:r>
            <w:r>
              <w:rPr>
                <w:rFonts w:hint="eastAsia" w:ascii="宋体" w:hAnsi="宋体" w:eastAsia="宋体" w:cs="微软雅黑"/>
                <w:spacing w:val="-2"/>
                <w:kern w:val="0"/>
                <w:sz w:val="22"/>
                <w:szCs w:val="22"/>
              </w:rPr>
              <w:t>账</w:t>
            </w:r>
            <w:r>
              <w:rPr>
                <w:rFonts w:hint="eastAsia" w:ascii="宋体" w:hAnsi="宋体" w:eastAsia="宋体" w:cs="微软雅黑"/>
                <w:kern w:val="0"/>
                <w:sz w:val="22"/>
                <w:szCs w:val="22"/>
              </w:rPr>
              <w:t>户</w:t>
            </w:r>
            <w:r>
              <w:rPr>
                <w:rFonts w:hint="eastAsia" w:ascii="宋体" w:hAnsi="宋体" w:eastAsia="宋体" w:cs="微软雅黑"/>
                <w:spacing w:val="-2"/>
                <w:kern w:val="0"/>
                <w:sz w:val="22"/>
                <w:szCs w:val="22"/>
              </w:rPr>
              <w:t>银</w:t>
            </w:r>
            <w:r>
              <w:rPr>
                <w:rFonts w:hint="eastAsia" w:ascii="宋体" w:hAnsi="宋体" w:eastAsia="宋体" w:cs="微软雅黑"/>
                <w:kern w:val="0"/>
                <w:sz w:val="22"/>
                <w:szCs w:val="22"/>
              </w:rPr>
              <w:t>行</w:t>
            </w:r>
            <w:r>
              <w:rPr>
                <w:rFonts w:hint="eastAsia" w:ascii="宋体" w:hAnsi="宋体" w:eastAsia="宋体" w:cs="微软雅黑"/>
                <w:spacing w:val="-2"/>
                <w:kern w:val="0"/>
                <w:sz w:val="22"/>
                <w:szCs w:val="22"/>
              </w:rPr>
              <w:t>账</w:t>
            </w:r>
            <w:r>
              <w:rPr>
                <w:rFonts w:hint="eastAsia" w:ascii="宋体" w:hAnsi="宋体" w:eastAsia="宋体" w:cs="微软雅黑"/>
                <w:kern w:val="0"/>
                <w:sz w:val="22"/>
                <w:szCs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Times New Roman"/>
                <w:kern w:val="0"/>
                <w:sz w:val="22"/>
                <w:szCs w:val="22"/>
              </w:rPr>
            </w:pPr>
            <w:r>
              <w:rPr>
                <w:rFonts w:hint="eastAsia" w:ascii="宋体" w:hAnsi="宋体" w:eastAsia="宋体" w:cs="微软雅黑"/>
                <w:kern w:val="0"/>
                <w:sz w:val="22"/>
                <w:szCs w:val="22"/>
              </w:rPr>
              <w:t>近三</w:t>
            </w:r>
            <w:r>
              <w:rPr>
                <w:rFonts w:hint="eastAsia" w:ascii="宋体" w:hAnsi="宋体" w:eastAsia="宋体" w:cs="微软雅黑"/>
                <w:spacing w:val="-2"/>
                <w:kern w:val="0"/>
                <w:sz w:val="22"/>
                <w:szCs w:val="22"/>
              </w:rPr>
              <w:t>年</w:t>
            </w:r>
            <w:r>
              <w:rPr>
                <w:rFonts w:hint="eastAsia" w:ascii="宋体" w:hAnsi="宋体" w:eastAsia="宋体" w:cs="微软雅黑"/>
                <w:kern w:val="0"/>
                <w:sz w:val="22"/>
                <w:szCs w:val="22"/>
              </w:rPr>
              <w:t>营</w:t>
            </w:r>
            <w:r>
              <w:rPr>
                <w:rFonts w:hint="eastAsia" w:ascii="宋体" w:hAnsi="宋体" w:eastAsia="宋体" w:cs="微软雅黑"/>
                <w:spacing w:val="-2"/>
                <w:kern w:val="0"/>
                <w:sz w:val="22"/>
                <w:szCs w:val="22"/>
              </w:rPr>
              <w:t>业</w:t>
            </w:r>
            <w:r>
              <w:rPr>
                <w:rFonts w:hint="eastAsia" w:ascii="宋体" w:hAnsi="宋体" w:eastAsia="宋体" w:cs="微软雅黑"/>
                <w:kern w:val="0"/>
                <w:sz w:val="22"/>
                <w:szCs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微软雅黑"/>
                <w:kern w:val="0"/>
                <w:sz w:val="22"/>
                <w:szCs w:val="22"/>
              </w:rPr>
            </w:pPr>
            <w:r>
              <w:rPr>
                <w:rFonts w:hint="eastAsia" w:ascii="宋体" w:hAnsi="宋体" w:eastAsia="宋体" w:cs="微软雅黑"/>
                <w:kern w:val="0"/>
                <w:sz w:val="22"/>
                <w:szCs w:val="22"/>
              </w:rPr>
              <w:t>投标</w:t>
            </w:r>
            <w:r>
              <w:rPr>
                <w:rFonts w:hint="eastAsia" w:ascii="宋体" w:hAnsi="宋体" w:eastAsia="宋体" w:cs="微软雅黑"/>
                <w:spacing w:val="-2"/>
                <w:kern w:val="0"/>
                <w:sz w:val="22"/>
                <w:szCs w:val="22"/>
              </w:rPr>
              <w:t>人</w:t>
            </w:r>
            <w:r>
              <w:rPr>
                <w:rFonts w:hint="eastAsia" w:ascii="宋体" w:hAnsi="宋体" w:eastAsia="宋体" w:cs="微软雅黑"/>
                <w:kern w:val="0"/>
                <w:sz w:val="22"/>
                <w:szCs w:val="22"/>
              </w:rPr>
              <w:t>关</w:t>
            </w:r>
            <w:r>
              <w:rPr>
                <w:rFonts w:hint="eastAsia" w:ascii="宋体" w:hAnsi="宋体" w:eastAsia="宋体" w:cs="微软雅黑"/>
                <w:spacing w:val="-2"/>
                <w:kern w:val="0"/>
                <w:sz w:val="22"/>
                <w:szCs w:val="22"/>
              </w:rPr>
              <w:t>联</w:t>
            </w:r>
            <w:r>
              <w:rPr>
                <w:rFonts w:hint="eastAsia" w:ascii="宋体" w:hAnsi="宋体" w:eastAsia="宋体" w:cs="微软雅黑"/>
                <w:kern w:val="0"/>
                <w:sz w:val="22"/>
                <w:szCs w:val="22"/>
              </w:rPr>
              <w:t>企</w:t>
            </w:r>
            <w:r>
              <w:rPr>
                <w:rFonts w:hint="eastAsia" w:ascii="宋体" w:hAnsi="宋体" w:eastAsia="宋体" w:cs="微软雅黑"/>
                <w:spacing w:val="-2"/>
                <w:kern w:val="0"/>
                <w:sz w:val="22"/>
                <w:szCs w:val="22"/>
              </w:rPr>
              <w:t>业</w:t>
            </w:r>
            <w:r>
              <w:rPr>
                <w:rFonts w:hint="eastAsia" w:ascii="宋体" w:hAnsi="宋体" w:eastAsia="宋体" w:cs="微软雅黑"/>
                <w:kern w:val="0"/>
                <w:sz w:val="22"/>
                <w:szCs w:val="22"/>
              </w:rPr>
              <w:t>情况</w:t>
            </w:r>
          </w:p>
          <w:p>
            <w:pPr>
              <w:autoSpaceDE w:val="0"/>
              <w:autoSpaceDN w:val="0"/>
              <w:adjustRightInd w:val="0"/>
              <w:snapToGrid w:val="0"/>
              <w:jc w:val="center"/>
              <w:rPr>
                <w:rFonts w:ascii="宋体" w:hAnsi="宋体" w:eastAsia="宋体" w:cs="微软雅黑"/>
                <w:kern w:val="0"/>
                <w:sz w:val="22"/>
                <w:szCs w:val="22"/>
              </w:rPr>
            </w:pPr>
            <w:r>
              <w:rPr>
                <w:rFonts w:hint="eastAsia" w:ascii="宋体" w:hAnsi="宋体" w:eastAsia="宋体" w:cs="微软雅黑"/>
                <w:kern w:val="0"/>
                <w:sz w:val="22"/>
                <w:szCs w:val="22"/>
              </w:rPr>
              <w:t>(包</w:t>
            </w:r>
            <w:r>
              <w:rPr>
                <w:rFonts w:hint="eastAsia" w:ascii="宋体" w:hAnsi="宋体" w:eastAsia="宋体" w:cs="微软雅黑"/>
                <w:spacing w:val="-2"/>
                <w:kern w:val="0"/>
                <w:sz w:val="22"/>
                <w:szCs w:val="22"/>
              </w:rPr>
              <w:t>括</w:t>
            </w:r>
            <w:r>
              <w:rPr>
                <w:rFonts w:hint="eastAsia" w:ascii="宋体" w:hAnsi="宋体" w:eastAsia="宋体" w:cs="微软雅黑"/>
                <w:kern w:val="0"/>
                <w:sz w:val="22"/>
                <w:szCs w:val="22"/>
              </w:rPr>
              <w:t>但</w:t>
            </w:r>
            <w:r>
              <w:rPr>
                <w:rFonts w:hint="eastAsia" w:ascii="宋体" w:hAnsi="宋体" w:eastAsia="宋体" w:cs="微软雅黑"/>
                <w:spacing w:val="-2"/>
                <w:kern w:val="0"/>
                <w:sz w:val="22"/>
                <w:szCs w:val="22"/>
              </w:rPr>
              <w:t>不</w:t>
            </w:r>
            <w:r>
              <w:rPr>
                <w:rFonts w:hint="eastAsia" w:ascii="宋体" w:hAnsi="宋体" w:eastAsia="宋体" w:cs="微软雅黑"/>
                <w:kern w:val="0"/>
                <w:sz w:val="22"/>
                <w:szCs w:val="22"/>
              </w:rPr>
              <w:t>限</w:t>
            </w:r>
            <w:r>
              <w:rPr>
                <w:rFonts w:hint="eastAsia" w:ascii="宋体" w:hAnsi="宋体" w:eastAsia="宋体" w:cs="微软雅黑"/>
                <w:spacing w:val="-2"/>
                <w:kern w:val="0"/>
                <w:sz w:val="22"/>
                <w:szCs w:val="22"/>
              </w:rPr>
              <w:t>于</w:t>
            </w:r>
            <w:r>
              <w:rPr>
                <w:rFonts w:hint="eastAsia" w:ascii="宋体" w:hAnsi="宋体" w:eastAsia="宋体" w:cs="微软雅黑"/>
                <w:kern w:val="0"/>
                <w:sz w:val="22"/>
                <w:szCs w:val="22"/>
              </w:rPr>
              <w:t>与投</w:t>
            </w:r>
            <w:r>
              <w:rPr>
                <w:rFonts w:ascii="宋体" w:hAnsi="宋体" w:eastAsia="宋体" w:cs="微软雅黑"/>
                <w:kern w:val="0"/>
                <w:sz w:val="22"/>
                <w:szCs w:val="22"/>
              </w:rPr>
              <w:t xml:space="preserve"> </w:t>
            </w:r>
            <w:r>
              <w:rPr>
                <w:rFonts w:hint="eastAsia" w:ascii="宋体" w:hAnsi="宋体" w:eastAsia="宋体" w:cs="微软雅黑"/>
                <w:kern w:val="0"/>
                <w:sz w:val="22"/>
                <w:szCs w:val="22"/>
              </w:rPr>
              <w:t>标人</w:t>
            </w:r>
            <w:r>
              <w:rPr>
                <w:rFonts w:hint="eastAsia" w:ascii="宋体" w:hAnsi="宋体" w:eastAsia="宋体" w:cs="微软雅黑"/>
                <w:spacing w:val="-2"/>
                <w:kern w:val="0"/>
                <w:sz w:val="22"/>
                <w:szCs w:val="22"/>
              </w:rPr>
              <w:t>法</w:t>
            </w:r>
            <w:r>
              <w:rPr>
                <w:rFonts w:hint="eastAsia" w:ascii="宋体" w:hAnsi="宋体" w:eastAsia="宋体" w:cs="微软雅黑"/>
                <w:kern w:val="0"/>
                <w:sz w:val="22"/>
                <w:szCs w:val="22"/>
              </w:rPr>
              <w:t>定</w:t>
            </w:r>
            <w:r>
              <w:rPr>
                <w:rFonts w:hint="eastAsia" w:ascii="宋体" w:hAnsi="宋体" w:eastAsia="宋体" w:cs="微软雅黑"/>
                <w:spacing w:val="-2"/>
                <w:kern w:val="0"/>
                <w:sz w:val="22"/>
                <w:szCs w:val="22"/>
              </w:rPr>
              <w:t>代</w:t>
            </w:r>
            <w:r>
              <w:rPr>
                <w:rFonts w:hint="eastAsia" w:ascii="宋体" w:hAnsi="宋体" w:eastAsia="宋体" w:cs="微软雅黑"/>
                <w:kern w:val="0"/>
                <w:sz w:val="22"/>
                <w:szCs w:val="22"/>
              </w:rPr>
              <w:t>表</w:t>
            </w:r>
            <w:r>
              <w:rPr>
                <w:rFonts w:hint="eastAsia" w:ascii="宋体" w:hAnsi="宋体" w:eastAsia="宋体" w:cs="微软雅黑"/>
                <w:spacing w:val="-2"/>
                <w:kern w:val="0"/>
                <w:sz w:val="22"/>
                <w:szCs w:val="22"/>
              </w:rPr>
              <w:t>人</w:t>
            </w:r>
            <w:r>
              <w:rPr>
                <w:rFonts w:hint="eastAsia" w:ascii="宋体" w:hAnsi="宋体" w:eastAsia="宋体" w:cs="微软雅黑"/>
                <w:kern w:val="0"/>
                <w:sz w:val="22"/>
                <w:szCs w:val="22"/>
              </w:rPr>
              <w:t>(单</w:t>
            </w:r>
            <w:r>
              <w:rPr>
                <w:rFonts w:ascii="宋体" w:hAnsi="宋体" w:eastAsia="宋体" w:cs="微软雅黑"/>
                <w:kern w:val="0"/>
                <w:sz w:val="22"/>
                <w:szCs w:val="22"/>
              </w:rPr>
              <w:t xml:space="preserve"> </w:t>
            </w:r>
            <w:r>
              <w:rPr>
                <w:rFonts w:hint="eastAsia" w:ascii="宋体" w:hAnsi="宋体" w:eastAsia="宋体" w:cs="微软雅黑"/>
                <w:kern w:val="0"/>
                <w:sz w:val="22"/>
                <w:szCs w:val="22"/>
              </w:rPr>
              <w:t>位负</w:t>
            </w:r>
            <w:r>
              <w:rPr>
                <w:rFonts w:hint="eastAsia" w:ascii="宋体" w:hAnsi="宋体" w:eastAsia="宋体" w:cs="微软雅黑"/>
                <w:spacing w:val="-2"/>
                <w:kern w:val="0"/>
                <w:sz w:val="22"/>
                <w:szCs w:val="22"/>
              </w:rPr>
              <w:t>责</w:t>
            </w:r>
            <w:r>
              <w:rPr>
                <w:rFonts w:hint="eastAsia" w:ascii="宋体" w:hAnsi="宋体" w:eastAsia="宋体" w:cs="微软雅黑"/>
                <w:kern w:val="0"/>
                <w:sz w:val="22"/>
                <w:szCs w:val="22"/>
              </w:rPr>
              <w:t>人</w:t>
            </w:r>
            <w:r>
              <w:rPr>
                <w:rFonts w:hint="eastAsia" w:ascii="宋体" w:hAnsi="宋体" w:eastAsia="宋体" w:cs="微软雅黑"/>
                <w:spacing w:val="-2"/>
                <w:kern w:val="0"/>
                <w:sz w:val="22"/>
                <w:szCs w:val="22"/>
              </w:rPr>
              <w:t>)</w:t>
            </w:r>
            <w:r>
              <w:rPr>
                <w:rFonts w:hint="eastAsia" w:ascii="宋体" w:hAnsi="宋体" w:eastAsia="宋体" w:cs="微软雅黑"/>
                <w:kern w:val="0"/>
                <w:sz w:val="22"/>
                <w:szCs w:val="22"/>
              </w:rPr>
              <w:t>为</w:t>
            </w:r>
            <w:r>
              <w:rPr>
                <w:rFonts w:hint="eastAsia" w:ascii="宋体" w:hAnsi="宋体" w:eastAsia="宋体" w:cs="微软雅黑"/>
                <w:spacing w:val="-2"/>
                <w:kern w:val="0"/>
                <w:sz w:val="22"/>
                <w:szCs w:val="22"/>
              </w:rPr>
              <w:t>同</w:t>
            </w:r>
            <w:r>
              <w:rPr>
                <w:rFonts w:hint="eastAsia" w:ascii="宋体" w:hAnsi="宋体" w:eastAsia="宋体" w:cs="微软雅黑"/>
                <w:kern w:val="0"/>
                <w:sz w:val="22"/>
                <w:szCs w:val="22"/>
              </w:rPr>
              <w:t>一人</w:t>
            </w:r>
            <w:r>
              <w:rPr>
                <w:rFonts w:ascii="宋体" w:hAnsi="宋体" w:eastAsia="宋体" w:cs="微软雅黑"/>
                <w:kern w:val="0"/>
                <w:sz w:val="22"/>
                <w:szCs w:val="22"/>
              </w:rPr>
              <w:t xml:space="preserve"> </w:t>
            </w:r>
            <w:r>
              <w:rPr>
                <w:rFonts w:hint="eastAsia" w:ascii="宋体" w:hAnsi="宋体" w:eastAsia="宋体" w:cs="微软雅黑"/>
                <w:kern w:val="0"/>
                <w:sz w:val="22"/>
                <w:szCs w:val="22"/>
              </w:rPr>
              <w:t>或者</w:t>
            </w:r>
            <w:r>
              <w:rPr>
                <w:rFonts w:hint="eastAsia" w:ascii="宋体" w:hAnsi="宋体" w:eastAsia="宋体" w:cs="微软雅黑"/>
                <w:spacing w:val="-2"/>
                <w:kern w:val="0"/>
                <w:sz w:val="22"/>
                <w:szCs w:val="22"/>
              </w:rPr>
              <w:t>存</w:t>
            </w:r>
            <w:r>
              <w:rPr>
                <w:rFonts w:hint="eastAsia" w:ascii="宋体" w:hAnsi="宋体" w:eastAsia="宋体" w:cs="微软雅黑"/>
                <w:kern w:val="0"/>
                <w:sz w:val="22"/>
                <w:szCs w:val="22"/>
              </w:rPr>
              <w:t>在</w:t>
            </w:r>
            <w:r>
              <w:rPr>
                <w:rFonts w:hint="eastAsia" w:ascii="宋体" w:hAnsi="宋体" w:eastAsia="宋体" w:cs="微软雅黑"/>
                <w:spacing w:val="-2"/>
                <w:kern w:val="0"/>
                <w:sz w:val="22"/>
                <w:szCs w:val="22"/>
              </w:rPr>
              <w:t>控</w:t>
            </w:r>
            <w:r>
              <w:rPr>
                <w:rFonts w:hint="eastAsia" w:ascii="宋体" w:hAnsi="宋体" w:eastAsia="宋体" w:cs="微软雅黑"/>
                <w:kern w:val="0"/>
                <w:sz w:val="22"/>
                <w:szCs w:val="22"/>
              </w:rPr>
              <w:t>股</w:t>
            </w:r>
            <w:r>
              <w:rPr>
                <w:rFonts w:hint="eastAsia" w:ascii="宋体" w:hAnsi="宋体" w:eastAsia="宋体" w:cs="微软雅黑"/>
                <w:spacing w:val="-2"/>
                <w:kern w:val="0"/>
                <w:sz w:val="22"/>
                <w:szCs w:val="22"/>
              </w:rPr>
              <w:t>、</w:t>
            </w:r>
            <w:r>
              <w:rPr>
                <w:rFonts w:hint="eastAsia" w:ascii="宋体" w:hAnsi="宋体" w:eastAsia="宋体" w:cs="微软雅黑"/>
                <w:kern w:val="0"/>
                <w:sz w:val="22"/>
                <w:szCs w:val="22"/>
              </w:rPr>
              <w:t>管理</w:t>
            </w:r>
          </w:p>
          <w:p>
            <w:pPr>
              <w:autoSpaceDE w:val="0"/>
              <w:autoSpaceDN w:val="0"/>
              <w:adjustRightInd w:val="0"/>
              <w:snapToGrid w:val="0"/>
              <w:jc w:val="center"/>
              <w:rPr>
                <w:rFonts w:ascii="宋体" w:hAnsi="宋体" w:eastAsia="宋体" w:cs="Times New Roman"/>
                <w:kern w:val="0"/>
                <w:sz w:val="22"/>
                <w:szCs w:val="22"/>
              </w:rPr>
            </w:pPr>
            <w:r>
              <w:rPr>
                <w:rFonts w:hint="eastAsia" w:ascii="宋体" w:hAnsi="宋体" w:eastAsia="宋体" w:cs="微软雅黑"/>
                <w:kern w:val="0"/>
                <w:sz w:val="22"/>
                <w:szCs w:val="22"/>
              </w:rPr>
              <w:t>关系</w:t>
            </w:r>
            <w:r>
              <w:rPr>
                <w:rFonts w:hint="eastAsia" w:ascii="宋体" w:hAnsi="宋体" w:eastAsia="宋体" w:cs="微软雅黑"/>
                <w:spacing w:val="-2"/>
                <w:kern w:val="0"/>
                <w:sz w:val="22"/>
                <w:szCs w:val="22"/>
              </w:rPr>
              <w:t>的</w:t>
            </w:r>
            <w:r>
              <w:rPr>
                <w:rFonts w:hint="eastAsia" w:ascii="宋体" w:hAnsi="宋体" w:eastAsia="宋体" w:cs="微软雅黑"/>
                <w:kern w:val="0"/>
                <w:sz w:val="22"/>
                <w:szCs w:val="22"/>
              </w:rPr>
              <w:t>不</w:t>
            </w:r>
            <w:r>
              <w:rPr>
                <w:rFonts w:hint="eastAsia" w:ascii="宋体" w:hAnsi="宋体" w:eastAsia="宋体" w:cs="微软雅黑"/>
                <w:spacing w:val="-2"/>
                <w:kern w:val="0"/>
                <w:sz w:val="22"/>
                <w:szCs w:val="22"/>
              </w:rPr>
              <w:t>同</w:t>
            </w:r>
            <w:r>
              <w:rPr>
                <w:rFonts w:hint="eastAsia" w:ascii="宋体" w:hAnsi="宋体" w:eastAsia="宋体" w:cs="微软雅黑"/>
                <w:kern w:val="0"/>
                <w:sz w:val="22"/>
                <w:szCs w:val="22"/>
              </w:rPr>
              <w:t>单</w:t>
            </w:r>
            <w:r>
              <w:rPr>
                <w:rFonts w:hint="eastAsia" w:ascii="宋体" w:hAnsi="宋体" w:eastAsia="宋体" w:cs="微软雅黑"/>
                <w:spacing w:val="-2"/>
                <w:kern w:val="0"/>
                <w:sz w:val="22"/>
                <w:szCs w:val="22"/>
              </w:rPr>
              <w:t>位</w:t>
            </w:r>
            <w:r>
              <w:rPr>
                <w:rFonts w:hint="eastAsia" w:ascii="宋体" w:hAnsi="宋体" w:eastAsia="宋体" w:cs="微软雅黑"/>
                <w:kern w:val="0"/>
                <w:sz w:val="22"/>
                <w:szCs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微软雅黑"/>
                <w:kern w:val="0"/>
                <w:sz w:val="22"/>
                <w:szCs w:val="22"/>
              </w:rPr>
            </w:pPr>
            <w:r>
              <w:rPr>
                <w:rFonts w:hint="eastAsia" w:ascii="宋体" w:hAnsi="宋体" w:eastAsia="宋体" w:cs="微软雅黑"/>
                <w:kern w:val="0"/>
                <w:sz w:val="22"/>
                <w:szCs w:val="22"/>
              </w:rPr>
              <w:t>投标</w:t>
            </w:r>
            <w:r>
              <w:rPr>
                <w:rFonts w:hint="eastAsia" w:ascii="宋体" w:hAnsi="宋体" w:eastAsia="宋体" w:cs="微软雅黑"/>
                <w:spacing w:val="-2"/>
                <w:kern w:val="0"/>
                <w:sz w:val="22"/>
                <w:szCs w:val="22"/>
              </w:rPr>
              <w:t>人</w:t>
            </w:r>
            <w:r>
              <w:rPr>
                <w:rFonts w:hint="eastAsia" w:ascii="宋体" w:hAnsi="宋体" w:eastAsia="宋体" w:cs="微软雅黑"/>
                <w:kern w:val="0"/>
                <w:sz w:val="22"/>
                <w:szCs w:val="22"/>
              </w:rPr>
              <w:t>须</w:t>
            </w:r>
            <w:r>
              <w:rPr>
                <w:rFonts w:hint="eastAsia" w:ascii="宋体" w:hAnsi="宋体" w:eastAsia="宋体" w:cs="微软雅黑"/>
                <w:spacing w:val="-2"/>
                <w:kern w:val="0"/>
                <w:sz w:val="22"/>
                <w:szCs w:val="22"/>
              </w:rPr>
              <w:t>知</w:t>
            </w:r>
            <w:r>
              <w:rPr>
                <w:rFonts w:hint="eastAsia" w:ascii="宋体" w:hAnsi="宋体" w:eastAsia="宋体" w:cs="微软雅黑"/>
                <w:kern w:val="0"/>
                <w:sz w:val="22"/>
                <w:szCs w:val="22"/>
              </w:rPr>
              <w:t>要求投标</w:t>
            </w:r>
            <w:r>
              <w:rPr>
                <w:rFonts w:hint="eastAsia" w:ascii="宋体" w:hAnsi="宋体" w:eastAsia="宋体" w:cs="微软雅黑"/>
                <w:spacing w:val="-2"/>
                <w:kern w:val="0"/>
                <w:sz w:val="22"/>
                <w:szCs w:val="22"/>
              </w:rPr>
              <w:t>人</w:t>
            </w:r>
            <w:r>
              <w:rPr>
                <w:rFonts w:hint="eastAsia" w:ascii="宋体" w:hAnsi="宋体" w:eastAsia="宋体" w:cs="微软雅黑"/>
                <w:kern w:val="0"/>
                <w:sz w:val="22"/>
                <w:szCs w:val="22"/>
              </w:rPr>
              <w:t>需具</w:t>
            </w:r>
          </w:p>
          <w:p>
            <w:pPr>
              <w:autoSpaceDE w:val="0"/>
              <w:autoSpaceDN w:val="0"/>
              <w:adjustRightInd w:val="0"/>
              <w:snapToGrid w:val="0"/>
              <w:jc w:val="center"/>
              <w:rPr>
                <w:rFonts w:ascii="宋体" w:hAnsi="宋体" w:eastAsia="宋体" w:cs="Times New Roman"/>
                <w:kern w:val="0"/>
                <w:sz w:val="22"/>
                <w:szCs w:val="22"/>
              </w:rPr>
            </w:pPr>
            <w:r>
              <w:rPr>
                <w:rFonts w:hint="eastAsia" w:ascii="宋体" w:hAnsi="宋体" w:eastAsia="宋体" w:cs="微软雅黑"/>
                <w:kern w:val="0"/>
                <w:sz w:val="22"/>
                <w:szCs w:val="22"/>
              </w:rPr>
              <w:t>有的</w:t>
            </w:r>
            <w:r>
              <w:rPr>
                <w:rFonts w:hint="eastAsia" w:ascii="宋体" w:hAnsi="宋体" w:eastAsia="宋体" w:cs="微软雅黑"/>
                <w:spacing w:val="-2"/>
                <w:kern w:val="0"/>
                <w:sz w:val="22"/>
                <w:szCs w:val="22"/>
              </w:rPr>
              <w:t>资</w:t>
            </w:r>
            <w:r>
              <w:rPr>
                <w:rFonts w:hint="eastAsia" w:ascii="宋体" w:hAnsi="宋体" w:eastAsia="宋体" w:cs="微软雅黑"/>
                <w:kern w:val="0"/>
                <w:sz w:val="22"/>
                <w:szCs w:val="22"/>
              </w:rPr>
              <w:t>质</w:t>
            </w:r>
            <w:r>
              <w:rPr>
                <w:rFonts w:hint="eastAsia" w:ascii="宋体" w:hAnsi="宋体" w:eastAsia="宋体" w:cs="微软雅黑"/>
                <w:spacing w:val="-2"/>
                <w:kern w:val="0"/>
                <w:sz w:val="22"/>
                <w:szCs w:val="22"/>
              </w:rPr>
              <w:t>证</w:t>
            </w:r>
            <w:r>
              <w:rPr>
                <w:rFonts w:hint="eastAsia" w:ascii="宋体" w:hAnsi="宋体" w:eastAsia="宋体" w:cs="微软雅黑"/>
                <w:kern w:val="0"/>
                <w:sz w:val="22"/>
                <w:szCs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Times New Roman"/>
                <w:kern w:val="0"/>
                <w:sz w:val="22"/>
                <w:szCs w:val="22"/>
              </w:rPr>
            </w:pPr>
            <w:r>
              <w:rPr>
                <w:rFonts w:hint="eastAsia" w:ascii="宋体" w:hAnsi="宋体" w:eastAsia="宋体" w:cs="微软雅黑"/>
                <w:kern w:val="0"/>
                <w:sz w:val="22"/>
                <w:szCs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eastAsia="宋体" w:cs="微软雅黑"/>
                <w:kern w:val="0"/>
                <w:sz w:val="22"/>
                <w:szCs w:val="22"/>
              </w:rPr>
            </w:pPr>
            <w:r>
              <w:rPr>
                <w:rFonts w:hint="eastAsia" w:ascii="宋体" w:hAnsi="宋体" w:eastAsia="宋体" w:cs="微软雅黑"/>
                <w:kern w:val="0"/>
                <w:position w:val="-1"/>
                <w:sz w:val="22"/>
                <w:szCs w:val="22"/>
              </w:rPr>
              <w:t>注：</w:t>
            </w:r>
            <w:r>
              <w:rPr>
                <w:rFonts w:ascii="宋体" w:hAnsi="宋体" w:eastAsia="宋体" w:cs="Times New Roman"/>
                <w:kern w:val="0"/>
                <w:position w:val="-1"/>
                <w:sz w:val="22"/>
                <w:szCs w:val="22"/>
              </w:rPr>
              <w:t>1.</w:t>
            </w:r>
            <w:r>
              <w:rPr>
                <w:rFonts w:hint="eastAsia" w:ascii="宋体" w:hAnsi="宋体" w:eastAsia="宋体" w:cs="微软雅黑"/>
                <w:spacing w:val="-2"/>
                <w:kern w:val="0"/>
                <w:position w:val="-1"/>
                <w:sz w:val="22"/>
                <w:szCs w:val="22"/>
              </w:rPr>
              <w:t>投</w:t>
            </w:r>
            <w:r>
              <w:rPr>
                <w:rFonts w:hint="eastAsia" w:ascii="宋体" w:hAnsi="宋体" w:eastAsia="宋体" w:cs="微软雅黑"/>
                <w:kern w:val="0"/>
                <w:position w:val="-1"/>
                <w:sz w:val="22"/>
                <w:szCs w:val="22"/>
              </w:rPr>
              <w:t>标</w:t>
            </w:r>
            <w:r>
              <w:rPr>
                <w:rFonts w:hint="eastAsia" w:ascii="宋体" w:hAnsi="宋体" w:eastAsia="宋体" w:cs="微软雅黑"/>
                <w:spacing w:val="-2"/>
                <w:kern w:val="0"/>
                <w:position w:val="-1"/>
                <w:sz w:val="22"/>
                <w:szCs w:val="22"/>
              </w:rPr>
              <w:t>人</w:t>
            </w:r>
            <w:r>
              <w:rPr>
                <w:rFonts w:hint="eastAsia" w:ascii="宋体" w:hAnsi="宋体" w:eastAsia="宋体" w:cs="微软雅黑"/>
                <w:kern w:val="0"/>
                <w:position w:val="-1"/>
                <w:sz w:val="22"/>
                <w:szCs w:val="22"/>
              </w:rPr>
              <w:t>应</w:t>
            </w:r>
            <w:r>
              <w:rPr>
                <w:rFonts w:hint="eastAsia" w:ascii="宋体" w:hAnsi="宋体" w:eastAsia="宋体" w:cs="微软雅黑"/>
                <w:spacing w:val="-2"/>
                <w:kern w:val="0"/>
                <w:position w:val="-1"/>
                <w:sz w:val="22"/>
                <w:szCs w:val="22"/>
              </w:rPr>
              <w:t>根</w:t>
            </w:r>
            <w:r>
              <w:rPr>
                <w:rFonts w:hint="eastAsia" w:ascii="宋体" w:hAnsi="宋体" w:eastAsia="宋体" w:cs="微软雅黑"/>
                <w:kern w:val="0"/>
                <w:position w:val="-1"/>
                <w:sz w:val="22"/>
                <w:szCs w:val="22"/>
              </w:rPr>
              <w:t>据</w:t>
            </w:r>
            <w:r>
              <w:rPr>
                <w:rFonts w:hint="eastAsia" w:ascii="宋体" w:hAnsi="宋体" w:eastAsia="宋体" w:cs="微软雅黑"/>
                <w:spacing w:val="-2"/>
                <w:kern w:val="0"/>
                <w:position w:val="-1"/>
                <w:sz w:val="22"/>
                <w:szCs w:val="22"/>
              </w:rPr>
              <w:t>投标</w:t>
            </w:r>
            <w:r>
              <w:rPr>
                <w:rFonts w:hint="eastAsia" w:ascii="宋体" w:hAnsi="宋体" w:eastAsia="宋体" w:cs="微软雅黑"/>
                <w:kern w:val="0"/>
                <w:position w:val="-1"/>
                <w:sz w:val="22"/>
                <w:szCs w:val="22"/>
              </w:rPr>
              <w:t>人须</w:t>
            </w:r>
            <w:r>
              <w:rPr>
                <w:rFonts w:hint="eastAsia" w:ascii="宋体" w:hAnsi="宋体" w:eastAsia="宋体" w:cs="微软雅黑"/>
                <w:spacing w:val="-2"/>
                <w:kern w:val="0"/>
                <w:position w:val="-1"/>
                <w:sz w:val="22"/>
                <w:szCs w:val="22"/>
              </w:rPr>
              <w:t>知</w:t>
            </w:r>
            <w:r>
              <w:rPr>
                <w:rFonts w:hint="eastAsia" w:ascii="宋体" w:hAnsi="宋体" w:eastAsia="宋体" w:cs="微软雅黑"/>
                <w:kern w:val="0"/>
                <w:position w:val="-1"/>
                <w:sz w:val="22"/>
                <w:szCs w:val="22"/>
              </w:rPr>
              <w:t>第</w:t>
            </w:r>
            <w:r>
              <w:rPr>
                <w:rFonts w:ascii="宋体" w:hAnsi="宋体" w:eastAsia="宋体" w:cs="微软雅黑"/>
                <w:spacing w:val="31"/>
                <w:kern w:val="0"/>
                <w:position w:val="-1"/>
                <w:sz w:val="22"/>
                <w:szCs w:val="22"/>
              </w:rPr>
              <w:t xml:space="preserve"> </w:t>
            </w:r>
            <w:r>
              <w:rPr>
                <w:rFonts w:ascii="宋体" w:hAnsi="宋体" w:eastAsia="宋体" w:cs="Times New Roman"/>
                <w:kern w:val="0"/>
                <w:position w:val="-1"/>
                <w:sz w:val="22"/>
                <w:szCs w:val="22"/>
              </w:rPr>
              <w:t>3</w:t>
            </w:r>
            <w:r>
              <w:rPr>
                <w:rFonts w:ascii="宋体" w:hAnsi="宋体" w:eastAsia="宋体" w:cs="Times New Roman"/>
                <w:spacing w:val="-2"/>
                <w:kern w:val="0"/>
                <w:position w:val="-1"/>
                <w:sz w:val="22"/>
                <w:szCs w:val="22"/>
              </w:rPr>
              <w:t>.</w:t>
            </w:r>
            <w:r>
              <w:rPr>
                <w:rFonts w:ascii="宋体" w:hAnsi="宋体" w:eastAsia="宋体" w:cs="Times New Roman"/>
                <w:kern w:val="0"/>
                <w:position w:val="-1"/>
                <w:sz w:val="22"/>
                <w:szCs w:val="22"/>
              </w:rPr>
              <w:t>5.1</w:t>
            </w:r>
            <w:r>
              <w:rPr>
                <w:rFonts w:ascii="宋体" w:hAnsi="宋体" w:eastAsia="宋体" w:cs="Times New Roman"/>
                <w:spacing w:val="42"/>
                <w:kern w:val="0"/>
                <w:position w:val="-1"/>
                <w:sz w:val="22"/>
                <w:szCs w:val="22"/>
              </w:rPr>
              <w:t xml:space="preserve"> </w:t>
            </w:r>
            <w:r>
              <w:rPr>
                <w:rFonts w:hint="eastAsia" w:ascii="宋体" w:hAnsi="宋体" w:eastAsia="宋体" w:cs="微软雅黑"/>
                <w:spacing w:val="-2"/>
                <w:kern w:val="0"/>
                <w:position w:val="-1"/>
                <w:sz w:val="22"/>
                <w:szCs w:val="22"/>
              </w:rPr>
              <w:t>项</w:t>
            </w:r>
            <w:r>
              <w:rPr>
                <w:rFonts w:hint="eastAsia" w:ascii="宋体" w:hAnsi="宋体" w:eastAsia="宋体" w:cs="微软雅黑"/>
                <w:kern w:val="0"/>
                <w:position w:val="-1"/>
                <w:sz w:val="22"/>
                <w:szCs w:val="22"/>
              </w:rPr>
              <w:t>的</w:t>
            </w:r>
            <w:r>
              <w:rPr>
                <w:rFonts w:hint="eastAsia" w:ascii="宋体" w:hAnsi="宋体" w:eastAsia="宋体" w:cs="微软雅黑"/>
                <w:spacing w:val="-2"/>
                <w:kern w:val="0"/>
                <w:position w:val="-1"/>
                <w:sz w:val="22"/>
                <w:szCs w:val="22"/>
              </w:rPr>
              <w:t>要求</w:t>
            </w:r>
            <w:r>
              <w:rPr>
                <w:rFonts w:hint="eastAsia" w:ascii="宋体" w:hAnsi="宋体" w:eastAsia="宋体" w:cs="微软雅黑"/>
                <w:kern w:val="0"/>
                <w:position w:val="-1"/>
                <w:sz w:val="22"/>
                <w:szCs w:val="22"/>
              </w:rPr>
              <w:t>在本</w:t>
            </w:r>
            <w:r>
              <w:rPr>
                <w:rFonts w:hint="eastAsia" w:ascii="宋体" w:hAnsi="宋体" w:eastAsia="宋体" w:cs="微软雅黑"/>
                <w:spacing w:val="-2"/>
                <w:kern w:val="0"/>
                <w:position w:val="-1"/>
                <w:sz w:val="22"/>
                <w:szCs w:val="22"/>
              </w:rPr>
              <w:t>表</w:t>
            </w:r>
            <w:r>
              <w:rPr>
                <w:rFonts w:hint="eastAsia" w:ascii="宋体" w:hAnsi="宋体" w:eastAsia="宋体" w:cs="微软雅黑"/>
                <w:kern w:val="0"/>
                <w:position w:val="-1"/>
                <w:sz w:val="22"/>
                <w:szCs w:val="22"/>
              </w:rPr>
              <w:t>后</w:t>
            </w:r>
            <w:r>
              <w:rPr>
                <w:rFonts w:hint="eastAsia" w:ascii="宋体" w:hAnsi="宋体" w:eastAsia="宋体" w:cs="微软雅黑"/>
                <w:spacing w:val="-2"/>
                <w:kern w:val="0"/>
                <w:position w:val="-1"/>
                <w:sz w:val="22"/>
                <w:szCs w:val="22"/>
              </w:rPr>
              <w:t>附</w:t>
            </w:r>
            <w:r>
              <w:rPr>
                <w:rFonts w:hint="eastAsia" w:ascii="宋体" w:hAnsi="宋体" w:eastAsia="宋体" w:cs="微软雅黑"/>
                <w:kern w:val="0"/>
                <w:position w:val="-1"/>
                <w:sz w:val="22"/>
                <w:szCs w:val="22"/>
              </w:rPr>
              <w:t>相</w:t>
            </w:r>
            <w:r>
              <w:rPr>
                <w:rFonts w:hint="eastAsia" w:ascii="宋体" w:hAnsi="宋体" w:eastAsia="宋体" w:cs="微软雅黑"/>
                <w:spacing w:val="-2"/>
                <w:kern w:val="0"/>
                <w:position w:val="-1"/>
                <w:sz w:val="22"/>
                <w:szCs w:val="22"/>
              </w:rPr>
              <w:t>关</w:t>
            </w:r>
            <w:r>
              <w:rPr>
                <w:rFonts w:hint="eastAsia" w:ascii="宋体" w:hAnsi="宋体" w:eastAsia="宋体" w:cs="微软雅黑"/>
                <w:kern w:val="0"/>
                <w:position w:val="-1"/>
                <w:sz w:val="22"/>
                <w:szCs w:val="22"/>
              </w:rPr>
              <w:t>证</w:t>
            </w:r>
            <w:r>
              <w:rPr>
                <w:rFonts w:hint="eastAsia" w:ascii="宋体" w:hAnsi="宋体" w:eastAsia="宋体" w:cs="微软雅黑"/>
                <w:spacing w:val="-2"/>
                <w:kern w:val="0"/>
                <w:position w:val="-1"/>
                <w:sz w:val="22"/>
                <w:szCs w:val="22"/>
              </w:rPr>
              <w:t>明</w:t>
            </w:r>
            <w:r>
              <w:rPr>
                <w:rFonts w:hint="eastAsia" w:ascii="宋体" w:hAnsi="宋体" w:eastAsia="宋体" w:cs="微软雅黑"/>
                <w:kern w:val="0"/>
                <w:position w:val="-1"/>
                <w:sz w:val="22"/>
                <w:szCs w:val="22"/>
              </w:rPr>
              <w:t>材</w:t>
            </w:r>
            <w:r>
              <w:rPr>
                <w:rFonts w:hint="eastAsia" w:ascii="宋体" w:hAnsi="宋体" w:eastAsia="宋体" w:cs="微软雅黑"/>
                <w:spacing w:val="-3"/>
                <w:kern w:val="0"/>
                <w:position w:val="-1"/>
                <w:sz w:val="22"/>
                <w:szCs w:val="22"/>
              </w:rPr>
              <w:t>料</w:t>
            </w:r>
            <w:r>
              <w:rPr>
                <w:rFonts w:hint="eastAsia" w:ascii="宋体" w:hAnsi="宋体" w:eastAsia="宋体" w:cs="微软雅黑"/>
                <w:kern w:val="0"/>
                <w:position w:val="-1"/>
                <w:sz w:val="22"/>
                <w:szCs w:val="22"/>
              </w:rPr>
              <w:t>。境</w:t>
            </w:r>
            <w:r>
              <w:rPr>
                <w:rFonts w:hint="eastAsia" w:ascii="宋体" w:hAnsi="宋体" w:eastAsia="宋体" w:cs="微软雅黑"/>
                <w:spacing w:val="-2"/>
                <w:kern w:val="0"/>
                <w:position w:val="-1"/>
                <w:sz w:val="22"/>
                <w:szCs w:val="22"/>
              </w:rPr>
              <w:t>内</w:t>
            </w:r>
            <w:r>
              <w:rPr>
                <w:rFonts w:hint="eastAsia" w:ascii="宋体" w:hAnsi="宋体" w:eastAsia="宋体" w:cs="微软雅黑"/>
                <w:kern w:val="0"/>
                <w:position w:val="-1"/>
                <w:sz w:val="22"/>
                <w:szCs w:val="22"/>
              </w:rPr>
              <w:t>投</w:t>
            </w:r>
            <w:r>
              <w:rPr>
                <w:rFonts w:hint="eastAsia" w:ascii="宋体" w:hAnsi="宋体" w:eastAsia="宋体" w:cs="微软雅黑"/>
                <w:spacing w:val="-2"/>
                <w:kern w:val="0"/>
                <w:position w:val="-1"/>
                <w:sz w:val="22"/>
                <w:szCs w:val="22"/>
              </w:rPr>
              <w:t>标</w:t>
            </w:r>
            <w:r>
              <w:rPr>
                <w:rFonts w:hint="eastAsia" w:ascii="宋体" w:hAnsi="宋体" w:eastAsia="宋体" w:cs="微软雅黑"/>
                <w:kern w:val="0"/>
                <w:position w:val="-1"/>
                <w:sz w:val="22"/>
                <w:szCs w:val="22"/>
              </w:rPr>
              <w:t>人</w:t>
            </w:r>
            <w:r>
              <w:rPr>
                <w:rFonts w:hint="eastAsia" w:ascii="宋体" w:hAnsi="宋体" w:eastAsia="宋体" w:cs="微软雅黑"/>
                <w:spacing w:val="-2"/>
                <w:kern w:val="0"/>
                <w:position w:val="-1"/>
                <w:sz w:val="22"/>
                <w:szCs w:val="22"/>
              </w:rPr>
              <w:t>以</w:t>
            </w:r>
            <w:r>
              <w:rPr>
                <w:rFonts w:hint="eastAsia" w:ascii="宋体" w:hAnsi="宋体" w:eastAsia="宋体" w:cs="微软雅黑"/>
                <w:kern w:val="0"/>
                <w:position w:val="-1"/>
                <w:sz w:val="22"/>
                <w:szCs w:val="22"/>
              </w:rPr>
              <w:t>现</w:t>
            </w:r>
            <w:r>
              <w:rPr>
                <w:rFonts w:hint="eastAsia" w:ascii="宋体" w:hAnsi="宋体" w:eastAsia="宋体" w:cs="微软雅黑"/>
                <w:kern w:val="0"/>
                <w:sz w:val="22"/>
                <w:szCs w:val="22"/>
              </w:rPr>
              <w:t>金或</w:t>
            </w:r>
            <w:r>
              <w:rPr>
                <w:rFonts w:hint="eastAsia" w:ascii="宋体" w:hAnsi="宋体" w:eastAsia="宋体" w:cs="微软雅黑"/>
                <w:spacing w:val="-2"/>
                <w:kern w:val="0"/>
                <w:sz w:val="22"/>
                <w:szCs w:val="22"/>
              </w:rPr>
              <w:t>者</w:t>
            </w:r>
            <w:r>
              <w:rPr>
                <w:rFonts w:hint="eastAsia" w:ascii="宋体" w:hAnsi="宋体" w:eastAsia="宋体" w:cs="微软雅黑"/>
                <w:kern w:val="0"/>
                <w:sz w:val="22"/>
                <w:szCs w:val="22"/>
              </w:rPr>
              <w:t>支</w:t>
            </w:r>
            <w:r>
              <w:rPr>
                <w:rFonts w:hint="eastAsia" w:ascii="宋体" w:hAnsi="宋体" w:eastAsia="宋体" w:cs="微软雅黑"/>
                <w:spacing w:val="-2"/>
                <w:kern w:val="0"/>
                <w:sz w:val="22"/>
                <w:szCs w:val="22"/>
              </w:rPr>
              <w:t>票</w:t>
            </w:r>
            <w:r>
              <w:rPr>
                <w:rFonts w:hint="eastAsia" w:ascii="宋体" w:hAnsi="宋体" w:eastAsia="宋体" w:cs="微软雅黑"/>
                <w:kern w:val="0"/>
                <w:sz w:val="22"/>
                <w:szCs w:val="22"/>
              </w:rPr>
              <w:t>形</w:t>
            </w:r>
            <w:r>
              <w:rPr>
                <w:rFonts w:hint="eastAsia" w:ascii="宋体" w:hAnsi="宋体" w:eastAsia="宋体" w:cs="微软雅黑"/>
                <w:spacing w:val="-2"/>
                <w:kern w:val="0"/>
                <w:sz w:val="22"/>
                <w:szCs w:val="22"/>
              </w:rPr>
              <w:t>式</w:t>
            </w:r>
            <w:r>
              <w:rPr>
                <w:rFonts w:hint="eastAsia" w:ascii="宋体" w:hAnsi="宋体" w:eastAsia="宋体" w:cs="微软雅黑"/>
                <w:kern w:val="0"/>
                <w:sz w:val="22"/>
                <w:szCs w:val="22"/>
              </w:rPr>
              <w:t>提</w:t>
            </w:r>
            <w:r>
              <w:rPr>
                <w:rFonts w:hint="eastAsia" w:ascii="宋体" w:hAnsi="宋体" w:eastAsia="宋体" w:cs="微软雅黑"/>
                <w:spacing w:val="-2"/>
                <w:kern w:val="0"/>
                <w:sz w:val="22"/>
                <w:szCs w:val="22"/>
              </w:rPr>
              <w:t>交</w:t>
            </w:r>
            <w:r>
              <w:rPr>
                <w:rFonts w:hint="eastAsia" w:ascii="宋体" w:hAnsi="宋体" w:eastAsia="宋体" w:cs="微软雅黑"/>
                <w:kern w:val="0"/>
                <w:sz w:val="22"/>
                <w:szCs w:val="22"/>
              </w:rPr>
              <w:t>投</w:t>
            </w:r>
            <w:r>
              <w:rPr>
                <w:rFonts w:hint="eastAsia" w:ascii="宋体" w:hAnsi="宋体" w:eastAsia="宋体" w:cs="微软雅黑"/>
                <w:spacing w:val="-2"/>
                <w:kern w:val="0"/>
                <w:sz w:val="22"/>
                <w:szCs w:val="22"/>
              </w:rPr>
              <w:t>标</w:t>
            </w:r>
            <w:r>
              <w:rPr>
                <w:rFonts w:hint="eastAsia" w:ascii="宋体" w:hAnsi="宋体" w:eastAsia="宋体" w:cs="微软雅黑"/>
                <w:kern w:val="0"/>
                <w:sz w:val="22"/>
                <w:szCs w:val="22"/>
              </w:rPr>
              <w:t>保证</w:t>
            </w:r>
            <w:r>
              <w:rPr>
                <w:rFonts w:hint="eastAsia" w:ascii="宋体" w:hAnsi="宋体" w:eastAsia="宋体" w:cs="微软雅黑"/>
                <w:spacing w:val="-2"/>
                <w:kern w:val="0"/>
                <w:sz w:val="22"/>
                <w:szCs w:val="22"/>
              </w:rPr>
              <w:t>金</w:t>
            </w:r>
            <w:r>
              <w:rPr>
                <w:rFonts w:hint="eastAsia" w:ascii="宋体" w:hAnsi="宋体" w:eastAsia="宋体" w:cs="微软雅黑"/>
                <w:kern w:val="0"/>
                <w:sz w:val="22"/>
                <w:szCs w:val="22"/>
              </w:rPr>
              <w:t>的</w:t>
            </w:r>
            <w:r>
              <w:rPr>
                <w:rFonts w:hint="eastAsia" w:ascii="宋体" w:hAnsi="宋体" w:eastAsia="宋体" w:cs="微软雅黑"/>
                <w:spacing w:val="-2"/>
                <w:kern w:val="0"/>
                <w:sz w:val="22"/>
                <w:szCs w:val="22"/>
              </w:rPr>
              <w:t>，</w:t>
            </w:r>
            <w:r>
              <w:rPr>
                <w:rFonts w:hint="eastAsia" w:ascii="宋体" w:hAnsi="宋体" w:eastAsia="宋体" w:cs="微软雅黑"/>
                <w:kern w:val="0"/>
                <w:sz w:val="22"/>
                <w:szCs w:val="22"/>
              </w:rPr>
              <w:t>还</w:t>
            </w:r>
            <w:r>
              <w:rPr>
                <w:rFonts w:hint="eastAsia" w:ascii="宋体" w:hAnsi="宋体" w:eastAsia="宋体" w:cs="微软雅黑"/>
                <w:spacing w:val="-2"/>
                <w:kern w:val="0"/>
                <w:sz w:val="22"/>
                <w:szCs w:val="22"/>
              </w:rPr>
              <w:t>应</w:t>
            </w:r>
            <w:r>
              <w:rPr>
                <w:rFonts w:hint="eastAsia" w:ascii="宋体" w:hAnsi="宋体" w:eastAsia="宋体" w:cs="微软雅黑"/>
                <w:kern w:val="0"/>
                <w:sz w:val="22"/>
                <w:szCs w:val="22"/>
              </w:rPr>
              <w:t>附</w:t>
            </w:r>
            <w:r>
              <w:rPr>
                <w:rFonts w:hint="eastAsia" w:ascii="宋体" w:hAnsi="宋体" w:eastAsia="宋体" w:cs="微软雅黑"/>
                <w:spacing w:val="-2"/>
                <w:kern w:val="0"/>
                <w:sz w:val="22"/>
                <w:szCs w:val="22"/>
              </w:rPr>
              <w:t>基</w:t>
            </w:r>
            <w:r>
              <w:rPr>
                <w:rFonts w:hint="eastAsia" w:ascii="宋体" w:hAnsi="宋体" w:eastAsia="宋体" w:cs="微软雅黑"/>
                <w:kern w:val="0"/>
                <w:sz w:val="22"/>
                <w:szCs w:val="22"/>
              </w:rPr>
              <w:t>本</w:t>
            </w:r>
            <w:r>
              <w:rPr>
                <w:rFonts w:hint="eastAsia" w:ascii="宋体" w:hAnsi="宋体" w:eastAsia="宋体" w:cs="微软雅黑"/>
                <w:spacing w:val="-2"/>
                <w:kern w:val="0"/>
                <w:sz w:val="22"/>
                <w:szCs w:val="22"/>
              </w:rPr>
              <w:t>账</w:t>
            </w:r>
            <w:r>
              <w:rPr>
                <w:rFonts w:hint="eastAsia" w:ascii="宋体" w:hAnsi="宋体" w:eastAsia="宋体" w:cs="微软雅黑"/>
                <w:kern w:val="0"/>
                <w:sz w:val="22"/>
                <w:szCs w:val="22"/>
              </w:rPr>
              <w:t>户开</w:t>
            </w:r>
            <w:r>
              <w:rPr>
                <w:rFonts w:hint="eastAsia" w:ascii="宋体" w:hAnsi="宋体" w:eastAsia="宋体" w:cs="微软雅黑"/>
                <w:spacing w:val="-2"/>
                <w:kern w:val="0"/>
                <w:sz w:val="22"/>
                <w:szCs w:val="22"/>
              </w:rPr>
              <w:t>户</w:t>
            </w:r>
            <w:r>
              <w:rPr>
                <w:rFonts w:hint="eastAsia" w:ascii="宋体" w:hAnsi="宋体" w:eastAsia="宋体" w:cs="微软雅黑"/>
                <w:kern w:val="0"/>
                <w:sz w:val="22"/>
                <w:szCs w:val="22"/>
              </w:rPr>
              <w:t>许</w:t>
            </w:r>
            <w:r>
              <w:rPr>
                <w:rFonts w:hint="eastAsia" w:ascii="宋体" w:hAnsi="宋体" w:eastAsia="宋体" w:cs="微软雅黑"/>
                <w:spacing w:val="-2"/>
                <w:kern w:val="0"/>
                <w:sz w:val="22"/>
                <w:szCs w:val="22"/>
              </w:rPr>
              <w:t>可</w:t>
            </w:r>
            <w:r>
              <w:rPr>
                <w:rFonts w:hint="eastAsia" w:ascii="宋体" w:hAnsi="宋体" w:eastAsia="宋体" w:cs="微软雅黑"/>
                <w:kern w:val="0"/>
                <w:sz w:val="22"/>
                <w:szCs w:val="22"/>
              </w:rPr>
              <w:t>证</w:t>
            </w:r>
            <w:r>
              <w:rPr>
                <w:rFonts w:hint="eastAsia" w:ascii="宋体" w:hAnsi="宋体" w:eastAsia="宋体" w:cs="微软雅黑"/>
                <w:spacing w:val="-2"/>
                <w:kern w:val="0"/>
                <w:sz w:val="22"/>
                <w:szCs w:val="22"/>
              </w:rPr>
              <w:t>复</w:t>
            </w:r>
            <w:r>
              <w:rPr>
                <w:rFonts w:hint="eastAsia" w:ascii="宋体" w:hAnsi="宋体" w:eastAsia="宋体" w:cs="微软雅黑"/>
                <w:kern w:val="0"/>
                <w:sz w:val="22"/>
                <w:szCs w:val="22"/>
              </w:rPr>
              <w:t>印</w:t>
            </w:r>
            <w:r>
              <w:rPr>
                <w:rFonts w:hint="eastAsia" w:ascii="宋体" w:hAnsi="宋体" w:eastAsia="宋体" w:cs="微软雅黑"/>
                <w:spacing w:val="-2"/>
                <w:kern w:val="0"/>
                <w:sz w:val="22"/>
                <w:szCs w:val="22"/>
              </w:rPr>
              <w:t>件</w:t>
            </w:r>
            <w:r>
              <w:rPr>
                <w:rFonts w:hint="eastAsia" w:ascii="宋体" w:hAnsi="宋体" w:eastAsia="宋体" w:cs="微软雅黑"/>
                <w:kern w:val="0"/>
                <w:sz w:val="22"/>
                <w:szCs w:val="22"/>
              </w:rPr>
              <w:t>。</w:t>
            </w:r>
          </w:p>
          <w:p>
            <w:pPr>
              <w:autoSpaceDE w:val="0"/>
              <w:autoSpaceDN w:val="0"/>
              <w:adjustRightInd w:val="0"/>
              <w:snapToGrid w:val="0"/>
              <w:jc w:val="left"/>
              <w:rPr>
                <w:rFonts w:ascii="宋体" w:hAnsi="宋体" w:eastAsia="宋体" w:cs="Times New Roman"/>
                <w:kern w:val="0"/>
                <w:sz w:val="22"/>
                <w:szCs w:val="22"/>
              </w:rPr>
            </w:pPr>
            <w:r>
              <w:rPr>
                <w:rFonts w:ascii="宋体" w:hAnsi="宋体" w:eastAsia="宋体" w:cs="Times New Roman"/>
                <w:kern w:val="0"/>
                <w:sz w:val="22"/>
                <w:szCs w:val="22"/>
              </w:rPr>
              <w:t xml:space="preserve">2. </w:t>
            </w:r>
            <w:r>
              <w:rPr>
                <w:rFonts w:hint="eastAsia" w:ascii="宋体" w:hAnsi="宋体" w:eastAsia="宋体" w:cs="微软雅黑"/>
                <w:spacing w:val="-2"/>
                <w:kern w:val="0"/>
                <w:sz w:val="22"/>
                <w:szCs w:val="22"/>
              </w:rPr>
              <w:t>如</w:t>
            </w:r>
            <w:r>
              <w:rPr>
                <w:rFonts w:hint="eastAsia" w:ascii="宋体" w:hAnsi="宋体" w:eastAsia="宋体" w:cs="微软雅黑"/>
                <w:kern w:val="0"/>
                <w:sz w:val="22"/>
                <w:szCs w:val="22"/>
              </w:rPr>
              <w:t>果</w:t>
            </w:r>
            <w:r>
              <w:rPr>
                <w:rFonts w:hint="eastAsia" w:ascii="宋体" w:hAnsi="宋体" w:eastAsia="宋体" w:cs="微软雅黑"/>
                <w:spacing w:val="-2"/>
                <w:kern w:val="0"/>
                <w:sz w:val="22"/>
                <w:szCs w:val="22"/>
              </w:rPr>
              <w:t>投</w:t>
            </w:r>
            <w:r>
              <w:rPr>
                <w:rFonts w:hint="eastAsia" w:ascii="宋体" w:hAnsi="宋体" w:eastAsia="宋体" w:cs="微软雅黑"/>
                <w:kern w:val="0"/>
                <w:sz w:val="22"/>
                <w:szCs w:val="22"/>
              </w:rPr>
              <w:t>标</w:t>
            </w:r>
            <w:r>
              <w:rPr>
                <w:rFonts w:hint="eastAsia" w:ascii="宋体" w:hAnsi="宋体" w:eastAsia="宋体" w:cs="微软雅黑"/>
                <w:spacing w:val="-2"/>
                <w:kern w:val="0"/>
                <w:sz w:val="22"/>
                <w:szCs w:val="22"/>
              </w:rPr>
              <w:t>人</w:t>
            </w:r>
            <w:r>
              <w:rPr>
                <w:rFonts w:hint="eastAsia" w:ascii="宋体" w:hAnsi="宋体" w:eastAsia="宋体" w:cs="微软雅黑"/>
                <w:kern w:val="0"/>
                <w:sz w:val="22"/>
                <w:szCs w:val="22"/>
              </w:rPr>
              <w:t>须知第</w:t>
            </w:r>
            <w:r>
              <w:rPr>
                <w:rFonts w:ascii="宋体" w:hAnsi="宋体" w:eastAsia="宋体" w:cs="微软雅黑"/>
                <w:spacing w:val="29"/>
                <w:kern w:val="0"/>
                <w:sz w:val="22"/>
                <w:szCs w:val="22"/>
              </w:rPr>
              <w:t xml:space="preserve"> </w:t>
            </w:r>
            <w:r>
              <w:rPr>
                <w:rFonts w:ascii="宋体" w:hAnsi="宋体" w:eastAsia="宋体" w:cs="Times New Roman"/>
                <w:kern w:val="0"/>
                <w:sz w:val="22"/>
                <w:szCs w:val="22"/>
              </w:rPr>
              <w:t>1.4</w:t>
            </w:r>
            <w:r>
              <w:rPr>
                <w:rFonts w:ascii="宋体" w:hAnsi="宋体" w:eastAsia="宋体" w:cs="Times New Roman"/>
                <w:spacing w:val="-2"/>
                <w:kern w:val="0"/>
                <w:sz w:val="22"/>
                <w:szCs w:val="22"/>
              </w:rPr>
              <w:t>.</w:t>
            </w:r>
            <w:r>
              <w:rPr>
                <w:rFonts w:ascii="宋体" w:hAnsi="宋体" w:eastAsia="宋体" w:cs="Times New Roman"/>
                <w:kern w:val="0"/>
                <w:sz w:val="22"/>
                <w:szCs w:val="22"/>
              </w:rPr>
              <w:t>1</w:t>
            </w:r>
            <w:r>
              <w:rPr>
                <w:rFonts w:ascii="宋体" w:hAnsi="宋体" w:eastAsia="宋体" w:cs="Times New Roman"/>
                <w:spacing w:val="42"/>
                <w:kern w:val="0"/>
                <w:sz w:val="22"/>
                <w:szCs w:val="22"/>
              </w:rPr>
              <w:t xml:space="preserve"> </w:t>
            </w:r>
            <w:r>
              <w:rPr>
                <w:rFonts w:hint="eastAsia" w:ascii="宋体" w:hAnsi="宋体" w:eastAsia="宋体" w:cs="微软雅黑"/>
                <w:kern w:val="0"/>
                <w:sz w:val="22"/>
                <w:szCs w:val="22"/>
              </w:rPr>
              <w:t>项</w:t>
            </w:r>
            <w:r>
              <w:rPr>
                <w:rFonts w:hint="eastAsia" w:ascii="宋体" w:hAnsi="宋体" w:eastAsia="宋体" w:cs="微软雅黑"/>
                <w:spacing w:val="-2"/>
                <w:kern w:val="0"/>
                <w:sz w:val="22"/>
                <w:szCs w:val="22"/>
              </w:rPr>
              <w:t>对</w:t>
            </w:r>
            <w:r>
              <w:rPr>
                <w:rFonts w:hint="eastAsia" w:ascii="宋体" w:hAnsi="宋体" w:eastAsia="宋体" w:cs="微软雅黑"/>
                <w:kern w:val="0"/>
                <w:sz w:val="22"/>
                <w:szCs w:val="22"/>
              </w:rPr>
              <w:t>投</w:t>
            </w:r>
            <w:r>
              <w:rPr>
                <w:rFonts w:hint="eastAsia" w:ascii="宋体" w:hAnsi="宋体" w:eastAsia="宋体" w:cs="微软雅黑"/>
                <w:spacing w:val="-2"/>
                <w:kern w:val="0"/>
                <w:sz w:val="22"/>
                <w:szCs w:val="22"/>
              </w:rPr>
              <w:t>标</w:t>
            </w:r>
            <w:r>
              <w:rPr>
                <w:rFonts w:hint="eastAsia" w:ascii="宋体" w:hAnsi="宋体" w:eastAsia="宋体" w:cs="微软雅黑"/>
                <w:kern w:val="0"/>
                <w:sz w:val="22"/>
                <w:szCs w:val="22"/>
              </w:rPr>
              <w:t>人</w:t>
            </w:r>
            <w:r>
              <w:rPr>
                <w:rFonts w:hint="eastAsia" w:ascii="宋体" w:hAnsi="宋体" w:eastAsia="宋体" w:cs="微软雅黑"/>
                <w:spacing w:val="-2"/>
                <w:kern w:val="0"/>
                <w:sz w:val="22"/>
                <w:szCs w:val="22"/>
              </w:rPr>
              <w:t>的</w:t>
            </w:r>
            <w:r>
              <w:rPr>
                <w:rFonts w:hint="eastAsia" w:ascii="宋体" w:hAnsi="宋体" w:eastAsia="宋体" w:cs="微软雅黑"/>
                <w:kern w:val="0"/>
                <w:sz w:val="22"/>
                <w:szCs w:val="22"/>
              </w:rPr>
              <w:t>资质</w:t>
            </w:r>
            <w:r>
              <w:rPr>
                <w:rFonts w:hint="eastAsia" w:ascii="宋体" w:hAnsi="宋体" w:eastAsia="宋体" w:cs="微软雅黑"/>
                <w:spacing w:val="-2"/>
                <w:kern w:val="0"/>
                <w:sz w:val="22"/>
                <w:szCs w:val="22"/>
              </w:rPr>
              <w:t>提</w:t>
            </w:r>
            <w:r>
              <w:rPr>
                <w:rFonts w:hint="eastAsia" w:ascii="宋体" w:hAnsi="宋体" w:eastAsia="宋体" w:cs="微软雅黑"/>
                <w:kern w:val="0"/>
                <w:sz w:val="22"/>
                <w:szCs w:val="22"/>
              </w:rPr>
              <w:t>出</w:t>
            </w:r>
            <w:r>
              <w:rPr>
                <w:rFonts w:hint="eastAsia" w:ascii="宋体" w:hAnsi="宋体" w:eastAsia="宋体" w:cs="微软雅黑"/>
                <w:spacing w:val="-2"/>
                <w:kern w:val="0"/>
                <w:sz w:val="22"/>
                <w:szCs w:val="22"/>
              </w:rPr>
              <w:t>了</w:t>
            </w:r>
            <w:r>
              <w:rPr>
                <w:rFonts w:hint="eastAsia" w:ascii="宋体" w:hAnsi="宋体" w:eastAsia="宋体" w:cs="微软雅黑"/>
                <w:kern w:val="0"/>
                <w:sz w:val="22"/>
                <w:szCs w:val="22"/>
              </w:rPr>
              <w:t>要</w:t>
            </w:r>
            <w:r>
              <w:rPr>
                <w:rFonts w:hint="eastAsia" w:ascii="宋体" w:hAnsi="宋体" w:eastAsia="宋体" w:cs="微软雅黑"/>
                <w:spacing w:val="-2"/>
                <w:kern w:val="0"/>
                <w:sz w:val="22"/>
                <w:szCs w:val="22"/>
              </w:rPr>
              <w:t>求</w:t>
            </w:r>
            <w:r>
              <w:rPr>
                <w:rFonts w:hint="eastAsia" w:ascii="宋体" w:hAnsi="宋体" w:eastAsia="宋体" w:cs="微软雅黑"/>
                <w:kern w:val="0"/>
                <w:sz w:val="22"/>
                <w:szCs w:val="22"/>
              </w:rPr>
              <w:t>，</w:t>
            </w:r>
            <w:r>
              <w:rPr>
                <w:rFonts w:hint="eastAsia" w:ascii="宋体" w:hAnsi="宋体" w:eastAsia="宋体" w:cs="微软雅黑"/>
                <w:spacing w:val="-2"/>
                <w:kern w:val="0"/>
                <w:sz w:val="22"/>
                <w:szCs w:val="22"/>
              </w:rPr>
              <w:t>投</w:t>
            </w:r>
            <w:r>
              <w:rPr>
                <w:rFonts w:hint="eastAsia" w:ascii="宋体" w:hAnsi="宋体" w:eastAsia="宋体" w:cs="微软雅黑"/>
                <w:kern w:val="0"/>
                <w:sz w:val="22"/>
                <w:szCs w:val="22"/>
              </w:rPr>
              <w:t>标</w:t>
            </w:r>
            <w:r>
              <w:rPr>
                <w:rFonts w:hint="eastAsia" w:ascii="宋体" w:hAnsi="宋体" w:eastAsia="宋体" w:cs="微软雅黑"/>
                <w:spacing w:val="-2"/>
                <w:kern w:val="0"/>
                <w:sz w:val="22"/>
                <w:szCs w:val="22"/>
              </w:rPr>
              <w:t>人</w:t>
            </w:r>
            <w:r>
              <w:rPr>
                <w:rFonts w:hint="eastAsia" w:ascii="宋体" w:hAnsi="宋体" w:eastAsia="宋体" w:cs="微软雅黑"/>
                <w:kern w:val="0"/>
                <w:sz w:val="22"/>
                <w:szCs w:val="22"/>
              </w:rPr>
              <w:t>应根</w:t>
            </w:r>
            <w:r>
              <w:rPr>
                <w:rFonts w:hint="eastAsia" w:ascii="宋体" w:hAnsi="宋体" w:eastAsia="宋体" w:cs="微软雅黑"/>
                <w:spacing w:val="-2"/>
                <w:kern w:val="0"/>
                <w:sz w:val="22"/>
                <w:szCs w:val="22"/>
              </w:rPr>
              <w:t>据</w:t>
            </w:r>
            <w:r>
              <w:rPr>
                <w:rFonts w:hint="eastAsia" w:ascii="宋体" w:hAnsi="宋体" w:eastAsia="宋体" w:cs="微软雅黑"/>
                <w:kern w:val="0"/>
                <w:sz w:val="22"/>
                <w:szCs w:val="22"/>
              </w:rPr>
              <w:t>投</w:t>
            </w:r>
            <w:r>
              <w:rPr>
                <w:rFonts w:hint="eastAsia" w:ascii="宋体" w:hAnsi="宋体" w:eastAsia="宋体" w:cs="微软雅黑"/>
                <w:spacing w:val="-2"/>
                <w:kern w:val="0"/>
                <w:sz w:val="22"/>
                <w:szCs w:val="22"/>
              </w:rPr>
              <w:t>标</w:t>
            </w:r>
            <w:r>
              <w:rPr>
                <w:rFonts w:hint="eastAsia" w:ascii="宋体" w:hAnsi="宋体" w:eastAsia="宋体" w:cs="微软雅黑"/>
                <w:kern w:val="0"/>
                <w:sz w:val="22"/>
                <w:szCs w:val="22"/>
              </w:rPr>
              <w:t>人</w:t>
            </w:r>
            <w:r>
              <w:rPr>
                <w:rFonts w:ascii="宋体" w:hAnsi="宋体" w:eastAsia="宋体" w:cs="微软雅黑"/>
                <w:kern w:val="0"/>
                <w:sz w:val="22"/>
                <w:szCs w:val="22"/>
              </w:rPr>
              <w:t xml:space="preserve"> </w:t>
            </w:r>
            <w:r>
              <w:rPr>
                <w:rFonts w:hint="eastAsia" w:ascii="宋体" w:hAnsi="宋体" w:eastAsia="宋体" w:cs="微软雅黑"/>
                <w:kern w:val="0"/>
                <w:sz w:val="22"/>
                <w:szCs w:val="22"/>
              </w:rPr>
              <w:t>须</w:t>
            </w:r>
            <w:r>
              <w:rPr>
                <w:rFonts w:hint="eastAsia" w:ascii="宋体" w:hAnsi="宋体" w:eastAsia="宋体" w:cs="微软雅黑"/>
                <w:spacing w:val="-2"/>
                <w:kern w:val="0"/>
                <w:sz w:val="22"/>
                <w:szCs w:val="22"/>
              </w:rPr>
              <w:t>知</w:t>
            </w:r>
            <w:r>
              <w:rPr>
                <w:rFonts w:hint="eastAsia" w:ascii="宋体" w:hAnsi="宋体" w:eastAsia="宋体" w:cs="微软雅黑"/>
                <w:kern w:val="0"/>
                <w:sz w:val="22"/>
                <w:szCs w:val="22"/>
              </w:rPr>
              <w:t>第</w:t>
            </w:r>
            <w:r>
              <w:rPr>
                <w:rFonts w:ascii="宋体" w:hAnsi="宋体" w:eastAsia="宋体" w:cs="微软雅黑"/>
                <w:spacing w:val="-10"/>
                <w:kern w:val="0"/>
                <w:sz w:val="22"/>
                <w:szCs w:val="22"/>
              </w:rPr>
              <w:t xml:space="preserve"> </w:t>
            </w:r>
            <w:r>
              <w:rPr>
                <w:rFonts w:ascii="宋体" w:hAnsi="宋体" w:eastAsia="宋体" w:cs="Times New Roman"/>
                <w:kern w:val="0"/>
                <w:sz w:val="22"/>
                <w:szCs w:val="22"/>
              </w:rPr>
              <w:t>3.5</w:t>
            </w:r>
            <w:r>
              <w:rPr>
                <w:rFonts w:ascii="宋体" w:hAnsi="宋体" w:eastAsia="宋体" w:cs="Times New Roman"/>
                <w:spacing w:val="-2"/>
                <w:kern w:val="0"/>
                <w:sz w:val="22"/>
                <w:szCs w:val="22"/>
              </w:rPr>
              <w:t>.</w:t>
            </w:r>
            <w:r>
              <w:rPr>
                <w:rFonts w:ascii="宋体" w:hAnsi="宋体" w:eastAsia="宋体" w:cs="Times New Roman"/>
                <w:kern w:val="0"/>
                <w:sz w:val="22"/>
                <w:szCs w:val="22"/>
              </w:rPr>
              <w:t xml:space="preserve">1 </w:t>
            </w:r>
            <w:r>
              <w:rPr>
                <w:rFonts w:hint="eastAsia" w:ascii="宋体" w:hAnsi="宋体" w:eastAsia="宋体" w:cs="微软雅黑"/>
                <w:spacing w:val="-2"/>
                <w:kern w:val="0"/>
                <w:sz w:val="22"/>
                <w:szCs w:val="22"/>
              </w:rPr>
              <w:t>项</w:t>
            </w:r>
            <w:r>
              <w:rPr>
                <w:rFonts w:hint="eastAsia" w:ascii="宋体" w:hAnsi="宋体" w:eastAsia="宋体" w:cs="微软雅黑"/>
                <w:kern w:val="0"/>
                <w:sz w:val="22"/>
                <w:szCs w:val="22"/>
              </w:rPr>
              <w:t>的</w:t>
            </w:r>
            <w:r>
              <w:rPr>
                <w:rFonts w:hint="eastAsia" w:ascii="宋体" w:hAnsi="宋体" w:eastAsia="宋体" w:cs="微软雅黑"/>
                <w:spacing w:val="-2"/>
                <w:kern w:val="0"/>
                <w:sz w:val="22"/>
                <w:szCs w:val="22"/>
              </w:rPr>
              <w:t>要</w:t>
            </w:r>
            <w:r>
              <w:rPr>
                <w:rFonts w:hint="eastAsia" w:ascii="宋体" w:hAnsi="宋体" w:eastAsia="宋体" w:cs="微软雅黑"/>
                <w:kern w:val="0"/>
                <w:sz w:val="22"/>
                <w:szCs w:val="22"/>
              </w:rPr>
              <w:t>求</w:t>
            </w:r>
            <w:r>
              <w:rPr>
                <w:rFonts w:hint="eastAsia" w:ascii="宋体" w:hAnsi="宋体" w:eastAsia="宋体" w:cs="微软雅黑"/>
                <w:spacing w:val="-2"/>
                <w:kern w:val="0"/>
                <w:sz w:val="22"/>
                <w:szCs w:val="22"/>
              </w:rPr>
              <w:t>在本</w:t>
            </w:r>
            <w:r>
              <w:rPr>
                <w:rFonts w:hint="eastAsia" w:ascii="宋体" w:hAnsi="宋体" w:eastAsia="宋体" w:cs="微软雅黑"/>
                <w:kern w:val="0"/>
                <w:sz w:val="22"/>
                <w:szCs w:val="22"/>
              </w:rPr>
              <w:t>表后</w:t>
            </w:r>
            <w:r>
              <w:rPr>
                <w:rFonts w:hint="eastAsia" w:ascii="宋体" w:hAnsi="宋体" w:eastAsia="宋体" w:cs="微软雅黑"/>
                <w:spacing w:val="-2"/>
                <w:kern w:val="0"/>
                <w:sz w:val="22"/>
                <w:szCs w:val="22"/>
              </w:rPr>
              <w:t>附</w:t>
            </w:r>
            <w:r>
              <w:rPr>
                <w:rFonts w:hint="eastAsia" w:ascii="宋体" w:hAnsi="宋体" w:eastAsia="宋体" w:cs="微软雅黑"/>
                <w:kern w:val="0"/>
                <w:sz w:val="22"/>
                <w:szCs w:val="22"/>
              </w:rPr>
              <w:t>相</w:t>
            </w:r>
            <w:r>
              <w:rPr>
                <w:rFonts w:hint="eastAsia" w:ascii="宋体" w:hAnsi="宋体" w:eastAsia="宋体" w:cs="微软雅黑"/>
                <w:spacing w:val="-2"/>
                <w:kern w:val="0"/>
                <w:sz w:val="22"/>
                <w:szCs w:val="22"/>
              </w:rPr>
              <w:t>关</w:t>
            </w:r>
            <w:r>
              <w:rPr>
                <w:rFonts w:hint="eastAsia" w:ascii="宋体" w:hAnsi="宋体" w:eastAsia="宋体" w:cs="微软雅黑"/>
                <w:kern w:val="0"/>
                <w:sz w:val="22"/>
                <w:szCs w:val="22"/>
              </w:rPr>
              <w:t>资</w:t>
            </w:r>
            <w:r>
              <w:rPr>
                <w:rFonts w:hint="eastAsia" w:ascii="宋体" w:hAnsi="宋体" w:eastAsia="宋体" w:cs="微软雅黑"/>
                <w:spacing w:val="-2"/>
                <w:kern w:val="0"/>
                <w:sz w:val="22"/>
                <w:szCs w:val="22"/>
              </w:rPr>
              <w:t>质</w:t>
            </w:r>
            <w:r>
              <w:rPr>
                <w:rFonts w:hint="eastAsia" w:ascii="宋体" w:hAnsi="宋体" w:eastAsia="宋体" w:cs="微软雅黑"/>
                <w:kern w:val="0"/>
                <w:sz w:val="22"/>
                <w:szCs w:val="22"/>
              </w:rPr>
              <w:t>证</w:t>
            </w:r>
            <w:r>
              <w:rPr>
                <w:rFonts w:hint="eastAsia" w:ascii="宋体" w:hAnsi="宋体" w:eastAsia="宋体" w:cs="微软雅黑"/>
                <w:spacing w:val="-2"/>
                <w:kern w:val="0"/>
                <w:sz w:val="22"/>
                <w:szCs w:val="22"/>
              </w:rPr>
              <w:t>书</w:t>
            </w:r>
            <w:r>
              <w:rPr>
                <w:rFonts w:hint="eastAsia" w:ascii="宋体" w:hAnsi="宋体" w:eastAsia="宋体" w:cs="微软雅黑"/>
                <w:kern w:val="0"/>
                <w:sz w:val="22"/>
                <w:szCs w:val="22"/>
              </w:rPr>
              <w:t>复</w:t>
            </w:r>
            <w:r>
              <w:rPr>
                <w:rFonts w:hint="eastAsia" w:ascii="宋体" w:hAnsi="宋体" w:eastAsia="宋体" w:cs="微软雅黑"/>
                <w:spacing w:val="-2"/>
                <w:kern w:val="0"/>
                <w:sz w:val="22"/>
                <w:szCs w:val="22"/>
              </w:rPr>
              <w:t>印</w:t>
            </w:r>
            <w:r>
              <w:rPr>
                <w:rFonts w:hint="eastAsia" w:ascii="宋体" w:hAnsi="宋体" w:eastAsia="宋体" w:cs="微软雅黑"/>
                <w:kern w:val="0"/>
                <w:sz w:val="22"/>
                <w:szCs w:val="22"/>
              </w:rPr>
              <w:t>件。</w:t>
            </w:r>
          </w:p>
        </w:tc>
      </w:tr>
    </w:tbl>
    <w:p>
      <w:pPr>
        <w:autoSpaceDE w:val="0"/>
        <w:autoSpaceDN w:val="0"/>
        <w:adjustRightInd w:val="0"/>
        <w:spacing w:line="360" w:lineRule="auto"/>
        <w:jc w:val="left"/>
        <w:rPr>
          <w:rFonts w:ascii="Times New Roman" w:hAnsi="Times New Roman"/>
          <w:kern w:val="0"/>
          <w:sz w:val="24"/>
        </w:rPr>
        <w:sectPr>
          <w:footerReference r:id="rId13" w:type="default"/>
          <w:pgSz w:w="11907" w:h="16840"/>
          <w:pgMar w:top="1191" w:right="1191" w:bottom="1191" w:left="1191" w:header="567" w:footer="720" w:gutter="227"/>
          <w:pgNumType w:fmt="decimal"/>
          <w:cols w:space="720" w:num="1"/>
        </w:sectPr>
      </w:pPr>
    </w:p>
    <w:p>
      <w:pPr>
        <w:spacing w:line="360" w:lineRule="auto"/>
        <w:ind w:firstLine="321"/>
        <w:jc w:val="center"/>
        <w:rPr>
          <w:rFonts w:ascii="宋体" w:hAnsi="宋体" w:eastAsia="宋体" w:cs="宋体"/>
          <w:b/>
          <w:sz w:val="32"/>
          <w:szCs w:val="32"/>
        </w:rPr>
      </w:pPr>
      <w:r>
        <w:rPr>
          <w:rFonts w:hint="eastAsia" w:ascii="宋体" w:hAnsi="宋体" w:eastAsia="宋体" w:cs="宋体"/>
          <w:b/>
          <w:sz w:val="32"/>
          <w:szCs w:val="32"/>
        </w:rPr>
        <w:t>（二）投标人一般情况</w:t>
      </w:r>
    </w:p>
    <w:tbl>
      <w:tblPr>
        <w:tblStyle w:val="11"/>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企业名称</w:t>
            </w:r>
          </w:p>
        </w:tc>
        <w:tc>
          <w:tcPr>
            <w:tcW w:w="3465" w:type="dxa"/>
            <w:gridSpan w:val="5"/>
            <w:vAlign w:val="center"/>
          </w:tcPr>
          <w:p>
            <w:pPr>
              <w:snapToGrid w:val="0"/>
              <w:ind w:left="-170" w:right="-170" w:firstLine="220"/>
              <w:jc w:val="center"/>
              <w:rPr>
                <w:rFonts w:ascii="宋体" w:hAnsi="宋体" w:eastAsia="宋体" w:cs="宋体"/>
                <w:sz w:val="22"/>
                <w:szCs w:val="22"/>
              </w:rPr>
            </w:pPr>
          </w:p>
        </w:tc>
        <w:tc>
          <w:tcPr>
            <w:tcW w:w="1915" w:type="dxa"/>
            <w:gridSpan w:val="3"/>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主管部门</w:t>
            </w:r>
          </w:p>
        </w:tc>
        <w:tc>
          <w:tcPr>
            <w:tcW w:w="2989" w:type="dxa"/>
            <w:gridSpan w:val="2"/>
            <w:vAlign w:val="center"/>
          </w:tcPr>
          <w:p>
            <w:pPr>
              <w:snapToGrid w:val="0"/>
              <w:ind w:left="-170" w:right="-170" w:firstLine="220"/>
              <w:jc w:val="center"/>
              <w:rPr>
                <w:rFonts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经济类型</w:t>
            </w:r>
          </w:p>
        </w:tc>
        <w:tc>
          <w:tcPr>
            <w:tcW w:w="3465" w:type="dxa"/>
            <w:gridSpan w:val="5"/>
            <w:vAlign w:val="center"/>
          </w:tcPr>
          <w:p>
            <w:pPr>
              <w:snapToGrid w:val="0"/>
              <w:ind w:left="-170" w:right="-170" w:firstLine="220"/>
              <w:jc w:val="center"/>
              <w:rPr>
                <w:rFonts w:ascii="宋体" w:hAnsi="宋体" w:eastAsia="宋体" w:cs="宋体"/>
                <w:sz w:val="22"/>
                <w:szCs w:val="22"/>
              </w:rPr>
            </w:pPr>
          </w:p>
        </w:tc>
        <w:tc>
          <w:tcPr>
            <w:tcW w:w="1915" w:type="dxa"/>
            <w:gridSpan w:val="3"/>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法定代表人</w:t>
            </w:r>
          </w:p>
        </w:tc>
        <w:tc>
          <w:tcPr>
            <w:tcW w:w="2989" w:type="dxa"/>
            <w:gridSpan w:val="2"/>
            <w:vAlign w:val="center"/>
          </w:tcPr>
          <w:p>
            <w:pPr>
              <w:snapToGrid w:val="0"/>
              <w:ind w:left="-170" w:right="-170" w:firstLine="220"/>
              <w:jc w:val="center"/>
              <w:rPr>
                <w:rFonts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单位简历</w:t>
            </w:r>
          </w:p>
        </w:tc>
        <w:tc>
          <w:tcPr>
            <w:tcW w:w="8369" w:type="dxa"/>
            <w:gridSpan w:val="10"/>
            <w:vAlign w:val="center"/>
          </w:tcPr>
          <w:p>
            <w:pPr>
              <w:snapToGrid w:val="0"/>
              <w:ind w:right="-170" w:firstLine="220"/>
              <w:jc w:val="center"/>
              <w:rPr>
                <w:rFonts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单位优势</w:t>
            </w:r>
          </w:p>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及 特 长</w:t>
            </w:r>
          </w:p>
        </w:tc>
        <w:tc>
          <w:tcPr>
            <w:tcW w:w="8369" w:type="dxa"/>
            <w:gridSpan w:val="10"/>
            <w:vAlign w:val="center"/>
          </w:tcPr>
          <w:p>
            <w:pPr>
              <w:tabs>
                <w:tab w:val="left" w:pos="0"/>
                <w:tab w:val="right" w:leader="dot" w:pos="8280"/>
              </w:tabs>
              <w:spacing w:before="120" w:after="120"/>
              <w:ind w:firstLine="220"/>
              <w:rPr>
                <w:rFonts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单 位 概 况</w:t>
            </w:r>
          </w:p>
        </w:tc>
        <w:tc>
          <w:tcPr>
            <w:tcW w:w="1905" w:type="dxa"/>
            <w:gridSpan w:val="3"/>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职工总人数</w:t>
            </w:r>
          </w:p>
        </w:tc>
        <w:tc>
          <w:tcPr>
            <w:tcW w:w="1867" w:type="dxa"/>
            <w:gridSpan w:val="3"/>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人</w:t>
            </w:r>
          </w:p>
        </w:tc>
        <w:tc>
          <w:tcPr>
            <w:tcW w:w="2415" w:type="dxa"/>
            <w:gridSpan w:val="3"/>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技术人员</w:t>
            </w:r>
          </w:p>
        </w:tc>
        <w:tc>
          <w:tcPr>
            <w:tcW w:w="2182" w:type="dxa"/>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szCs w:val="22"/>
              </w:rPr>
            </w:pPr>
          </w:p>
        </w:tc>
        <w:tc>
          <w:tcPr>
            <w:tcW w:w="1905" w:type="dxa"/>
            <w:gridSpan w:val="3"/>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服务工人</w:t>
            </w:r>
          </w:p>
        </w:tc>
        <w:tc>
          <w:tcPr>
            <w:tcW w:w="1867" w:type="dxa"/>
            <w:gridSpan w:val="3"/>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人</w:t>
            </w:r>
          </w:p>
        </w:tc>
        <w:tc>
          <w:tcPr>
            <w:tcW w:w="2415" w:type="dxa"/>
            <w:gridSpan w:val="3"/>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其他人员</w:t>
            </w:r>
          </w:p>
        </w:tc>
        <w:tc>
          <w:tcPr>
            <w:tcW w:w="2182" w:type="dxa"/>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szCs w:val="22"/>
              </w:rPr>
            </w:pPr>
          </w:p>
        </w:tc>
        <w:tc>
          <w:tcPr>
            <w:tcW w:w="1126" w:type="dxa"/>
            <w:vMerge w:val="restart"/>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固定</w:t>
            </w:r>
          </w:p>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资产</w:t>
            </w:r>
          </w:p>
        </w:tc>
        <w:tc>
          <w:tcPr>
            <w:tcW w:w="1725" w:type="dxa"/>
            <w:gridSpan w:val="3"/>
            <w:vMerge w:val="restart"/>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万元</w:t>
            </w:r>
          </w:p>
        </w:tc>
        <w:tc>
          <w:tcPr>
            <w:tcW w:w="921" w:type="dxa"/>
            <w:gridSpan w:val="2"/>
            <w:vMerge w:val="restart"/>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资金</w:t>
            </w:r>
          </w:p>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性质</w:t>
            </w:r>
          </w:p>
        </w:tc>
        <w:tc>
          <w:tcPr>
            <w:tcW w:w="1576" w:type="dxa"/>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生产性</w:t>
            </w:r>
          </w:p>
        </w:tc>
        <w:tc>
          <w:tcPr>
            <w:tcW w:w="3021" w:type="dxa"/>
            <w:gridSpan w:val="3"/>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szCs w:val="22"/>
              </w:rPr>
            </w:pPr>
          </w:p>
        </w:tc>
        <w:tc>
          <w:tcPr>
            <w:tcW w:w="1126" w:type="dxa"/>
            <w:vMerge w:val="continue"/>
            <w:vAlign w:val="center"/>
          </w:tcPr>
          <w:p>
            <w:pPr>
              <w:snapToGrid w:val="0"/>
              <w:ind w:left="-170" w:right="-170" w:firstLine="220"/>
              <w:jc w:val="center"/>
              <w:rPr>
                <w:rFonts w:ascii="宋体" w:hAnsi="宋体" w:eastAsia="宋体" w:cs="宋体"/>
                <w:sz w:val="22"/>
                <w:szCs w:val="22"/>
              </w:rPr>
            </w:pPr>
          </w:p>
        </w:tc>
        <w:tc>
          <w:tcPr>
            <w:tcW w:w="1725" w:type="dxa"/>
            <w:gridSpan w:val="3"/>
            <w:vMerge w:val="continue"/>
            <w:vAlign w:val="center"/>
          </w:tcPr>
          <w:p>
            <w:pPr>
              <w:snapToGrid w:val="0"/>
              <w:ind w:left="-170" w:right="-170" w:firstLine="220"/>
              <w:jc w:val="center"/>
              <w:rPr>
                <w:rFonts w:ascii="宋体" w:hAnsi="宋体" w:eastAsia="宋体" w:cs="宋体"/>
                <w:sz w:val="22"/>
                <w:szCs w:val="22"/>
              </w:rPr>
            </w:pPr>
          </w:p>
        </w:tc>
        <w:tc>
          <w:tcPr>
            <w:tcW w:w="921" w:type="dxa"/>
            <w:gridSpan w:val="2"/>
            <w:vMerge w:val="continue"/>
            <w:vAlign w:val="center"/>
          </w:tcPr>
          <w:p>
            <w:pPr>
              <w:snapToGrid w:val="0"/>
              <w:ind w:left="-170" w:right="-170" w:firstLine="220"/>
              <w:jc w:val="center"/>
              <w:rPr>
                <w:rFonts w:ascii="宋体" w:hAnsi="宋体" w:eastAsia="宋体" w:cs="宋体"/>
                <w:sz w:val="22"/>
                <w:szCs w:val="22"/>
              </w:rPr>
            </w:pPr>
          </w:p>
        </w:tc>
        <w:tc>
          <w:tcPr>
            <w:tcW w:w="1576" w:type="dxa"/>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非生产性</w:t>
            </w:r>
          </w:p>
        </w:tc>
        <w:tc>
          <w:tcPr>
            <w:tcW w:w="3021" w:type="dxa"/>
            <w:gridSpan w:val="3"/>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szCs w:val="22"/>
              </w:rPr>
            </w:pPr>
          </w:p>
        </w:tc>
        <w:tc>
          <w:tcPr>
            <w:tcW w:w="1126" w:type="dxa"/>
            <w:vMerge w:val="restart"/>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流动</w:t>
            </w:r>
          </w:p>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资金</w:t>
            </w:r>
          </w:p>
        </w:tc>
        <w:tc>
          <w:tcPr>
            <w:tcW w:w="1725" w:type="dxa"/>
            <w:gridSpan w:val="3"/>
            <w:vMerge w:val="restart"/>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万元</w:t>
            </w:r>
          </w:p>
        </w:tc>
        <w:tc>
          <w:tcPr>
            <w:tcW w:w="921" w:type="dxa"/>
            <w:gridSpan w:val="2"/>
            <w:vMerge w:val="restart"/>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资金</w:t>
            </w:r>
          </w:p>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来源</w:t>
            </w:r>
          </w:p>
        </w:tc>
        <w:tc>
          <w:tcPr>
            <w:tcW w:w="1576" w:type="dxa"/>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自有资金</w:t>
            </w:r>
          </w:p>
        </w:tc>
        <w:tc>
          <w:tcPr>
            <w:tcW w:w="3021" w:type="dxa"/>
            <w:gridSpan w:val="3"/>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szCs w:val="22"/>
              </w:rPr>
            </w:pPr>
          </w:p>
        </w:tc>
        <w:tc>
          <w:tcPr>
            <w:tcW w:w="1126" w:type="dxa"/>
            <w:vMerge w:val="continue"/>
            <w:vAlign w:val="center"/>
          </w:tcPr>
          <w:p>
            <w:pPr>
              <w:snapToGrid w:val="0"/>
              <w:ind w:left="-170" w:right="-170" w:firstLine="220"/>
              <w:jc w:val="center"/>
              <w:rPr>
                <w:rFonts w:ascii="宋体" w:hAnsi="宋体" w:eastAsia="宋体" w:cs="宋体"/>
                <w:sz w:val="22"/>
                <w:szCs w:val="22"/>
              </w:rPr>
            </w:pPr>
          </w:p>
        </w:tc>
        <w:tc>
          <w:tcPr>
            <w:tcW w:w="1725" w:type="dxa"/>
            <w:gridSpan w:val="3"/>
            <w:vMerge w:val="continue"/>
            <w:vAlign w:val="center"/>
          </w:tcPr>
          <w:p>
            <w:pPr>
              <w:snapToGrid w:val="0"/>
              <w:ind w:left="-170" w:right="-170" w:firstLine="220"/>
              <w:jc w:val="center"/>
              <w:rPr>
                <w:rFonts w:ascii="宋体" w:hAnsi="宋体" w:eastAsia="宋体" w:cs="宋体"/>
                <w:sz w:val="22"/>
                <w:szCs w:val="22"/>
              </w:rPr>
            </w:pPr>
          </w:p>
        </w:tc>
        <w:tc>
          <w:tcPr>
            <w:tcW w:w="921" w:type="dxa"/>
            <w:gridSpan w:val="2"/>
            <w:vMerge w:val="continue"/>
            <w:vAlign w:val="center"/>
          </w:tcPr>
          <w:p>
            <w:pPr>
              <w:snapToGrid w:val="0"/>
              <w:ind w:left="-170" w:right="-170" w:firstLine="220"/>
              <w:jc w:val="center"/>
              <w:rPr>
                <w:rFonts w:ascii="宋体" w:hAnsi="宋体" w:eastAsia="宋体" w:cs="宋体"/>
                <w:sz w:val="22"/>
                <w:szCs w:val="22"/>
              </w:rPr>
            </w:pPr>
          </w:p>
        </w:tc>
        <w:tc>
          <w:tcPr>
            <w:tcW w:w="1576" w:type="dxa"/>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银行贷款</w:t>
            </w:r>
          </w:p>
        </w:tc>
        <w:tc>
          <w:tcPr>
            <w:tcW w:w="3021" w:type="dxa"/>
            <w:gridSpan w:val="3"/>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经营</w:t>
            </w:r>
          </w:p>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范围</w:t>
            </w:r>
          </w:p>
        </w:tc>
        <w:tc>
          <w:tcPr>
            <w:tcW w:w="8369" w:type="dxa"/>
            <w:gridSpan w:val="10"/>
            <w:vAlign w:val="center"/>
          </w:tcPr>
          <w:p>
            <w:pPr>
              <w:snapToGrid w:val="0"/>
              <w:ind w:left="-170" w:right="-170" w:firstLine="220"/>
              <w:jc w:val="center"/>
              <w:rPr>
                <w:rFonts w:ascii="宋体" w:hAnsi="宋体" w:eastAsia="宋体" w:cs="宋体"/>
                <w:sz w:val="22"/>
                <w:szCs w:val="22"/>
              </w:rPr>
            </w:pPr>
          </w:p>
          <w:p>
            <w:pPr>
              <w:snapToGrid w:val="0"/>
              <w:ind w:right="-170" w:firstLine="220"/>
              <w:jc w:val="center"/>
              <w:rPr>
                <w:rFonts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经 济</w:t>
            </w:r>
          </w:p>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指 标</w:t>
            </w:r>
          </w:p>
        </w:tc>
        <w:tc>
          <w:tcPr>
            <w:tcW w:w="1700" w:type="dxa"/>
            <w:gridSpan w:val="2"/>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年份</w:t>
            </w:r>
          </w:p>
        </w:tc>
        <w:tc>
          <w:tcPr>
            <w:tcW w:w="6669" w:type="dxa"/>
            <w:gridSpan w:val="8"/>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szCs w:val="22"/>
              </w:rPr>
            </w:pPr>
          </w:p>
        </w:tc>
        <w:tc>
          <w:tcPr>
            <w:tcW w:w="1700" w:type="dxa"/>
            <w:gridSpan w:val="2"/>
            <w:vAlign w:val="center"/>
          </w:tcPr>
          <w:p>
            <w:pPr>
              <w:snapToGrid w:val="0"/>
              <w:ind w:left="-170" w:right="-170" w:firstLine="220"/>
              <w:jc w:val="center"/>
              <w:rPr>
                <w:rFonts w:ascii="宋体" w:hAnsi="宋体" w:eastAsia="宋体" w:cs="宋体"/>
                <w:sz w:val="22"/>
                <w:szCs w:val="22"/>
              </w:rPr>
            </w:pPr>
          </w:p>
        </w:tc>
        <w:tc>
          <w:tcPr>
            <w:tcW w:w="6669" w:type="dxa"/>
            <w:gridSpan w:val="8"/>
            <w:vAlign w:val="center"/>
          </w:tcPr>
          <w:p>
            <w:pPr>
              <w:snapToGrid w:val="0"/>
              <w:ind w:left="-170" w:right="-170" w:firstLine="220"/>
              <w:jc w:val="center"/>
              <w:rPr>
                <w:rFonts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szCs w:val="22"/>
              </w:rPr>
            </w:pPr>
          </w:p>
        </w:tc>
        <w:tc>
          <w:tcPr>
            <w:tcW w:w="1700" w:type="dxa"/>
            <w:gridSpan w:val="2"/>
            <w:vAlign w:val="center"/>
          </w:tcPr>
          <w:p>
            <w:pPr>
              <w:snapToGrid w:val="0"/>
              <w:ind w:left="-170" w:right="-170" w:firstLine="220"/>
              <w:jc w:val="center"/>
              <w:rPr>
                <w:rFonts w:ascii="宋体" w:hAnsi="宋体" w:eastAsia="宋体" w:cs="宋体"/>
                <w:sz w:val="22"/>
                <w:szCs w:val="22"/>
              </w:rPr>
            </w:pPr>
          </w:p>
        </w:tc>
        <w:tc>
          <w:tcPr>
            <w:tcW w:w="6669" w:type="dxa"/>
            <w:gridSpan w:val="8"/>
            <w:vAlign w:val="center"/>
          </w:tcPr>
          <w:p>
            <w:pPr>
              <w:snapToGrid w:val="0"/>
              <w:ind w:left="-170" w:right="-170" w:firstLine="220"/>
              <w:jc w:val="center"/>
              <w:rPr>
                <w:rFonts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eastAsia="宋体" w:cs="宋体"/>
                <w:sz w:val="22"/>
                <w:szCs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eastAsia="宋体" w:cs="宋体"/>
                <w:sz w:val="22"/>
                <w:szCs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eastAsia="宋体" w:cs="宋体"/>
                <w:sz w:val="22"/>
                <w:szCs w:val="22"/>
              </w:rPr>
            </w:pPr>
          </w:p>
        </w:tc>
      </w:tr>
    </w:tbl>
    <w:p>
      <w:pPr>
        <w:overflowPunct w:val="0"/>
        <w:autoSpaceDE w:val="0"/>
        <w:autoSpaceDN w:val="0"/>
        <w:ind w:firstLine="220"/>
        <w:rPr>
          <w:rFonts w:ascii="宋体" w:hAnsi="宋体" w:eastAsia="宋体" w:cs="Calibri"/>
          <w:sz w:val="22"/>
          <w:szCs w:val="22"/>
        </w:rPr>
      </w:pPr>
      <w:r>
        <w:rPr>
          <w:rFonts w:hint="eastAsia" w:ascii="宋体" w:hAnsi="宋体" w:eastAsia="宋体" w:cs="Calibri"/>
          <w:sz w:val="22"/>
          <w:szCs w:val="22"/>
        </w:rPr>
        <w:t>附营业执照、税务登记证、</w:t>
      </w:r>
      <w:r>
        <w:rPr>
          <w:rFonts w:ascii="宋体" w:hAnsi="宋体" w:eastAsia="宋体" w:cs="Calibri"/>
          <w:sz w:val="22"/>
          <w:szCs w:val="22"/>
        </w:rPr>
        <w:t>一般纳税人证明材料</w:t>
      </w:r>
      <w:r>
        <w:rPr>
          <w:rFonts w:hint="eastAsia" w:ascii="宋体" w:hAnsi="宋体" w:eastAsia="宋体" w:cs="Calibri"/>
          <w:sz w:val="22"/>
          <w:szCs w:val="22"/>
        </w:rPr>
        <w:t>、相关</w:t>
      </w:r>
      <w:r>
        <w:rPr>
          <w:rFonts w:ascii="宋体" w:hAnsi="宋体" w:eastAsia="宋体" w:cs="Calibri"/>
          <w:sz w:val="22"/>
          <w:szCs w:val="22"/>
        </w:rPr>
        <w:t>产品质量认证证书</w:t>
      </w:r>
      <w:r>
        <w:rPr>
          <w:rFonts w:hint="eastAsia" w:ascii="宋体" w:hAnsi="宋体" w:eastAsia="宋体" w:cs="Arial"/>
          <w:kern w:val="0"/>
          <w:sz w:val="22"/>
          <w:szCs w:val="22"/>
        </w:rPr>
        <w:t>、</w:t>
      </w:r>
      <w:r>
        <w:rPr>
          <w:rFonts w:hint="eastAsia" w:ascii="宋体" w:hAnsi="宋体" w:eastAsia="宋体" w:cs="Calibri"/>
          <w:sz w:val="22"/>
          <w:szCs w:val="22"/>
        </w:rPr>
        <w:t>相关</w:t>
      </w:r>
      <w:r>
        <w:rPr>
          <w:rFonts w:ascii="宋体" w:hAnsi="宋体" w:eastAsia="宋体" w:cs="Calibri"/>
          <w:sz w:val="22"/>
          <w:szCs w:val="22"/>
        </w:rPr>
        <w:t>产品鉴定证书</w:t>
      </w:r>
      <w:r>
        <w:rPr>
          <w:rFonts w:hint="eastAsia" w:ascii="宋体" w:hAnsi="宋体" w:eastAsia="宋体" w:cs="Calibri"/>
          <w:sz w:val="22"/>
          <w:szCs w:val="22"/>
        </w:rPr>
        <w:t>等</w:t>
      </w:r>
    </w:p>
    <w:p>
      <w:pPr>
        <w:autoSpaceDE w:val="0"/>
        <w:autoSpaceDN w:val="0"/>
        <w:adjustRightInd w:val="0"/>
        <w:spacing w:line="360" w:lineRule="auto"/>
        <w:ind w:left="-45" w:leftChars="-255" w:right="-20" w:hanging="490" w:hangingChars="223"/>
        <w:jc w:val="center"/>
        <w:rPr>
          <w:rFonts w:ascii="宋体" w:hAnsi="宋体" w:eastAsia="宋体" w:cs="Calibri"/>
          <w:sz w:val="22"/>
          <w:szCs w:val="22"/>
        </w:rPr>
      </w:pPr>
      <w:r>
        <w:rPr>
          <w:rFonts w:ascii="宋体" w:hAnsi="宋体" w:eastAsia="宋体" w:cs="Calibri"/>
          <w:sz w:val="22"/>
          <w:szCs w:val="22"/>
        </w:rPr>
        <w:br w:type="page"/>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p>
    <w:p>
      <w:pPr>
        <w:autoSpaceDE w:val="0"/>
        <w:autoSpaceDN w:val="0"/>
        <w:adjustRightInd w:val="0"/>
        <w:spacing w:line="360" w:lineRule="auto"/>
        <w:ind w:firstLine="440" w:firstLineChars="200"/>
        <w:rPr>
          <w:rFonts w:ascii="宋体" w:hAnsi="宋体" w:eastAsia="宋体" w:cs="微软雅黑"/>
          <w:kern w:val="0"/>
          <w:position w:val="-1"/>
          <w:sz w:val="22"/>
          <w:szCs w:val="22"/>
        </w:rPr>
      </w:pPr>
      <w:r>
        <w:rPr>
          <w:rFonts w:hint="eastAsia" w:ascii="宋体" w:hAnsi="宋体" w:eastAsia="宋体" w:cs="微软雅黑"/>
          <w:kern w:val="0"/>
          <w:position w:val="-1"/>
          <w:sz w:val="22"/>
          <w:szCs w:val="22"/>
        </w:rPr>
        <w:t>具有独立法人资格，注册资金不少于人民币</w:t>
      </w:r>
      <w:r>
        <w:rPr>
          <w:rFonts w:ascii="宋体" w:hAnsi="宋体" w:eastAsia="宋体" w:cs="微软雅黑"/>
          <w:kern w:val="0"/>
          <w:position w:val="-1"/>
          <w:sz w:val="22"/>
          <w:szCs w:val="22"/>
        </w:rPr>
        <w:t xml:space="preserve">      </w:t>
      </w:r>
      <w:r>
        <w:rPr>
          <w:rFonts w:hint="eastAsia" w:ascii="宋体" w:hAnsi="宋体" w:eastAsia="宋体" w:cs="微软雅黑"/>
          <w:kern w:val="0"/>
          <w:position w:val="-1"/>
          <w:sz w:val="22"/>
          <w:szCs w:val="22"/>
        </w:rPr>
        <w:t>万元或等值外币</w:t>
      </w:r>
      <w:r>
        <w:rPr>
          <w:rFonts w:ascii="宋体" w:hAnsi="宋体" w:eastAsia="宋体" w:cs="微软雅黑"/>
          <w:kern w:val="0"/>
          <w:position w:val="-1"/>
          <w:sz w:val="22"/>
          <w:szCs w:val="22"/>
        </w:rPr>
        <w:t>(按投标截止日中国人民银行公布的汇率中间价换算)，需提供营业执照复印件并加盖投标人公章作为证明材料，原件备查。</w:t>
      </w:r>
      <w:r>
        <w:rPr>
          <w:rFonts w:hint="eastAsia" w:ascii="宋体" w:hAnsi="宋体" w:eastAsia="宋体" w:cs="微软雅黑"/>
          <w:kern w:val="0"/>
          <w:position w:val="-1"/>
          <w:sz w:val="22"/>
          <w:szCs w:val="22"/>
        </w:rPr>
        <w:t>如营业执照未登记注册资本的，须另外提供企业在“国家企业信用信息公示系统”中自行公示的出资实缴情况，附相关公示网页复制件，并加盖投标人公章。</w:t>
      </w:r>
    </w:p>
    <w:p>
      <w:pPr>
        <w:rPr>
          <w:rFonts w:ascii="宋体" w:hAnsi="宋体" w:cs="宋体"/>
          <w:sz w:val="32"/>
          <w:szCs w:val="32"/>
        </w:rPr>
        <w:sectPr>
          <w:headerReference r:id="rId14" w:type="default"/>
          <w:pgSz w:w="11907" w:h="16840"/>
          <w:pgMar w:top="1191" w:right="1191" w:bottom="1191" w:left="1191" w:header="567" w:footer="720" w:gutter="227"/>
          <w:pgNumType w:fmt="decimal"/>
          <w:cols w:space="720" w:num="1"/>
        </w:sectPr>
      </w:pP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p>
    <w:p>
      <w:pPr>
        <w:autoSpaceDE w:val="0"/>
        <w:autoSpaceDN w:val="0"/>
        <w:adjustRightInd w:val="0"/>
        <w:spacing w:line="360" w:lineRule="auto"/>
        <w:ind w:firstLine="440" w:firstLineChars="200"/>
        <w:rPr>
          <w:rFonts w:ascii="宋体" w:hAnsi="宋体" w:eastAsia="宋体" w:cs="微软雅黑"/>
          <w:kern w:val="0"/>
          <w:position w:val="-1"/>
          <w:sz w:val="22"/>
          <w:szCs w:val="22"/>
        </w:rPr>
      </w:pPr>
      <w:r>
        <w:rPr>
          <w:rFonts w:hint="eastAsia" w:ascii="宋体" w:hAnsi="宋体" w:eastAsia="宋体" w:cs="微软雅黑"/>
          <w:kern w:val="0"/>
          <w:position w:val="-1"/>
          <w:sz w:val="22"/>
          <w:szCs w:val="22"/>
        </w:rPr>
        <w:t>投标人未</w:t>
      </w:r>
      <w:r>
        <w:rPr>
          <w:rFonts w:ascii="宋体" w:hAnsi="宋体" w:eastAsia="宋体" w:cs="微软雅黑"/>
          <w:kern w:val="0"/>
          <w:position w:val="-1"/>
          <w:sz w:val="22"/>
          <w:szCs w:val="22"/>
        </w:rPr>
        <w:t>被列为</w:t>
      </w:r>
      <w:r>
        <w:rPr>
          <w:rFonts w:hint="eastAsia" w:ascii="宋体" w:hAnsi="宋体" w:eastAsia="宋体" w:cs="微软雅黑"/>
          <w:kern w:val="0"/>
          <w:position w:val="-1"/>
          <w:sz w:val="22"/>
          <w:szCs w:val="22"/>
        </w:rPr>
        <w:t>失信被执行人。（通过信用中国网站</w:t>
      </w:r>
      <w:r>
        <w:rPr>
          <w:rFonts w:ascii="宋体" w:hAnsi="宋体" w:eastAsia="宋体" w:cs="微软雅黑"/>
          <w:kern w:val="0"/>
          <w:position w:val="-1"/>
          <w:sz w:val="22"/>
          <w:szCs w:val="22"/>
        </w:rPr>
        <w:t xml:space="preserve">www.creditchina.gov.cn </w:t>
      </w:r>
      <w:r>
        <w:rPr>
          <w:rFonts w:hint="eastAsia" w:ascii="宋体" w:hAnsi="宋体" w:eastAsia="宋体" w:cs="微软雅黑"/>
          <w:kern w:val="0"/>
          <w:position w:val="-1"/>
          <w:sz w:val="22"/>
          <w:szCs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decimal"/>
          <w:cols w:space="720" w:num="1"/>
        </w:sectPr>
      </w:pPr>
      <w:r>
        <w:rPr>
          <w:rFonts w:ascii="宋体" w:hAnsi="宋体" w:eastAsia="宋体" w:cs="宋体"/>
          <w:sz w:val="32"/>
          <w:szCs w:val="32"/>
        </w:rPr>
        <w:tab/>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（五）无行贿犯罪记录证明</w:t>
      </w:r>
    </w:p>
    <w:p>
      <w:pPr>
        <w:jc w:val="center"/>
        <w:rPr>
          <w:rFonts w:ascii="宋体" w:hAnsi="宋体" w:eastAsia="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decimal"/>
          <w:cols w:space="720" w:num="1"/>
        </w:sectPr>
      </w:pPr>
      <w:r>
        <w:rPr>
          <w:rFonts w:ascii="宋体" w:hAnsi="宋体" w:eastAsia="宋体" w:cs="宋体"/>
          <w:sz w:val="32"/>
          <w:szCs w:val="32"/>
        </w:rPr>
        <w:tab/>
      </w:r>
      <w:r>
        <w:rPr>
          <w:rFonts w:hint="eastAsia" w:ascii="宋体" w:hAnsi="宋体" w:eastAsia="宋体" w:cs="微软雅黑"/>
          <w:kern w:val="0"/>
          <w:position w:val="-1"/>
          <w:sz w:val="22"/>
          <w:szCs w:val="22"/>
        </w:rPr>
        <w:t>近年（</w:t>
      </w:r>
      <w:r>
        <w:rPr>
          <w:rFonts w:ascii="宋体" w:hAnsi="宋体" w:eastAsia="宋体" w:cs="微软雅黑"/>
          <w:kern w:val="0"/>
          <w:position w:val="-1"/>
          <w:sz w:val="22"/>
          <w:szCs w:val="22"/>
        </w:rPr>
        <w:t xml:space="preserve">201  </w:t>
      </w:r>
      <w:r>
        <w:rPr>
          <w:rFonts w:hint="eastAsia" w:ascii="宋体" w:hAnsi="宋体" w:eastAsia="宋体" w:cs="微软雅黑"/>
          <w:kern w:val="0"/>
          <w:position w:val="-1"/>
          <w:sz w:val="22"/>
          <w:szCs w:val="22"/>
        </w:rPr>
        <w:t>年</w:t>
      </w:r>
      <w:r>
        <w:rPr>
          <w:rFonts w:ascii="宋体" w:hAnsi="宋体" w:eastAsia="宋体" w:cs="微软雅黑"/>
          <w:kern w:val="0"/>
          <w:position w:val="-1"/>
          <w:sz w:val="22"/>
          <w:szCs w:val="22"/>
        </w:rPr>
        <w:t>1</w:t>
      </w:r>
      <w:r>
        <w:rPr>
          <w:rFonts w:hint="eastAsia" w:ascii="宋体" w:hAnsi="宋体" w:eastAsia="宋体" w:cs="微软雅黑"/>
          <w:kern w:val="0"/>
          <w:position w:val="-1"/>
          <w:sz w:val="22"/>
          <w:szCs w:val="22"/>
        </w:rPr>
        <w:t>月</w:t>
      </w:r>
      <w:r>
        <w:rPr>
          <w:rFonts w:ascii="宋体" w:hAnsi="宋体" w:eastAsia="宋体" w:cs="微软雅黑"/>
          <w:kern w:val="0"/>
          <w:position w:val="-1"/>
          <w:sz w:val="22"/>
          <w:szCs w:val="22"/>
        </w:rPr>
        <w:t>1</w:t>
      </w:r>
      <w:r>
        <w:rPr>
          <w:rFonts w:hint="eastAsia" w:ascii="宋体" w:hAnsi="宋体" w:eastAsia="宋体" w:cs="微软雅黑"/>
          <w:kern w:val="0"/>
          <w:position w:val="-1"/>
          <w:sz w:val="22"/>
          <w:szCs w:val="22"/>
        </w:rPr>
        <w:t>日起至投标截止日止）无行贿犯罪记录</w:t>
      </w:r>
      <w:r>
        <w:rPr>
          <w:rFonts w:ascii="宋体" w:hAnsi="宋体" w:eastAsia="宋体" w:cs="微软雅黑"/>
          <w:kern w:val="0"/>
          <w:position w:val="-1"/>
          <w:sz w:val="22"/>
          <w:szCs w:val="22"/>
        </w:rPr>
        <w:t>(</w:t>
      </w:r>
      <w:r>
        <w:rPr>
          <w:rFonts w:hint="eastAsia" w:ascii="宋体" w:hAnsi="宋体" w:eastAsia="宋体" w:cs="微软雅黑"/>
          <w:kern w:val="0"/>
          <w:position w:val="-1"/>
          <w:sz w:val="22"/>
          <w:szCs w:val="22"/>
        </w:rPr>
        <w:t>通过中国裁判文书网</w:t>
      </w:r>
      <w:r>
        <w:rPr>
          <w:rFonts w:ascii="宋体" w:hAnsi="宋体" w:eastAsia="宋体" w:cs="微软雅黑"/>
          <w:kern w:val="0"/>
          <w:position w:val="-1"/>
          <w:sz w:val="22"/>
          <w:szCs w:val="22"/>
        </w:rPr>
        <w:t>http://wenshu.court.gov.cn</w:t>
      </w:r>
      <w:r>
        <w:rPr>
          <w:rFonts w:hint="eastAsia" w:ascii="宋体" w:hAnsi="宋体" w:eastAsia="宋体" w:cs="微软雅黑"/>
          <w:kern w:val="0"/>
          <w:position w:val="-1"/>
          <w:sz w:val="22"/>
          <w:szCs w:val="22"/>
        </w:rPr>
        <w:t>查询，查询结果以网站页面显示内容为准，投标时提供查询结果并加盖投标人公章作为证明材料或在投标函中承诺投标人在规定期限内无行贿犯罪记录</w:t>
      </w:r>
      <w:r>
        <w:rPr>
          <w:rFonts w:ascii="宋体" w:hAnsi="宋体" w:eastAsia="宋体" w:cs="微软雅黑"/>
          <w:kern w:val="0"/>
          <w:position w:val="-1"/>
          <w:sz w:val="22"/>
          <w:szCs w:val="22"/>
        </w:rPr>
        <w:t>)</w:t>
      </w:r>
      <w:r>
        <w:rPr>
          <w:rFonts w:hint="eastAsia" w:ascii="宋体" w:hAnsi="宋体" w:eastAsia="宋体" w:cs="微软雅黑"/>
          <w:kern w:val="0"/>
          <w:position w:val="-1"/>
          <w:sz w:val="22"/>
          <w:szCs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（六）一般纳税人资格证明</w:t>
      </w:r>
    </w:p>
    <w:p>
      <w:pPr>
        <w:jc w:val="center"/>
        <w:rPr>
          <w:rFonts w:ascii="宋体" w:hAnsi="宋体" w:eastAsia="宋体" w:cs="宋体"/>
          <w:b/>
          <w:sz w:val="32"/>
          <w:szCs w:val="32"/>
        </w:rPr>
      </w:pPr>
    </w:p>
    <w:p>
      <w:pPr>
        <w:autoSpaceDE w:val="0"/>
        <w:autoSpaceDN w:val="0"/>
        <w:adjustRightInd w:val="0"/>
        <w:spacing w:line="360" w:lineRule="auto"/>
        <w:ind w:firstLine="440" w:firstLineChars="200"/>
        <w:rPr>
          <w:rFonts w:ascii="宋体" w:hAnsi="宋体" w:eastAsia="宋体" w:cs="微软雅黑"/>
          <w:kern w:val="0"/>
          <w:position w:val="-1"/>
          <w:sz w:val="22"/>
          <w:szCs w:val="22"/>
        </w:rPr>
      </w:pPr>
      <w:r>
        <w:rPr>
          <w:rFonts w:hint="eastAsia" w:ascii="宋体" w:hAnsi="宋体" w:eastAsia="宋体" w:cs="微软雅黑"/>
          <w:kern w:val="0"/>
          <w:position w:val="-1"/>
          <w:sz w:val="22"/>
          <w:szCs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eastAsia="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decimal"/>
          <w:cols w:space="720" w:num="1"/>
        </w:sectPr>
      </w:pPr>
      <w:r>
        <w:rPr>
          <w:rFonts w:ascii="宋体" w:hAnsi="宋体" w:eastAsia="宋体" w:cs="宋体"/>
          <w:sz w:val="32"/>
          <w:szCs w:val="32"/>
        </w:rPr>
        <w:tab/>
      </w:r>
    </w:p>
    <w:p>
      <w:pPr>
        <w:spacing w:line="360" w:lineRule="auto"/>
        <w:ind w:firstLine="321"/>
        <w:jc w:val="center"/>
        <w:rPr>
          <w:rFonts w:ascii="宋体" w:hAnsi="宋体" w:eastAsia="宋体" w:cs="宋体"/>
          <w:b/>
          <w:sz w:val="32"/>
          <w:szCs w:val="32"/>
        </w:rPr>
      </w:pP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（七）投标人类似业绩情况表</w:t>
      </w:r>
    </w:p>
    <w:tbl>
      <w:tblPr>
        <w:tblStyle w:val="11"/>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kern w:val="0"/>
                <w:szCs w:val="21"/>
              </w:rPr>
            </w:pPr>
            <w:r>
              <w:rPr>
                <w:rFonts w:hint="eastAsia" w:ascii="宋体" w:hAnsi="宋体" w:eastAsia="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kern w:val="0"/>
                <w:szCs w:val="21"/>
              </w:rPr>
            </w:pPr>
            <w:r>
              <w:rPr>
                <w:rFonts w:hint="eastAsia" w:ascii="宋体" w:hAnsi="宋体" w:eastAsia="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r>
              <w:rPr>
                <w:rFonts w:hint="eastAsia" w:ascii="宋体" w:hAnsi="宋体" w:eastAsia="宋体" w:cs="宋体"/>
                <w:bCs/>
                <w:kern w:val="0"/>
                <w:szCs w:val="21"/>
              </w:rPr>
              <w:t>项目</w:t>
            </w:r>
          </w:p>
          <w:p>
            <w:pPr>
              <w:jc w:val="center"/>
              <w:rPr>
                <w:rFonts w:ascii="宋体" w:hAnsi="宋体" w:eastAsia="宋体" w:cs="宋体"/>
                <w:kern w:val="0"/>
                <w:szCs w:val="21"/>
              </w:rPr>
            </w:pPr>
            <w:r>
              <w:rPr>
                <w:rFonts w:hint="eastAsia" w:ascii="宋体" w:hAnsi="宋体" w:eastAsia="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kern w:val="0"/>
                <w:szCs w:val="21"/>
              </w:rPr>
            </w:pPr>
            <w:r>
              <w:rPr>
                <w:rFonts w:hint="eastAsia" w:ascii="宋体" w:hAnsi="宋体" w:eastAsia="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kern w:val="0"/>
                <w:szCs w:val="21"/>
              </w:rPr>
            </w:pPr>
            <w:r>
              <w:rPr>
                <w:rFonts w:hint="eastAsia" w:ascii="宋体" w:hAnsi="宋体" w:eastAsia="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kern w:val="0"/>
                <w:szCs w:val="21"/>
              </w:rPr>
            </w:pPr>
            <w:r>
              <w:rPr>
                <w:rFonts w:hint="eastAsia" w:ascii="宋体" w:hAnsi="宋体" w:eastAsia="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r>
              <w:rPr>
                <w:rFonts w:hint="eastAsia" w:ascii="宋体" w:hAnsi="宋体" w:eastAsia="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r>
              <w:rPr>
                <w:rFonts w:hint="eastAsia" w:ascii="宋体" w:hAnsi="宋体" w:eastAsia="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r>
              <w:rPr>
                <w:rFonts w:hint="eastAsia" w:ascii="宋体" w:hAnsi="宋体" w:eastAsia="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r>
    </w:tbl>
    <w:p>
      <w:pPr>
        <w:spacing w:before="120" w:beforeLines="50" w:line="360" w:lineRule="auto"/>
        <w:rPr>
          <w:rFonts w:ascii="宋体" w:hAnsi="宋体" w:eastAsia="宋体" w:cs="Times New Roman"/>
          <w:szCs w:val="22"/>
        </w:rPr>
      </w:pPr>
      <w:r>
        <w:rPr>
          <w:rFonts w:hint="eastAsia" w:ascii="宋体" w:hAnsi="宋体" w:eastAsia="宋体" w:cs="Times New Roman"/>
          <w:szCs w:val="22"/>
        </w:rPr>
        <w:t>注：本表只需</w:t>
      </w:r>
      <w:r>
        <w:rPr>
          <w:rFonts w:ascii="宋体" w:hAnsi="宋体" w:eastAsia="宋体" w:cs="Times New Roman"/>
          <w:szCs w:val="22"/>
        </w:rPr>
        <w:t>填写</w:t>
      </w:r>
      <w:r>
        <w:rPr>
          <w:rFonts w:hint="eastAsia" w:ascii="宋体" w:hAnsi="宋体" w:eastAsia="宋体" w:cs="Times New Roman"/>
          <w:szCs w:val="22"/>
        </w:rPr>
        <w:t>符合“</w:t>
      </w:r>
      <w:r>
        <w:rPr>
          <w:rFonts w:ascii="宋体" w:hAnsi="宋体" w:eastAsia="宋体" w:cs="Times New Roman"/>
          <w:szCs w:val="22"/>
        </w:rPr>
        <w:t>招标公告</w:t>
      </w:r>
      <w:r>
        <w:rPr>
          <w:rFonts w:hint="eastAsia" w:ascii="宋体" w:hAnsi="宋体" w:eastAsia="宋体" w:cs="Times New Roman"/>
          <w:szCs w:val="22"/>
        </w:rPr>
        <w:t>”资格条件</w:t>
      </w:r>
      <w:r>
        <w:rPr>
          <w:rFonts w:ascii="宋体" w:hAnsi="宋体" w:eastAsia="宋体" w:cs="Times New Roman"/>
          <w:szCs w:val="22"/>
        </w:rPr>
        <w:t>和“</w:t>
      </w:r>
      <w:r>
        <w:rPr>
          <w:rFonts w:hint="eastAsia" w:ascii="宋体" w:hAnsi="宋体" w:eastAsia="宋体" w:cs="Times New Roman"/>
          <w:szCs w:val="22"/>
        </w:rPr>
        <w:t>评标办法</w:t>
      </w:r>
      <w:r>
        <w:rPr>
          <w:rFonts w:ascii="宋体" w:hAnsi="宋体" w:eastAsia="宋体" w:cs="Times New Roman"/>
          <w:szCs w:val="22"/>
        </w:rPr>
        <w:t>”</w:t>
      </w:r>
      <w:r>
        <w:rPr>
          <w:rFonts w:hint="eastAsia" w:ascii="宋体" w:hAnsi="宋体" w:eastAsia="宋体" w:cs="Times New Roman"/>
          <w:szCs w:val="22"/>
        </w:rPr>
        <w:t>业绩评分要求的业绩，并附有关证明</w:t>
      </w:r>
      <w:r>
        <w:rPr>
          <w:rFonts w:hint="eastAsia" w:ascii="Calibri" w:hAnsi="Calibri" w:eastAsia="宋体" w:cs="宋体"/>
          <w:szCs w:val="22"/>
        </w:rPr>
        <w:t>中标通知书或合同复印件等</w:t>
      </w:r>
      <w:r>
        <w:rPr>
          <w:rFonts w:hint="eastAsia" w:ascii="宋体" w:hAnsi="宋体" w:eastAsia="宋体" w:cs="Times New Roman"/>
          <w:szCs w:val="22"/>
        </w:rPr>
        <w:t>材料复印件或扫描件。</w:t>
      </w:r>
    </w:p>
    <w:p>
      <w:pPr>
        <w:spacing w:before="120" w:beforeLines="50" w:line="360" w:lineRule="auto"/>
        <w:rPr>
          <w:rFonts w:ascii="宋体" w:hAnsi="宋体" w:eastAsia="宋体" w:cs="Times New Roman"/>
          <w:szCs w:val="22"/>
        </w:rPr>
      </w:pPr>
    </w:p>
    <w:p>
      <w:pPr>
        <w:spacing w:line="360" w:lineRule="auto"/>
        <w:rPr>
          <w:rFonts w:ascii="宋体" w:hAnsi="宋体" w:eastAsia="宋体" w:cs="宋体"/>
          <w:sz w:val="22"/>
          <w:szCs w:val="22"/>
        </w:rPr>
      </w:pPr>
      <w:r>
        <w:rPr>
          <w:rFonts w:hint="eastAsia" w:ascii="宋体" w:hAnsi="宋体" w:eastAsia="宋体" w:cs="宋体"/>
          <w:sz w:val="22"/>
          <w:szCs w:val="22"/>
        </w:rPr>
        <w:t>投标人(单位公章)：</w:t>
      </w:r>
      <w:r>
        <w:rPr>
          <w:rFonts w:ascii="宋体" w:hAnsi="宋体" w:eastAsia="宋体" w:cs="宋体"/>
          <w:sz w:val="22"/>
          <w:szCs w:val="22"/>
        </w:rPr>
        <w:t xml:space="preserve">                    </w:t>
      </w:r>
    </w:p>
    <w:p>
      <w:pPr>
        <w:spacing w:line="360" w:lineRule="auto"/>
        <w:rPr>
          <w:rFonts w:ascii="宋体" w:hAnsi="宋体" w:eastAsia="宋体" w:cs="宋体"/>
          <w:sz w:val="22"/>
          <w:szCs w:val="22"/>
        </w:rPr>
      </w:pPr>
      <w:r>
        <w:rPr>
          <w:rFonts w:hint="eastAsia" w:ascii="宋体" w:hAnsi="宋体" w:eastAsia="宋体" w:cs="宋体"/>
          <w:sz w:val="22"/>
          <w:szCs w:val="22"/>
        </w:rPr>
        <w:t xml:space="preserve">法定代表人或委托代理人(签字或盖章)：       </w:t>
      </w:r>
      <w:r>
        <w:rPr>
          <w:rFonts w:ascii="宋体" w:hAnsi="宋体" w:eastAsia="宋体" w:cs="宋体"/>
          <w:sz w:val="22"/>
          <w:szCs w:val="22"/>
        </w:rPr>
        <w:t xml:space="preserve">             </w:t>
      </w:r>
      <w:r>
        <w:rPr>
          <w:rFonts w:hint="eastAsia" w:ascii="宋体" w:hAnsi="宋体" w:eastAsia="宋体" w:cs="宋体"/>
          <w:sz w:val="22"/>
          <w:szCs w:val="22"/>
        </w:rPr>
        <w:t xml:space="preserve"> </w:t>
      </w:r>
      <w:r>
        <w:rPr>
          <w:rFonts w:ascii="宋体" w:hAnsi="宋体" w:eastAsia="宋体" w:cs="宋体"/>
          <w:sz w:val="22"/>
          <w:szCs w:val="22"/>
        </w:rPr>
        <w:t xml:space="preserve"> </w:t>
      </w:r>
    </w:p>
    <w:p>
      <w:pPr>
        <w:spacing w:line="360" w:lineRule="auto"/>
        <w:rPr>
          <w:rFonts w:ascii="宋体" w:hAnsi="宋体" w:eastAsia="宋体" w:cs="宋体"/>
          <w:sz w:val="22"/>
          <w:szCs w:val="22"/>
        </w:rPr>
      </w:pPr>
      <w:r>
        <w:rPr>
          <w:rFonts w:hint="eastAsia" w:ascii="宋体" w:hAnsi="宋体" w:eastAsia="宋体" w:cs="宋体"/>
          <w:sz w:val="22"/>
          <w:szCs w:val="22"/>
        </w:rPr>
        <w:t xml:space="preserve">日期： </w:t>
      </w:r>
      <w:r>
        <w:rPr>
          <w:rFonts w:ascii="宋体" w:hAnsi="宋体" w:eastAsia="宋体" w:cs="宋体"/>
          <w:sz w:val="22"/>
          <w:szCs w:val="22"/>
        </w:rPr>
        <w:t xml:space="preserve">   </w:t>
      </w:r>
      <w:r>
        <w:rPr>
          <w:rFonts w:hint="eastAsia" w:ascii="宋体" w:hAnsi="宋体" w:eastAsia="宋体" w:cs="宋体"/>
          <w:sz w:val="22"/>
          <w:szCs w:val="22"/>
        </w:rPr>
        <w:t>年</w:t>
      </w:r>
      <w:r>
        <w:rPr>
          <w:rFonts w:ascii="宋体" w:hAnsi="宋体" w:eastAsia="宋体" w:cs="宋体"/>
          <w:sz w:val="22"/>
          <w:szCs w:val="22"/>
        </w:rPr>
        <w:t xml:space="preserve"> </w:t>
      </w:r>
      <w:r>
        <w:rPr>
          <w:rFonts w:hint="eastAsia" w:ascii="宋体" w:hAnsi="宋体" w:eastAsia="宋体" w:cs="宋体"/>
          <w:sz w:val="22"/>
          <w:szCs w:val="22"/>
        </w:rPr>
        <w:t xml:space="preserve">    月</w:t>
      </w:r>
      <w:r>
        <w:rPr>
          <w:rFonts w:ascii="宋体" w:hAnsi="宋体" w:eastAsia="宋体" w:cs="宋体"/>
          <w:sz w:val="22"/>
          <w:szCs w:val="22"/>
        </w:rPr>
        <w:t xml:space="preserve"> </w:t>
      </w:r>
      <w:r>
        <w:rPr>
          <w:rFonts w:hint="eastAsia" w:ascii="宋体" w:hAnsi="宋体" w:eastAsia="宋体" w:cs="宋体"/>
          <w:sz w:val="22"/>
          <w:szCs w:val="22"/>
        </w:rPr>
        <w:t xml:space="preserve">    日</w:t>
      </w:r>
    </w:p>
    <w:p>
      <w:pPr>
        <w:spacing w:line="360" w:lineRule="auto"/>
        <w:rPr>
          <w:rFonts w:ascii="宋体" w:hAnsi="宋体" w:eastAsia="宋体" w:cs="宋体"/>
          <w:sz w:val="22"/>
          <w:szCs w:val="22"/>
        </w:rPr>
      </w:pPr>
    </w:p>
    <w:p>
      <w:pPr>
        <w:autoSpaceDE w:val="0"/>
        <w:autoSpaceDN w:val="0"/>
        <w:adjustRightInd w:val="0"/>
        <w:spacing w:line="360" w:lineRule="auto"/>
        <w:ind w:left="100" w:right="-20" w:firstLine="440" w:firstLineChars="200"/>
        <w:jc w:val="left"/>
        <w:rPr>
          <w:rFonts w:ascii="宋体" w:hAnsi="宋体" w:eastAsia="宋体" w:cs="微软雅黑"/>
          <w:kern w:val="0"/>
          <w:sz w:val="22"/>
          <w:szCs w:val="22"/>
        </w:rPr>
      </w:pPr>
    </w:p>
    <w:p>
      <w:pPr>
        <w:autoSpaceDE w:val="0"/>
        <w:autoSpaceDN w:val="0"/>
        <w:adjustRightInd w:val="0"/>
        <w:spacing w:line="360" w:lineRule="auto"/>
        <w:ind w:left="100" w:right="-20" w:firstLine="440" w:firstLineChars="200"/>
        <w:jc w:val="left"/>
        <w:rPr>
          <w:rFonts w:ascii="宋体" w:hAnsi="宋体" w:eastAsia="宋体" w:cs="微软雅黑"/>
          <w:kern w:val="0"/>
          <w:sz w:val="22"/>
          <w:szCs w:val="22"/>
        </w:rPr>
      </w:pPr>
    </w:p>
    <w:p>
      <w:pPr>
        <w:widowControl/>
        <w:jc w:val="left"/>
        <w:rPr>
          <w:rFonts w:ascii="宋体" w:hAnsi="宋体" w:eastAsia="宋体" w:cs="微软雅黑"/>
          <w:kern w:val="0"/>
          <w:sz w:val="22"/>
          <w:szCs w:val="22"/>
        </w:rPr>
      </w:pPr>
      <w:r>
        <w:rPr>
          <w:rFonts w:ascii="宋体" w:hAnsi="宋体" w:eastAsia="宋体" w:cs="微软雅黑"/>
          <w:kern w:val="0"/>
          <w:sz w:val="22"/>
          <w:szCs w:val="22"/>
        </w:rPr>
        <w:br w:type="page"/>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（八）近年财务状况表</w:t>
      </w:r>
    </w:p>
    <w:p>
      <w:pPr>
        <w:autoSpaceDE w:val="0"/>
        <w:autoSpaceDN w:val="0"/>
        <w:adjustRightInd w:val="0"/>
        <w:spacing w:before="6" w:line="170" w:lineRule="exact"/>
        <w:jc w:val="left"/>
        <w:rPr>
          <w:rFonts w:ascii="微软雅黑" w:hAnsi="Times New Roman" w:eastAsia="宋体" w:cs="微软雅黑"/>
          <w:kern w:val="0"/>
          <w:sz w:val="17"/>
          <w:szCs w:val="17"/>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360" w:lineRule="auto"/>
        <w:ind w:firstLine="440" w:firstLineChars="200"/>
        <w:rPr>
          <w:rFonts w:ascii="宋体" w:hAnsi="宋体" w:eastAsia="宋体" w:cs="微软雅黑"/>
          <w:kern w:val="0"/>
          <w:position w:val="-1"/>
          <w:sz w:val="22"/>
          <w:szCs w:val="22"/>
        </w:rPr>
      </w:pPr>
      <w:r>
        <w:rPr>
          <w:rFonts w:ascii="宋体" w:hAnsi="宋体" w:eastAsia="宋体" w:cs="微软雅黑"/>
          <w:kern w:val="0"/>
          <w:position w:val="-1"/>
          <w:sz w:val="22"/>
          <w:szCs w:val="22"/>
        </w:rPr>
        <w:t xml:space="preserve">1. </w:t>
      </w:r>
      <w:r>
        <w:rPr>
          <w:rFonts w:hint="eastAsia" w:ascii="宋体" w:hAnsi="宋体" w:eastAsia="宋体" w:cs="微软雅黑"/>
          <w:kern w:val="0"/>
          <w:position w:val="-1"/>
          <w:sz w:val="22"/>
          <w:szCs w:val="22"/>
        </w:rPr>
        <w:t>投标人应根据投标人须知第</w:t>
      </w:r>
      <w:r>
        <w:rPr>
          <w:rFonts w:ascii="宋体" w:hAnsi="宋体" w:eastAsia="宋体" w:cs="微软雅黑"/>
          <w:kern w:val="0"/>
          <w:position w:val="-1"/>
          <w:sz w:val="22"/>
          <w:szCs w:val="22"/>
        </w:rPr>
        <w:t xml:space="preserve"> 3.5.2 </w:t>
      </w:r>
      <w:r>
        <w:rPr>
          <w:rFonts w:hint="eastAsia" w:ascii="宋体" w:hAnsi="宋体" w:eastAsia="宋体" w:cs="微软雅黑"/>
          <w:kern w:val="0"/>
          <w:position w:val="-1"/>
          <w:sz w:val="22"/>
          <w:szCs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eastAsia="宋体" w:cs="宋体"/>
          <w:b/>
          <w:sz w:val="32"/>
          <w:szCs w:val="32"/>
        </w:rPr>
      </w:pPr>
      <w:r>
        <w:rPr>
          <w:rFonts w:ascii="微软雅黑" w:hAnsi="Times New Roman" w:eastAsia="宋体" w:cs="微软雅黑"/>
          <w:kern w:val="0"/>
          <w:sz w:val="24"/>
          <w:szCs w:val="28"/>
        </w:rPr>
        <w:br w:type="page"/>
      </w:r>
      <w:r>
        <w:rPr>
          <w:rFonts w:hint="eastAsia" w:ascii="宋体" w:hAnsi="宋体" w:eastAsia="宋体" w:cs="宋体"/>
          <w:b/>
          <w:sz w:val="32"/>
          <w:szCs w:val="32"/>
        </w:rPr>
        <w:t>（九）近年（合同签订时间或部分服务期在201</w:t>
      </w:r>
      <w:r>
        <w:rPr>
          <w:rFonts w:hint="eastAsia" w:ascii="宋体" w:hAnsi="宋体" w:eastAsia="宋体" w:cs="宋体"/>
          <w:b/>
          <w:sz w:val="32"/>
          <w:szCs w:val="32"/>
          <w:lang w:val="en-US" w:eastAsia="zh-CN"/>
        </w:rPr>
        <w:t>9</w:t>
      </w:r>
      <w:r>
        <w:rPr>
          <w:rFonts w:hint="eastAsia" w:ascii="宋体" w:hAnsi="宋体" w:eastAsia="宋体" w:cs="宋体"/>
          <w:b/>
          <w:sz w:val="32"/>
          <w:szCs w:val="32"/>
        </w:rPr>
        <w:t>年1月1日至投标截止日期间）完成的类似项目情况表</w:t>
      </w:r>
    </w:p>
    <w:p>
      <w:pPr>
        <w:autoSpaceDE w:val="0"/>
        <w:autoSpaceDN w:val="0"/>
        <w:adjustRightInd w:val="0"/>
        <w:spacing w:before="10" w:line="150" w:lineRule="exact"/>
        <w:jc w:val="left"/>
        <w:rPr>
          <w:rFonts w:ascii="微软雅黑" w:hAnsi="Times New Roman" w:eastAsia="宋体" w:cs="微软雅黑"/>
          <w:kern w:val="0"/>
          <w:sz w:val="15"/>
          <w:szCs w:val="15"/>
        </w:rPr>
      </w:pPr>
    </w:p>
    <w:p>
      <w:pPr>
        <w:autoSpaceDE w:val="0"/>
        <w:autoSpaceDN w:val="0"/>
        <w:adjustRightInd w:val="0"/>
        <w:spacing w:line="200" w:lineRule="exact"/>
        <w:jc w:val="left"/>
        <w:rPr>
          <w:rFonts w:ascii="微软雅黑" w:hAnsi="Times New Roman" w:eastAsia="宋体" w:cs="微软雅黑"/>
          <w:kern w:val="0"/>
          <w:sz w:val="20"/>
          <w:szCs w:val="20"/>
        </w:rPr>
      </w:pPr>
    </w:p>
    <w:tbl>
      <w:tblPr>
        <w:tblStyle w:val="11"/>
        <w:tblW w:w="8521" w:type="dxa"/>
        <w:jc w:val="center"/>
        <w:tblLayout w:type="fixed"/>
        <w:tblCellMar>
          <w:top w:w="0" w:type="dxa"/>
          <w:left w:w="0" w:type="dxa"/>
          <w:bottom w:w="0" w:type="dxa"/>
          <w:right w:w="0" w:type="dxa"/>
        </w:tblCellMar>
      </w:tblPr>
      <w:tblGrid>
        <w:gridCol w:w="2268"/>
        <w:gridCol w:w="6253"/>
      </w:tblGrid>
      <w:tr>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eastAsia="宋体" w:cs="Times New Roman"/>
                <w:kern w:val="0"/>
                <w:sz w:val="22"/>
                <w:szCs w:val="22"/>
              </w:rPr>
            </w:pPr>
            <w:r>
              <w:rPr>
                <w:rFonts w:hint="eastAsia" w:ascii="微软雅黑" w:hAnsi="Times New Roman" w:eastAsia="宋体" w:cs="微软雅黑"/>
                <w:kern w:val="0"/>
                <w:sz w:val="22"/>
                <w:szCs w:val="22"/>
              </w:rPr>
              <w:t>项目</w:t>
            </w:r>
            <w:r>
              <w:rPr>
                <w:rFonts w:hint="eastAsia" w:ascii="微软雅黑" w:hAnsi="Times New Roman" w:eastAsia="宋体" w:cs="微软雅黑"/>
                <w:spacing w:val="-2"/>
                <w:kern w:val="0"/>
                <w:sz w:val="22"/>
                <w:szCs w:val="22"/>
              </w:rPr>
              <w:t>名</w:t>
            </w:r>
            <w:r>
              <w:rPr>
                <w:rFonts w:hint="eastAsia" w:ascii="微软雅黑" w:hAnsi="Times New Roman" w:eastAsia="宋体" w:cs="微软雅黑"/>
                <w:kern w:val="0"/>
                <w:sz w:val="22"/>
                <w:szCs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eastAsia="宋体" w:cs="Times New Roman"/>
                <w:kern w:val="0"/>
                <w:sz w:val="22"/>
                <w:szCs w:val="22"/>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eastAsia="宋体" w:cs="Times New Roman"/>
                <w:kern w:val="0"/>
                <w:sz w:val="22"/>
                <w:szCs w:val="22"/>
              </w:rPr>
            </w:pPr>
            <w:r>
              <w:rPr>
                <w:rFonts w:hint="eastAsia" w:ascii="微软雅黑" w:hAnsi="Times New Roman" w:eastAsia="宋体" w:cs="微软雅黑"/>
                <w:kern w:val="0"/>
                <w:sz w:val="22"/>
                <w:szCs w:val="22"/>
              </w:rPr>
              <w:t>业主</w:t>
            </w:r>
            <w:r>
              <w:rPr>
                <w:rFonts w:hint="eastAsia" w:ascii="微软雅黑" w:hAnsi="Times New Roman" w:eastAsia="宋体" w:cs="微软雅黑"/>
                <w:spacing w:val="-2"/>
                <w:kern w:val="0"/>
                <w:sz w:val="22"/>
                <w:szCs w:val="22"/>
              </w:rPr>
              <w:t>名</w:t>
            </w:r>
            <w:r>
              <w:rPr>
                <w:rFonts w:hint="eastAsia" w:ascii="微软雅黑" w:hAnsi="Times New Roman" w:eastAsia="宋体" w:cs="微软雅黑"/>
                <w:kern w:val="0"/>
                <w:sz w:val="22"/>
                <w:szCs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eastAsia="宋体" w:cs="Times New Roman"/>
                <w:kern w:val="0"/>
                <w:sz w:val="22"/>
                <w:szCs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eastAsia="宋体" w:cs="Times New Roman"/>
                <w:kern w:val="0"/>
                <w:sz w:val="22"/>
                <w:szCs w:val="22"/>
              </w:rPr>
            </w:pPr>
            <w:r>
              <w:rPr>
                <w:rFonts w:hint="eastAsia" w:ascii="微软雅黑" w:hAnsi="Times New Roman" w:eastAsia="宋体" w:cs="微软雅黑"/>
                <w:kern w:val="0"/>
                <w:sz w:val="22"/>
                <w:szCs w:val="22"/>
              </w:rPr>
              <w:t>业主</w:t>
            </w:r>
            <w:r>
              <w:rPr>
                <w:rFonts w:hint="eastAsia" w:ascii="微软雅黑" w:hAnsi="Times New Roman" w:eastAsia="宋体" w:cs="微软雅黑"/>
                <w:spacing w:val="-2"/>
                <w:kern w:val="0"/>
                <w:sz w:val="22"/>
                <w:szCs w:val="22"/>
              </w:rPr>
              <w:t>联</w:t>
            </w:r>
            <w:r>
              <w:rPr>
                <w:rFonts w:hint="eastAsia" w:ascii="微软雅黑" w:hAnsi="Times New Roman" w:eastAsia="宋体" w:cs="微软雅黑"/>
                <w:kern w:val="0"/>
                <w:sz w:val="22"/>
                <w:szCs w:val="22"/>
              </w:rPr>
              <w:t>系</w:t>
            </w:r>
            <w:r>
              <w:rPr>
                <w:rFonts w:hint="eastAsia" w:ascii="微软雅黑" w:hAnsi="Times New Roman" w:eastAsia="宋体" w:cs="微软雅黑"/>
                <w:spacing w:val="-2"/>
                <w:kern w:val="0"/>
                <w:sz w:val="22"/>
                <w:szCs w:val="22"/>
              </w:rPr>
              <w:t>人</w:t>
            </w:r>
            <w:r>
              <w:rPr>
                <w:rFonts w:hint="eastAsia" w:ascii="微软雅黑" w:hAnsi="Times New Roman" w:eastAsia="宋体" w:cs="微软雅黑"/>
                <w:kern w:val="0"/>
                <w:sz w:val="22"/>
                <w:szCs w:val="22"/>
              </w:rPr>
              <w:t>及</w:t>
            </w:r>
            <w:r>
              <w:rPr>
                <w:rFonts w:hint="eastAsia" w:ascii="微软雅黑" w:hAnsi="Times New Roman" w:eastAsia="宋体" w:cs="微软雅黑"/>
                <w:spacing w:val="-2"/>
                <w:kern w:val="0"/>
                <w:sz w:val="22"/>
                <w:szCs w:val="22"/>
              </w:rPr>
              <w:t>电</w:t>
            </w:r>
            <w:r>
              <w:rPr>
                <w:rFonts w:hint="eastAsia" w:ascii="微软雅黑" w:hAnsi="Times New Roman" w:eastAsia="宋体" w:cs="微软雅黑"/>
                <w:kern w:val="0"/>
                <w:sz w:val="22"/>
                <w:szCs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eastAsia="宋体" w:cs="Times New Roman"/>
                <w:kern w:val="0"/>
                <w:sz w:val="22"/>
                <w:szCs w:val="22"/>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eastAsia="宋体" w:cs="Times New Roman"/>
                <w:kern w:val="0"/>
                <w:sz w:val="22"/>
                <w:szCs w:val="22"/>
              </w:rPr>
            </w:pPr>
            <w:r>
              <w:rPr>
                <w:rFonts w:hint="eastAsia" w:ascii="微软雅黑" w:hAnsi="Times New Roman" w:eastAsia="宋体" w:cs="微软雅黑"/>
                <w:kern w:val="0"/>
                <w:sz w:val="22"/>
                <w:szCs w:val="22"/>
              </w:rPr>
              <w:t>合同</w:t>
            </w:r>
            <w:r>
              <w:rPr>
                <w:rFonts w:hint="eastAsia" w:ascii="微软雅黑" w:hAnsi="Times New Roman" w:eastAsia="宋体" w:cs="微软雅黑"/>
                <w:spacing w:val="-2"/>
                <w:kern w:val="0"/>
                <w:sz w:val="22"/>
                <w:szCs w:val="22"/>
              </w:rPr>
              <w:t>价</w:t>
            </w:r>
            <w:r>
              <w:rPr>
                <w:rFonts w:hint="eastAsia" w:ascii="微软雅黑" w:hAnsi="Times New Roman" w:eastAsia="宋体" w:cs="微软雅黑"/>
                <w:kern w:val="0"/>
                <w:sz w:val="22"/>
                <w:szCs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eastAsia="宋体" w:cs="Times New Roman"/>
                <w:kern w:val="0"/>
                <w:sz w:val="22"/>
                <w:szCs w:val="22"/>
              </w:rPr>
            </w:pPr>
          </w:p>
        </w:tc>
      </w:tr>
      <w:tr>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eastAsia="宋体" w:cs="Times New Roman"/>
                <w:kern w:val="0"/>
                <w:sz w:val="22"/>
                <w:szCs w:val="22"/>
              </w:rPr>
            </w:pPr>
          </w:p>
          <w:p>
            <w:pPr>
              <w:autoSpaceDE w:val="0"/>
              <w:autoSpaceDN w:val="0"/>
              <w:adjustRightInd w:val="0"/>
              <w:jc w:val="center"/>
              <w:rPr>
                <w:rFonts w:ascii="Times New Roman" w:hAnsi="Times New Roman" w:eastAsia="宋体" w:cs="Times New Roman"/>
                <w:kern w:val="0"/>
                <w:sz w:val="22"/>
                <w:szCs w:val="22"/>
              </w:rPr>
            </w:pPr>
          </w:p>
          <w:p>
            <w:pPr>
              <w:autoSpaceDE w:val="0"/>
              <w:autoSpaceDN w:val="0"/>
              <w:adjustRightInd w:val="0"/>
              <w:jc w:val="center"/>
              <w:rPr>
                <w:rFonts w:ascii="Times New Roman" w:hAnsi="Times New Roman" w:eastAsia="宋体" w:cs="Times New Roman"/>
                <w:kern w:val="0"/>
                <w:sz w:val="22"/>
                <w:szCs w:val="22"/>
              </w:rPr>
            </w:pPr>
          </w:p>
          <w:p>
            <w:pPr>
              <w:autoSpaceDE w:val="0"/>
              <w:autoSpaceDN w:val="0"/>
              <w:adjustRightInd w:val="0"/>
              <w:jc w:val="center"/>
              <w:rPr>
                <w:rFonts w:ascii="Times New Roman" w:hAnsi="Times New Roman" w:eastAsia="宋体" w:cs="Times New Roman"/>
                <w:kern w:val="0"/>
                <w:sz w:val="22"/>
                <w:szCs w:val="22"/>
              </w:rPr>
            </w:pPr>
          </w:p>
          <w:p>
            <w:pPr>
              <w:autoSpaceDE w:val="0"/>
              <w:autoSpaceDN w:val="0"/>
              <w:adjustRightInd w:val="0"/>
              <w:jc w:val="center"/>
              <w:rPr>
                <w:rFonts w:ascii="Times New Roman" w:hAnsi="Times New Roman" w:eastAsia="宋体" w:cs="Times New Roman"/>
                <w:kern w:val="0"/>
                <w:sz w:val="22"/>
                <w:szCs w:val="22"/>
              </w:rPr>
            </w:pPr>
          </w:p>
          <w:p>
            <w:pPr>
              <w:autoSpaceDE w:val="0"/>
              <w:autoSpaceDN w:val="0"/>
              <w:adjustRightInd w:val="0"/>
              <w:jc w:val="center"/>
              <w:rPr>
                <w:rFonts w:ascii="Times New Roman" w:hAnsi="Times New Roman" w:eastAsia="宋体" w:cs="Times New Roman"/>
                <w:kern w:val="0"/>
                <w:sz w:val="22"/>
                <w:szCs w:val="22"/>
              </w:rPr>
            </w:pPr>
          </w:p>
          <w:p>
            <w:pPr>
              <w:autoSpaceDE w:val="0"/>
              <w:autoSpaceDN w:val="0"/>
              <w:adjustRightInd w:val="0"/>
              <w:jc w:val="center"/>
              <w:rPr>
                <w:rFonts w:ascii="Times New Roman" w:hAnsi="Times New Roman" w:eastAsia="宋体" w:cs="Times New Roman"/>
                <w:kern w:val="0"/>
                <w:sz w:val="22"/>
                <w:szCs w:val="22"/>
              </w:rPr>
            </w:pPr>
            <w:r>
              <w:rPr>
                <w:rFonts w:hint="eastAsia" w:ascii="微软雅黑" w:hAnsi="Times New Roman" w:eastAsia="宋体" w:cs="微软雅黑"/>
                <w:kern w:val="0"/>
                <w:sz w:val="22"/>
                <w:szCs w:val="22"/>
              </w:rPr>
              <w:t>项目</w:t>
            </w:r>
            <w:r>
              <w:rPr>
                <w:rFonts w:hint="eastAsia" w:ascii="微软雅黑" w:hAnsi="Times New Roman" w:eastAsia="宋体" w:cs="微软雅黑"/>
                <w:spacing w:val="-2"/>
                <w:kern w:val="0"/>
                <w:sz w:val="22"/>
                <w:szCs w:val="22"/>
              </w:rPr>
              <w:t>概</w:t>
            </w:r>
            <w:r>
              <w:rPr>
                <w:rFonts w:hint="eastAsia" w:ascii="微软雅黑" w:hAnsi="Times New Roman" w:eastAsia="宋体" w:cs="微软雅黑"/>
                <w:kern w:val="0"/>
                <w:sz w:val="22"/>
                <w:szCs w:val="22"/>
              </w:rPr>
              <w:t>况</w:t>
            </w:r>
            <w:r>
              <w:rPr>
                <w:rFonts w:hint="eastAsia" w:ascii="微软雅黑" w:hAnsi="Times New Roman" w:eastAsia="宋体" w:cs="微软雅黑"/>
                <w:spacing w:val="-2"/>
                <w:kern w:val="0"/>
                <w:sz w:val="22"/>
                <w:szCs w:val="22"/>
              </w:rPr>
              <w:t>及</w:t>
            </w:r>
            <w:r>
              <w:rPr>
                <w:rFonts w:hint="eastAsia" w:ascii="微软雅黑" w:hAnsi="Times New Roman" w:eastAsia="宋体" w:cs="微软雅黑"/>
                <w:kern w:val="0"/>
                <w:sz w:val="22"/>
                <w:szCs w:val="22"/>
              </w:rPr>
              <w:t>投</w:t>
            </w:r>
            <w:r>
              <w:rPr>
                <w:rFonts w:hint="eastAsia" w:ascii="微软雅黑" w:hAnsi="Times New Roman" w:eastAsia="宋体" w:cs="微软雅黑"/>
                <w:spacing w:val="-2"/>
                <w:kern w:val="0"/>
                <w:sz w:val="22"/>
                <w:szCs w:val="22"/>
              </w:rPr>
              <w:t>标</w:t>
            </w:r>
            <w:r>
              <w:rPr>
                <w:rFonts w:hint="eastAsia" w:ascii="微软雅黑" w:hAnsi="Times New Roman" w:eastAsia="宋体" w:cs="微软雅黑"/>
                <w:kern w:val="0"/>
                <w:sz w:val="22"/>
                <w:szCs w:val="22"/>
              </w:rPr>
              <w:t>人履</w:t>
            </w:r>
            <w:r>
              <w:rPr>
                <w:rFonts w:ascii="微软雅黑" w:hAnsi="Times New Roman" w:eastAsia="宋体" w:cs="微软雅黑"/>
                <w:kern w:val="0"/>
                <w:sz w:val="22"/>
                <w:szCs w:val="22"/>
              </w:rPr>
              <w:t xml:space="preserve"> </w:t>
            </w:r>
            <w:r>
              <w:rPr>
                <w:rFonts w:hint="eastAsia" w:ascii="微软雅黑" w:hAnsi="Times New Roman" w:eastAsia="宋体" w:cs="微软雅黑"/>
                <w:kern w:val="0"/>
                <w:sz w:val="22"/>
                <w:szCs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eastAsia="宋体" w:cs="Times New Roman"/>
                <w:kern w:val="0"/>
                <w:sz w:val="22"/>
                <w:szCs w:val="22"/>
              </w:rPr>
            </w:pPr>
          </w:p>
        </w:tc>
      </w:tr>
      <w:tr>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eastAsia="宋体" w:cs="Times New Roman"/>
                <w:kern w:val="0"/>
                <w:sz w:val="22"/>
                <w:szCs w:val="22"/>
              </w:rPr>
            </w:pPr>
          </w:p>
          <w:p>
            <w:pPr>
              <w:autoSpaceDE w:val="0"/>
              <w:autoSpaceDN w:val="0"/>
              <w:adjustRightInd w:val="0"/>
              <w:jc w:val="center"/>
              <w:rPr>
                <w:rFonts w:ascii="Times New Roman" w:hAnsi="Times New Roman" w:eastAsia="宋体" w:cs="Times New Roman"/>
                <w:kern w:val="0"/>
                <w:sz w:val="22"/>
                <w:szCs w:val="22"/>
              </w:rPr>
            </w:pPr>
            <w:r>
              <w:rPr>
                <w:rFonts w:hint="eastAsia" w:ascii="微软雅黑" w:hAnsi="Times New Roman" w:eastAsia="宋体" w:cs="微软雅黑"/>
                <w:kern w:val="0"/>
                <w:sz w:val="22"/>
                <w:szCs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eastAsia="宋体" w:cs="Times New Roman"/>
                <w:kern w:val="0"/>
                <w:sz w:val="22"/>
                <w:szCs w:val="22"/>
              </w:rPr>
            </w:pPr>
          </w:p>
        </w:tc>
      </w:tr>
    </w:tbl>
    <w:p>
      <w:pPr>
        <w:autoSpaceDE w:val="0"/>
        <w:autoSpaceDN w:val="0"/>
        <w:adjustRightInd w:val="0"/>
        <w:spacing w:line="110" w:lineRule="exact"/>
        <w:jc w:val="left"/>
        <w:rPr>
          <w:rFonts w:ascii="Times New Roman" w:hAnsi="Times New Roman" w:eastAsia="宋体" w:cs="Times New Roman"/>
          <w:kern w:val="0"/>
          <w:sz w:val="11"/>
          <w:szCs w:val="11"/>
        </w:rPr>
      </w:pPr>
    </w:p>
    <w:p>
      <w:pPr>
        <w:autoSpaceDE w:val="0"/>
        <w:autoSpaceDN w:val="0"/>
        <w:adjustRightInd w:val="0"/>
        <w:ind w:firstLine="440" w:firstLineChars="200"/>
        <w:jc w:val="left"/>
        <w:rPr>
          <w:rFonts w:ascii="宋体" w:hAnsi="宋体" w:eastAsia="宋体" w:cs="微软雅黑"/>
          <w:kern w:val="0"/>
          <w:sz w:val="22"/>
          <w:szCs w:val="22"/>
        </w:rPr>
      </w:pPr>
      <w:r>
        <w:rPr>
          <w:rFonts w:hint="eastAsia" w:ascii="宋体" w:hAnsi="宋体" w:eastAsia="宋体" w:cs="微软雅黑"/>
          <w:kern w:val="0"/>
          <w:sz w:val="22"/>
          <w:szCs w:val="22"/>
        </w:rPr>
        <w:t>注：</w:t>
      </w:r>
      <w:r>
        <w:rPr>
          <w:rFonts w:ascii="宋体" w:hAnsi="宋体" w:eastAsia="宋体" w:cs="Times New Roman"/>
          <w:kern w:val="0"/>
          <w:sz w:val="22"/>
          <w:szCs w:val="22"/>
        </w:rPr>
        <w:t>1.</w:t>
      </w:r>
      <w:r>
        <w:rPr>
          <w:rFonts w:ascii="宋体" w:hAnsi="宋体" w:eastAsia="宋体" w:cs="Times New Roman"/>
          <w:spacing w:val="51"/>
          <w:kern w:val="0"/>
          <w:sz w:val="22"/>
          <w:szCs w:val="22"/>
        </w:rPr>
        <w:t xml:space="preserve"> </w:t>
      </w:r>
      <w:r>
        <w:rPr>
          <w:rFonts w:hint="eastAsia" w:ascii="宋体" w:hAnsi="宋体" w:eastAsia="宋体" w:cs="微软雅黑"/>
          <w:spacing w:val="-2"/>
          <w:kern w:val="0"/>
          <w:sz w:val="22"/>
          <w:szCs w:val="22"/>
        </w:rPr>
        <w:t>投</w:t>
      </w:r>
      <w:r>
        <w:rPr>
          <w:rFonts w:hint="eastAsia" w:ascii="宋体" w:hAnsi="宋体" w:eastAsia="宋体" w:cs="微软雅黑"/>
          <w:kern w:val="0"/>
          <w:sz w:val="22"/>
          <w:szCs w:val="22"/>
        </w:rPr>
        <w:t>标</w:t>
      </w:r>
      <w:r>
        <w:rPr>
          <w:rFonts w:hint="eastAsia" w:ascii="宋体" w:hAnsi="宋体" w:eastAsia="宋体" w:cs="微软雅黑"/>
          <w:spacing w:val="-2"/>
          <w:kern w:val="0"/>
          <w:sz w:val="22"/>
          <w:szCs w:val="22"/>
        </w:rPr>
        <w:t>人</w:t>
      </w:r>
      <w:r>
        <w:rPr>
          <w:rFonts w:hint="eastAsia" w:ascii="宋体" w:hAnsi="宋体" w:eastAsia="宋体" w:cs="微软雅黑"/>
          <w:kern w:val="0"/>
          <w:sz w:val="22"/>
          <w:szCs w:val="22"/>
        </w:rPr>
        <w:t>应</w:t>
      </w:r>
      <w:r>
        <w:rPr>
          <w:rFonts w:hint="eastAsia" w:ascii="宋体" w:hAnsi="宋体" w:eastAsia="宋体" w:cs="微软雅黑"/>
          <w:spacing w:val="-2"/>
          <w:kern w:val="0"/>
          <w:sz w:val="22"/>
          <w:szCs w:val="22"/>
        </w:rPr>
        <w:t>根</w:t>
      </w:r>
      <w:r>
        <w:rPr>
          <w:rFonts w:hint="eastAsia" w:ascii="宋体" w:hAnsi="宋体" w:eastAsia="宋体" w:cs="微软雅黑"/>
          <w:kern w:val="0"/>
          <w:sz w:val="22"/>
          <w:szCs w:val="22"/>
        </w:rPr>
        <w:t>据</w:t>
      </w:r>
      <w:r>
        <w:rPr>
          <w:rFonts w:hint="eastAsia" w:ascii="宋体" w:hAnsi="宋体" w:eastAsia="宋体" w:cs="微软雅黑"/>
          <w:spacing w:val="-2"/>
          <w:kern w:val="0"/>
          <w:sz w:val="22"/>
          <w:szCs w:val="22"/>
        </w:rPr>
        <w:t>投标</w:t>
      </w:r>
      <w:r>
        <w:rPr>
          <w:rFonts w:hint="eastAsia" w:ascii="宋体" w:hAnsi="宋体" w:eastAsia="宋体" w:cs="微软雅黑"/>
          <w:kern w:val="0"/>
          <w:sz w:val="22"/>
          <w:szCs w:val="22"/>
        </w:rPr>
        <w:t>人须</w:t>
      </w:r>
      <w:r>
        <w:rPr>
          <w:rFonts w:hint="eastAsia" w:ascii="宋体" w:hAnsi="宋体" w:eastAsia="宋体" w:cs="微软雅黑"/>
          <w:spacing w:val="-2"/>
          <w:kern w:val="0"/>
          <w:sz w:val="22"/>
          <w:szCs w:val="22"/>
        </w:rPr>
        <w:t>知</w:t>
      </w:r>
      <w:r>
        <w:rPr>
          <w:rFonts w:hint="eastAsia" w:ascii="宋体" w:hAnsi="宋体" w:eastAsia="宋体" w:cs="微软雅黑"/>
          <w:kern w:val="0"/>
          <w:sz w:val="22"/>
          <w:szCs w:val="22"/>
        </w:rPr>
        <w:t>第</w:t>
      </w:r>
      <w:r>
        <w:rPr>
          <w:rFonts w:ascii="宋体" w:hAnsi="宋体" w:eastAsia="宋体" w:cs="微软雅黑"/>
          <w:spacing w:val="-9"/>
          <w:kern w:val="0"/>
          <w:sz w:val="22"/>
          <w:szCs w:val="22"/>
        </w:rPr>
        <w:t xml:space="preserve"> </w:t>
      </w:r>
      <w:r>
        <w:rPr>
          <w:rFonts w:ascii="宋体" w:hAnsi="宋体" w:eastAsia="宋体" w:cs="Times New Roman"/>
          <w:kern w:val="0"/>
          <w:sz w:val="22"/>
          <w:szCs w:val="22"/>
        </w:rPr>
        <w:t>3</w:t>
      </w:r>
      <w:r>
        <w:rPr>
          <w:rFonts w:ascii="宋体" w:hAnsi="宋体" w:eastAsia="宋体" w:cs="Times New Roman"/>
          <w:spacing w:val="-2"/>
          <w:kern w:val="0"/>
          <w:sz w:val="22"/>
          <w:szCs w:val="22"/>
        </w:rPr>
        <w:t>.</w:t>
      </w:r>
      <w:r>
        <w:rPr>
          <w:rFonts w:ascii="宋体" w:hAnsi="宋体" w:eastAsia="宋体" w:cs="Times New Roman"/>
          <w:kern w:val="0"/>
          <w:sz w:val="22"/>
          <w:szCs w:val="22"/>
        </w:rPr>
        <w:t>5.3</w:t>
      </w:r>
      <w:r>
        <w:rPr>
          <w:rFonts w:ascii="宋体" w:hAnsi="宋体" w:eastAsia="宋体" w:cs="Times New Roman"/>
          <w:spacing w:val="-2"/>
          <w:kern w:val="0"/>
          <w:sz w:val="22"/>
          <w:szCs w:val="22"/>
        </w:rPr>
        <w:t xml:space="preserve"> </w:t>
      </w:r>
      <w:r>
        <w:rPr>
          <w:rFonts w:hint="eastAsia" w:ascii="宋体" w:hAnsi="宋体" w:eastAsia="宋体" w:cs="微软雅黑"/>
          <w:kern w:val="0"/>
          <w:sz w:val="22"/>
          <w:szCs w:val="22"/>
        </w:rPr>
        <w:t>项</w:t>
      </w:r>
      <w:r>
        <w:rPr>
          <w:rFonts w:hint="eastAsia" w:ascii="宋体" w:hAnsi="宋体" w:eastAsia="宋体" w:cs="微软雅黑"/>
          <w:spacing w:val="-2"/>
          <w:kern w:val="0"/>
          <w:sz w:val="22"/>
          <w:szCs w:val="22"/>
        </w:rPr>
        <w:t>的</w:t>
      </w:r>
      <w:r>
        <w:rPr>
          <w:rFonts w:hint="eastAsia" w:ascii="宋体" w:hAnsi="宋体" w:eastAsia="宋体" w:cs="微软雅黑"/>
          <w:kern w:val="0"/>
          <w:sz w:val="22"/>
          <w:szCs w:val="22"/>
        </w:rPr>
        <w:t>要</w:t>
      </w:r>
      <w:r>
        <w:rPr>
          <w:rFonts w:hint="eastAsia" w:ascii="宋体" w:hAnsi="宋体" w:eastAsia="宋体" w:cs="微软雅黑"/>
          <w:spacing w:val="-2"/>
          <w:kern w:val="0"/>
          <w:sz w:val="22"/>
          <w:szCs w:val="22"/>
        </w:rPr>
        <w:t>求在</w:t>
      </w:r>
      <w:r>
        <w:rPr>
          <w:rFonts w:hint="eastAsia" w:ascii="宋体" w:hAnsi="宋体" w:eastAsia="宋体" w:cs="微软雅黑"/>
          <w:kern w:val="0"/>
          <w:sz w:val="22"/>
          <w:szCs w:val="22"/>
        </w:rPr>
        <w:t>本表</w:t>
      </w:r>
      <w:r>
        <w:rPr>
          <w:rFonts w:hint="eastAsia" w:ascii="宋体" w:hAnsi="宋体" w:eastAsia="宋体" w:cs="微软雅黑"/>
          <w:spacing w:val="-2"/>
          <w:kern w:val="0"/>
          <w:sz w:val="22"/>
          <w:szCs w:val="22"/>
        </w:rPr>
        <w:t>后</w:t>
      </w:r>
      <w:r>
        <w:rPr>
          <w:rFonts w:hint="eastAsia" w:ascii="宋体" w:hAnsi="宋体" w:eastAsia="宋体" w:cs="微软雅黑"/>
          <w:kern w:val="0"/>
          <w:sz w:val="22"/>
          <w:szCs w:val="22"/>
        </w:rPr>
        <w:t>附</w:t>
      </w:r>
      <w:r>
        <w:rPr>
          <w:rFonts w:hint="eastAsia" w:ascii="宋体" w:hAnsi="宋体" w:eastAsia="宋体" w:cs="微软雅黑"/>
          <w:spacing w:val="-2"/>
          <w:kern w:val="0"/>
          <w:sz w:val="22"/>
          <w:szCs w:val="22"/>
        </w:rPr>
        <w:t>相</w:t>
      </w:r>
      <w:r>
        <w:rPr>
          <w:rFonts w:hint="eastAsia" w:ascii="宋体" w:hAnsi="宋体" w:eastAsia="宋体" w:cs="微软雅黑"/>
          <w:kern w:val="0"/>
          <w:sz w:val="22"/>
          <w:szCs w:val="22"/>
        </w:rPr>
        <w:t>关</w:t>
      </w:r>
      <w:r>
        <w:rPr>
          <w:rFonts w:hint="eastAsia" w:ascii="宋体" w:hAnsi="宋体" w:eastAsia="宋体" w:cs="微软雅黑"/>
          <w:spacing w:val="-2"/>
          <w:kern w:val="0"/>
          <w:sz w:val="22"/>
          <w:szCs w:val="22"/>
        </w:rPr>
        <w:t>证</w:t>
      </w:r>
      <w:r>
        <w:rPr>
          <w:rFonts w:hint="eastAsia" w:ascii="宋体" w:hAnsi="宋体" w:eastAsia="宋体" w:cs="微软雅黑"/>
          <w:kern w:val="0"/>
          <w:sz w:val="22"/>
          <w:szCs w:val="22"/>
        </w:rPr>
        <w:t>明</w:t>
      </w:r>
      <w:r>
        <w:rPr>
          <w:rFonts w:hint="eastAsia" w:ascii="宋体" w:hAnsi="宋体" w:eastAsia="宋体" w:cs="微软雅黑"/>
          <w:spacing w:val="-2"/>
          <w:kern w:val="0"/>
          <w:sz w:val="22"/>
          <w:szCs w:val="22"/>
        </w:rPr>
        <w:t>材</w:t>
      </w:r>
      <w:r>
        <w:rPr>
          <w:rFonts w:hint="eastAsia" w:ascii="宋体" w:hAnsi="宋体" w:eastAsia="宋体" w:cs="微软雅黑"/>
          <w:kern w:val="0"/>
          <w:sz w:val="22"/>
          <w:szCs w:val="22"/>
        </w:rPr>
        <w:t>料。</w:t>
      </w:r>
    </w:p>
    <w:p>
      <w:pPr>
        <w:autoSpaceDE w:val="0"/>
        <w:autoSpaceDN w:val="0"/>
        <w:adjustRightInd w:val="0"/>
        <w:spacing w:line="360" w:lineRule="auto"/>
        <w:ind w:leftChars="-255" w:right="-20" w:hanging="535" w:hangingChars="223"/>
        <w:jc w:val="center"/>
        <w:rPr>
          <w:rFonts w:ascii="宋体" w:hAnsi="宋体" w:eastAsia="宋体" w:cs="宋体"/>
          <w:b/>
          <w:sz w:val="32"/>
          <w:szCs w:val="32"/>
        </w:rPr>
      </w:pPr>
      <w:r>
        <w:rPr>
          <w:rFonts w:ascii="微软雅黑" w:hAnsi="Times New Roman" w:eastAsia="宋体" w:cs="微软雅黑"/>
          <w:kern w:val="0"/>
          <w:position w:val="-4"/>
          <w:sz w:val="24"/>
          <w:szCs w:val="28"/>
        </w:rPr>
        <w:br w:type="page"/>
      </w:r>
      <w:r>
        <w:rPr>
          <w:rFonts w:hint="eastAsia" w:ascii="宋体" w:hAnsi="宋体" w:eastAsia="宋体" w:cs="宋体"/>
          <w:b/>
          <w:sz w:val="32"/>
          <w:szCs w:val="32"/>
        </w:rPr>
        <w:t>（十）正在履行和新承接的项目情况表</w:t>
      </w:r>
    </w:p>
    <w:p>
      <w:pPr>
        <w:autoSpaceDE w:val="0"/>
        <w:autoSpaceDN w:val="0"/>
        <w:adjustRightInd w:val="0"/>
        <w:spacing w:before="10" w:line="150" w:lineRule="exact"/>
        <w:jc w:val="left"/>
        <w:rPr>
          <w:rFonts w:ascii="微软雅黑" w:hAnsi="Times New Roman" w:eastAsia="宋体" w:cs="微软雅黑"/>
          <w:kern w:val="0"/>
          <w:sz w:val="15"/>
          <w:szCs w:val="15"/>
        </w:rPr>
      </w:pPr>
    </w:p>
    <w:p>
      <w:pPr>
        <w:autoSpaceDE w:val="0"/>
        <w:autoSpaceDN w:val="0"/>
        <w:adjustRightInd w:val="0"/>
        <w:spacing w:line="200" w:lineRule="exact"/>
        <w:jc w:val="left"/>
        <w:rPr>
          <w:rFonts w:ascii="微软雅黑" w:hAnsi="Times New Roman" w:eastAsia="宋体" w:cs="微软雅黑"/>
          <w:kern w:val="0"/>
          <w:sz w:val="20"/>
          <w:szCs w:val="20"/>
        </w:rPr>
      </w:pPr>
    </w:p>
    <w:tbl>
      <w:tblPr>
        <w:tblStyle w:val="11"/>
        <w:tblW w:w="8521" w:type="dxa"/>
        <w:tblInd w:w="155" w:type="dxa"/>
        <w:tblLayout w:type="fixed"/>
        <w:tblCellMar>
          <w:top w:w="0" w:type="dxa"/>
          <w:left w:w="0" w:type="dxa"/>
          <w:bottom w:w="0" w:type="dxa"/>
          <w:right w:w="0" w:type="dxa"/>
        </w:tblCellMar>
      </w:tblPr>
      <w:tblGrid>
        <w:gridCol w:w="2268"/>
        <w:gridCol w:w="6253"/>
      </w:tblGrid>
      <w:tr>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eastAsia="宋体" w:cs="Times New Roman"/>
                <w:kern w:val="0"/>
                <w:sz w:val="22"/>
                <w:szCs w:val="22"/>
              </w:rPr>
            </w:pPr>
          </w:p>
          <w:p>
            <w:pPr>
              <w:autoSpaceDE w:val="0"/>
              <w:autoSpaceDN w:val="0"/>
              <w:adjustRightInd w:val="0"/>
              <w:snapToGrid w:val="0"/>
              <w:jc w:val="center"/>
              <w:rPr>
                <w:rFonts w:ascii="Times New Roman" w:hAnsi="Times New Roman" w:eastAsia="宋体" w:cs="Times New Roman"/>
                <w:kern w:val="0"/>
                <w:sz w:val="22"/>
                <w:szCs w:val="22"/>
              </w:rPr>
            </w:pPr>
            <w:r>
              <w:rPr>
                <w:rFonts w:hint="eastAsia" w:ascii="微软雅黑" w:hAnsi="Times New Roman" w:eastAsia="宋体" w:cs="微软雅黑"/>
                <w:kern w:val="0"/>
                <w:sz w:val="22"/>
                <w:szCs w:val="22"/>
              </w:rPr>
              <w:t>项目</w:t>
            </w:r>
            <w:r>
              <w:rPr>
                <w:rFonts w:hint="eastAsia" w:ascii="微软雅黑" w:hAnsi="Times New Roman" w:eastAsia="宋体" w:cs="微软雅黑"/>
                <w:spacing w:val="-2"/>
                <w:kern w:val="0"/>
                <w:sz w:val="22"/>
                <w:szCs w:val="22"/>
              </w:rPr>
              <w:t>名</w:t>
            </w:r>
            <w:r>
              <w:rPr>
                <w:rFonts w:hint="eastAsia" w:ascii="微软雅黑" w:hAnsi="Times New Roman" w:eastAsia="宋体" w:cs="微软雅黑"/>
                <w:kern w:val="0"/>
                <w:sz w:val="22"/>
                <w:szCs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eastAsia="宋体" w:cs="Times New Roman"/>
                <w:kern w:val="0"/>
                <w:sz w:val="22"/>
                <w:szCs w:val="22"/>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eastAsia="宋体" w:cs="Times New Roman"/>
                <w:kern w:val="0"/>
                <w:sz w:val="22"/>
                <w:szCs w:val="22"/>
              </w:rPr>
            </w:pPr>
          </w:p>
          <w:p>
            <w:pPr>
              <w:autoSpaceDE w:val="0"/>
              <w:autoSpaceDN w:val="0"/>
              <w:adjustRightInd w:val="0"/>
              <w:snapToGrid w:val="0"/>
              <w:jc w:val="center"/>
              <w:rPr>
                <w:rFonts w:ascii="Times New Roman" w:hAnsi="Times New Roman" w:eastAsia="宋体" w:cs="Times New Roman"/>
                <w:kern w:val="0"/>
                <w:sz w:val="22"/>
                <w:szCs w:val="22"/>
              </w:rPr>
            </w:pPr>
            <w:r>
              <w:rPr>
                <w:rFonts w:hint="eastAsia" w:ascii="微软雅黑" w:hAnsi="Times New Roman" w:eastAsia="宋体" w:cs="微软雅黑"/>
                <w:kern w:val="0"/>
                <w:sz w:val="22"/>
                <w:szCs w:val="22"/>
              </w:rPr>
              <w:t>业主</w:t>
            </w:r>
            <w:r>
              <w:rPr>
                <w:rFonts w:hint="eastAsia" w:ascii="微软雅黑" w:hAnsi="Times New Roman" w:eastAsia="宋体" w:cs="微软雅黑"/>
                <w:spacing w:val="-2"/>
                <w:kern w:val="0"/>
                <w:sz w:val="22"/>
                <w:szCs w:val="22"/>
              </w:rPr>
              <w:t>名</w:t>
            </w:r>
            <w:r>
              <w:rPr>
                <w:rFonts w:hint="eastAsia" w:ascii="微软雅黑" w:hAnsi="Times New Roman" w:eastAsia="宋体" w:cs="微软雅黑"/>
                <w:kern w:val="0"/>
                <w:sz w:val="22"/>
                <w:szCs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eastAsia="宋体" w:cs="Times New Roman"/>
                <w:kern w:val="0"/>
                <w:sz w:val="22"/>
                <w:szCs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eastAsia="宋体" w:cs="Times New Roman"/>
                <w:kern w:val="0"/>
                <w:sz w:val="22"/>
                <w:szCs w:val="22"/>
              </w:rPr>
            </w:pPr>
          </w:p>
          <w:p>
            <w:pPr>
              <w:autoSpaceDE w:val="0"/>
              <w:autoSpaceDN w:val="0"/>
              <w:adjustRightInd w:val="0"/>
              <w:snapToGrid w:val="0"/>
              <w:jc w:val="center"/>
              <w:rPr>
                <w:rFonts w:ascii="Times New Roman" w:hAnsi="Times New Roman" w:eastAsia="宋体" w:cs="Times New Roman"/>
                <w:kern w:val="0"/>
                <w:sz w:val="22"/>
                <w:szCs w:val="22"/>
              </w:rPr>
            </w:pPr>
            <w:r>
              <w:rPr>
                <w:rFonts w:hint="eastAsia" w:ascii="微软雅黑" w:hAnsi="Times New Roman" w:eastAsia="宋体" w:cs="微软雅黑"/>
                <w:kern w:val="0"/>
                <w:sz w:val="22"/>
                <w:szCs w:val="22"/>
              </w:rPr>
              <w:t>业主</w:t>
            </w:r>
            <w:r>
              <w:rPr>
                <w:rFonts w:hint="eastAsia" w:ascii="微软雅黑" w:hAnsi="Times New Roman" w:eastAsia="宋体" w:cs="微软雅黑"/>
                <w:spacing w:val="-2"/>
                <w:kern w:val="0"/>
                <w:sz w:val="22"/>
                <w:szCs w:val="22"/>
              </w:rPr>
              <w:t>联</w:t>
            </w:r>
            <w:r>
              <w:rPr>
                <w:rFonts w:hint="eastAsia" w:ascii="微软雅黑" w:hAnsi="Times New Roman" w:eastAsia="宋体" w:cs="微软雅黑"/>
                <w:kern w:val="0"/>
                <w:sz w:val="22"/>
                <w:szCs w:val="22"/>
              </w:rPr>
              <w:t>系</w:t>
            </w:r>
            <w:r>
              <w:rPr>
                <w:rFonts w:hint="eastAsia" w:ascii="微软雅黑" w:hAnsi="Times New Roman" w:eastAsia="宋体" w:cs="微软雅黑"/>
                <w:spacing w:val="-2"/>
                <w:kern w:val="0"/>
                <w:sz w:val="22"/>
                <w:szCs w:val="22"/>
              </w:rPr>
              <w:t>人</w:t>
            </w:r>
            <w:r>
              <w:rPr>
                <w:rFonts w:hint="eastAsia" w:ascii="微软雅黑" w:hAnsi="Times New Roman" w:eastAsia="宋体" w:cs="微软雅黑"/>
                <w:kern w:val="0"/>
                <w:sz w:val="22"/>
                <w:szCs w:val="22"/>
              </w:rPr>
              <w:t>及</w:t>
            </w:r>
            <w:r>
              <w:rPr>
                <w:rFonts w:hint="eastAsia" w:ascii="微软雅黑" w:hAnsi="Times New Roman" w:eastAsia="宋体" w:cs="微软雅黑"/>
                <w:spacing w:val="-2"/>
                <w:kern w:val="0"/>
                <w:sz w:val="22"/>
                <w:szCs w:val="22"/>
              </w:rPr>
              <w:t>电</w:t>
            </w:r>
            <w:r>
              <w:rPr>
                <w:rFonts w:hint="eastAsia" w:ascii="微软雅黑" w:hAnsi="Times New Roman" w:eastAsia="宋体" w:cs="微软雅黑"/>
                <w:kern w:val="0"/>
                <w:sz w:val="22"/>
                <w:szCs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eastAsia="宋体" w:cs="Times New Roman"/>
                <w:kern w:val="0"/>
                <w:sz w:val="22"/>
                <w:szCs w:val="22"/>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eastAsia="宋体" w:cs="Times New Roman"/>
                <w:kern w:val="0"/>
                <w:sz w:val="22"/>
                <w:szCs w:val="22"/>
              </w:rPr>
            </w:pPr>
          </w:p>
          <w:p>
            <w:pPr>
              <w:autoSpaceDE w:val="0"/>
              <w:autoSpaceDN w:val="0"/>
              <w:adjustRightInd w:val="0"/>
              <w:snapToGrid w:val="0"/>
              <w:jc w:val="center"/>
              <w:rPr>
                <w:rFonts w:ascii="Times New Roman" w:hAnsi="Times New Roman" w:eastAsia="宋体" w:cs="Times New Roman"/>
                <w:kern w:val="0"/>
                <w:sz w:val="22"/>
                <w:szCs w:val="22"/>
              </w:rPr>
            </w:pPr>
            <w:r>
              <w:rPr>
                <w:rFonts w:hint="eastAsia" w:ascii="微软雅黑" w:hAnsi="Times New Roman" w:eastAsia="宋体" w:cs="微软雅黑"/>
                <w:kern w:val="0"/>
                <w:sz w:val="22"/>
                <w:szCs w:val="22"/>
              </w:rPr>
              <w:t>签约</w:t>
            </w:r>
            <w:r>
              <w:rPr>
                <w:rFonts w:hint="eastAsia" w:ascii="微软雅黑" w:hAnsi="Times New Roman" w:eastAsia="宋体" w:cs="微软雅黑"/>
                <w:spacing w:val="-2"/>
                <w:kern w:val="0"/>
                <w:sz w:val="22"/>
                <w:szCs w:val="22"/>
              </w:rPr>
              <w:t>合</w:t>
            </w:r>
            <w:r>
              <w:rPr>
                <w:rFonts w:hint="eastAsia" w:ascii="微软雅黑" w:hAnsi="Times New Roman" w:eastAsia="宋体" w:cs="微软雅黑"/>
                <w:kern w:val="0"/>
                <w:sz w:val="22"/>
                <w:szCs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eastAsia="宋体" w:cs="Times New Roman"/>
                <w:kern w:val="0"/>
                <w:sz w:val="22"/>
                <w:szCs w:val="22"/>
              </w:rPr>
            </w:pPr>
          </w:p>
        </w:tc>
      </w:tr>
      <w:tr>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eastAsia="宋体" w:cs="Times New Roman"/>
                <w:kern w:val="0"/>
                <w:sz w:val="22"/>
                <w:szCs w:val="22"/>
              </w:rPr>
            </w:pPr>
          </w:p>
          <w:p>
            <w:pPr>
              <w:autoSpaceDE w:val="0"/>
              <w:autoSpaceDN w:val="0"/>
              <w:adjustRightInd w:val="0"/>
              <w:snapToGrid w:val="0"/>
              <w:jc w:val="center"/>
              <w:rPr>
                <w:rFonts w:ascii="Times New Roman" w:hAnsi="Times New Roman" w:eastAsia="宋体" w:cs="Times New Roman"/>
                <w:kern w:val="0"/>
                <w:sz w:val="22"/>
                <w:szCs w:val="22"/>
              </w:rPr>
            </w:pPr>
          </w:p>
          <w:p>
            <w:pPr>
              <w:autoSpaceDE w:val="0"/>
              <w:autoSpaceDN w:val="0"/>
              <w:adjustRightInd w:val="0"/>
              <w:snapToGrid w:val="0"/>
              <w:jc w:val="center"/>
              <w:rPr>
                <w:rFonts w:ascii="Times New Roman" w:hAnsi="Times New Roman" w:eastAsia="宋体" w:cs="Times New Roman"/>
                <w:kern w:val="0"/>
                <w:sz w:val="22"/>
                <w:szCs w:val="22"/>
              </w:rPr>
            </w:pPr>
          </w:p>
          <w:p>
            <w:pPr>
              <w:autoSpaceDE w:val="0"/>
              <w:autoSpaceDN w:val="0"/>
              <w:adjustRightInd w:val="0"/>
              <w:snapToGrid w:val="0"/>
              <w:jc w:val="center"/>
              <w:rPr>
                <w:rFonts w:ascii="Times New Roman" w:hAnsi="Times New Roman" w:eastAsia="宋体" w:cs="Times New Roman"/>
                <w:kern w:val="0"/>
                <w:sz w:val="22"/>
                <w:szCs w:val="22"/>
              </w:rPr>
            </w:pPr>
          </w:p>
          <w:p>
            <w:pPr>
              <w:autoSpaceDE w:val="0"/>
              <w:autoSpaceDN w:val="0"/>
              <w:adjustRightInd w:val="0"/>
              <w:snapToGrid w:val="0"/>
              <w:jc w:val="center"/>
              <w:rPr>
                <w:rFonts w:ascii="Times New Roman" w:hAnsi="Times New Roman" w:eastAsia="宋体" w:cs="Times New Roman"/>
                <w:kern w:val="0"/>
                <w:sz w:val="22"/>
                <w:szCs w:val="22"/>
              </w:rPr>
            </w:pPr>
          </w:p>
          <w:p>
            <w:pPr>
              <w:autoSpaceDE w:val="0"/>
              <w:autoSpaceDN w:val="0"/>
              <w:adjustRightInd w:val="0"/>
              <w:snapToGrid w:val="0"/>
              <w:jc w:val="center"/>
              <w:rPr>
                <w:rFonts w:ascii="Times New Roman" w:hAnsi="Times New Roman" w:eastAsia="宋体" w:cs="Times New Roman"/>
                <w:kern w:val="0"/>
                <w:sz w:val="22"/>
                <w:szCs w:val="22"/>
              </w:rPr>
            </w:pPr>
          </w:p>
          <w:p>
            <w:pPr>
              <w:autoSpaceDE w:val="0"/>
              <w:autoSpaceDN w:val="0"/>
              <w:adjustRightInd w:val="0"/>
              <w:snapToGrid w:val="0"/>
              <w:jc w:val="center"/>
              <w:rPr>
                <w:rFonts w:ascii="Times New Roman" w:hAnsi="Times New Roman" w:eastAsia="宋体" w:cs="Times New Roman"/>
                <w:kern w:val="0"/>
                <w:sz w:val="22"/>
                <w:szCs w:val="22"/>
              </w:rPr>
            </w:pPr>
            <w:r>
              <w:rPr>
                <w:rFonts w:hint="eastAsia" w:ascii="微软雅黑" w:hAnsi="Times New Roman" w:eastAsia="宋体" w:cs="微软雅黑"/>
                <w:kern w:val="0"/>
                <w:sz w:val="22"/>
                <w:szCs w:val="22"/>
              </w:rPr>
              <w:t>项目</w:t>
            </w:r>
            <w:r>
              <w:rPr>
                <w:rFonts w:hint="eastAsia" w:ascii="微软雅黑" w:hAnsi="Times New Roman" w:eastAsia="宋体" w:cs="微软雅黑"/>
                <w:spacing w:val="-2"/>
                <w:kern w:val="0"/>
                <w:sz w:val="22"/>
                <w:szCs w:val="22"/>
              </w:rPr>
              <w:t>概</w:t>
            </w:r>
            <w:r>
              <w:rPr>
                <w:rFonts w:hint="eastAsia" w:ascii="微软雅黑" w:hAnsi="Times New Roman" w:eastAsia="宋体" w:cs="微软雅黑"/>
                <w:kern w:val="0"/>
                <w:sz w:val="22"/>
                <w:szCs w:val="22"/>
              </w:rPr>
              <w:t>况</w:t>
            </w:r>
            <w:r>
              <w:rPr>
                <w:rFonts w:hint="eastAsia" w:ascii="微软雅黑" w:hAnsi="Times New Roman" w:eastAsia="宋体" w:cs="微软雅黑"/>
                <w:spacing w:val="-2"/>
                <w:kern w:val="0"/>
                <w:sz w:val="22"/>
                <w:szCs w:val="22"/>
              </w:rPr>
              <w:t>及</w:t>
            </w:r>
            <w:r>
              <w:rPr>
                <w:rFonts w:hint="eastAsia" w:ascii="微软雅黑" w:hAnsi="Times New Roman" w:eastAsia="宋体" w:cs="微软雅黑"/>
                <w:kern w:val="0"/>
                <w:sz w:val="22"/>
                <w:szCs w:val="22"/>
              </w:rPr>
              <w:t>投</w:t>
            </w:r>
            <w:r>
              <w:rPr>
                <w:rFonts w:hint="eastAsia" w:ascii="微软雅黑" w:hAnsi="Times New Roman" w:eastAsia="宋体" w:cs="微软雅黑"/>
                <w:spacing w:val="-2"/>
                <w:kern w:val="0"/>
                <w:sz w:val="22"/>
                <w:szCs w:val="22"/>
              </w:rPr>
              <w:t>标</w:t>
            </w:r>
            <w:r>
              <w:rPr>
                <w:rFonts w:hint="eastAsia" w:ascii="微软雅黑" w:hAnsi="Times New Roman" w:eastAsia="宋体" w:cs="微软雅黑"/>
                <w:kern w:val="0"/>
                <w:sz w:val="22"/>
                <w:szCs w:val="22"/>
              </w:rPr>
              <w:t>人履</w:t>
            </w:r>
            <w:r>
              <w:rPr>
                <w:rFonts w:ascii="微软雅黑" w:hAnsi="Times New Roman" w:eastAsia="宋体" w:cs="微软雅黑"/>
                <w:kern w:val="0"/>
                <w:sz w:val="22"/>
                <w:szCs w:val="22"/>
              </w:rPr>
              <w:t xml:space="preserve"> </w:t>
            </w:r>
            <w:r>
              <w:rPr>
                <w:rFonts w:hint="eastAsia" w:ascii="微软雅黑" w:hAnsi="Times New Roman" w:eastAsia="宋体" w:cs="微软雅黑"/>
                <w:kern w:val="0"/>
                <w:sz w:val="22"/>
                <w:szCs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eastAsia="宋体" w:cs="Times New Roman"/>
                <w:kern w:val="0"/>
                <w:sz w:val="22"/>
                <w:szCs w:val="22"/>
              </w:rPr>
            </w:pPr>
          </w:p>
        </w:tc>
      </w:tr>
      <w:tr>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eastAsia="宋体" w:cs="Times New Roman"/>
                <w:kern w:val="0"/>
                <w:sz w:val="22"/>
                <w:szCs w:val="22"/>
              </w:rPr>
            </w:pPr>
          </w:p>
          <w:p>
            <w:pPr>
              <w:autoSpaceDE w:val="0"/>
              <w:autoSpaceDN w:val="0"/>
              <w:adjustRightInd w:val="0"/>
              <w:snapToGrid w:val="0"/>
              <w:jc w:val="center"/>
              <w:rPr>
                <w:rFonts w:ascii="Times New Roman" w:hAnsi="Times New Roman" w:eastAsia="宋体" w:cs="Times New Roman"/>
                <w:kern w:val="0"/>
                <w:sz w:val="22"/>
                <w:szCs w:val="22"/>
              </w:rPr>
            </w:pPr>
            <w:r>
              <w:rPr>
                <w:rFonts w:hint="eastAsia" w:ascii="微软雅黑" w:hAnsi="Times New Roman" w:eastAsia="宋体" w:cs="微软雅黑"/>
                <w:kern w:val="0"/>
                <w:sz w:val="22"/>
                <w:szCs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eastAsia="宋体" w:cs="Times New Roman"/>
                <w:kern w:val="0"/>
                <w:sz w:val="22"/>
                <w:szCs w:val="22"/>
              </w:rPr>
            </w:pPr>
          </w:p>
        </w:tc>
      </w:tr>
    </w:tbl>
    <w:p>
      <w:pPr>
        <w:autoSpaceDE w:val="0"/>
        <w:autoSpaceDN w:val="0"/>
        <w:adjustRightInd w:val="0"/>
        <w:spacing w:line="110" w:lineRule="exact"/>
        <w:jc w:val="left"/>
        <w:rPr>
          <w:rFonts w:ascii="Times New Roman" w:hAnsi="Times New Roman" w:eastAsia="宋体" w:cs="Times New Roman"/>
          <w:kern w:val="0"/>
          <w:sz w:val="11"/>
          <w:szCs w:val="11"/>
        </w:rPr>
      </w:pPr>
    </w:p>
    <w:p>
      <w:pPr>
        <w:autoSpaceDE w:val="0"/>
        <w:autoSpaceDN w:val="0"/>
        <w:adjustRightInd w:val="0"/>
        <w:ind w:firstLine="440" w:firstLineChars="200"/>
        <w:jc w:val="left"/>
        <w:rPr>
          <w:rFonts w:ascii="宋体" w:hAnsi="宋体" w:eastAsia="宋体" w:cs="微软雅黑"/>
          <w:kern w:val="0"/>
          <w:sz w:val="22"/>
          <w:szCs w:val="22"/>
        </w:rPr>
      </w:pPr>
      <w:r>
        <w:rPr>
          <w:rFonts w:hint="eastAsia" w:ascii="宋体" w:hAnsi="宋体" w:eastAsia="宋体" w:cs="微软雅黑"/>
          <w:kern w:val="0"/>
          <w:sz w:val="22"/>
          <w:szCs w:val="22"/>
        </w:rPr>
        <w:t>注：投标人应根据投标人须知第</w:t>
      </w:r>
      <w:r>
        <w:rPr>
          <w:rFonts w:ascii="宋体" w:hAnsi="宋体" w:eastAsia="宋体" w:cs="微软雅黑"/>
          <w:kern w:val="0"/>
          <w:sz w:val="22"/>
          <w:szCs w:val="22"/>
        </w:rPr>
        <w:t xml:space="preserve"> 3.5.4 </w:t>
      </w:r>
      <w:r>
        <w:rPr>
          <w:rFonts w:hint="eastAsia" w:ascii="宋体" w:hAnsi="宋体" w:eastAsia="宋体" w:cs="微软雅黑"/>
          <w:kern w:val="0"/>
          <w:sz w:val="22"/>
          <w:szCs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decimal"/>
          <w:cols w:space="720" w:num="1"/>
        </w:sectPr>
      </w:pPr>
    </w:p>
    <w:p>
      <w:pPr>
        <w:spacing w:line="360" w:lineRule="auto"/>
        <w:ind w:firstLine="321"/>
        <w:jc w:val="center"/>
        <w:rPr>
          <w:rFonts w:ascii="宋体" w:hAnsi="宋体" w:eastAsia="宋体" w:cs="宋体"/>
          <w:b/>
          <w:sz w:val="32"/>
          <w:szCs w:val="32"/>
        </w:rPr>
      </w:pPr>
      <w:r>
        <w:rPr>
          <w:rFonts w:hint="eastAsia" w:ascii="宋体" w:hAnsi="宋体" w:eastAsia="宋体" w:cs="宋体"/>
          <w:b/>
          <w:sz w:val="32"/>
          <w:szCs w:val="32"/>
        </w:rPr>
        <w:t>（十一）近年发生的诉讼及仲裁情况</w:t>
      </w:r>
    </w:p>
    <w:p>
      <w:pPr>
        <w:autoSpaceDE w:val="0"/>
        <w:autoSpaceDN w:val="0"/>
        <w:adjustRightInd w:val="0"/>
        <w:spacing w:before="2" w:line="120" w:lineRule="exact"/>
        <w:jc w:val="left"/>
        <w:rPr>
          <w:rFonts w:ascii="微软雅黑" w:hAnsi="Times New Roman" w:eastAsia="宋体" w:cs="微软雅黑"/>
          <w:kern w:val="0"/>
          <w:sz w:val="12"/>
          <w:szCs w:val="12"/>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360" w:lineRule="auto"/>
        <w:ind w:left="100" w:right="-20" w:firstLine="440" w:firstLineChars="200"/>
        <w:jc w:val="left"/>
        <w:rPr>
          <w:rFonts w:ascii="宋体" w:hAnsi="宋体" w:eastAsia="宋体" w:cs="微软雅黑"/>
          <w:kern w:val="0"/>
          <w:sz w:val="22"/>
          <w:szCs w:val="22"/>
        </w:rPr>
      </w:pPr>
      <w:r>
        <w:rPr>
          <w:rFonts w:hint="eastAsia" w:ascii="宋体" w:hAnsi="宋体" w:eastAsia="宋体" w:cs="微软雅黑"/>
          <w:kern w:val="0"/>
          <w:sz w:val="22"/>
          <w:szCs w:val="22"/>
        </w:rPr>
        <w:t>注：</w:t>
      </w:r>
      <w:r>
        <w:rPr>
          <w:rFonts w:hint="eastAsia" w:ascii="宋体" w:hAnsi="宋体" w:eastAsia="宋体" w:cs="微软雅黑"/>
          <w:spacing w:val="-2"/>
          <w:kern w:val="0"/>
          <w:sz w:val="22"/>
          <w:szCs w:val="22"/>
        </w:rPr>
        <w:t>投</w:t>
      </w:r>
      <w:r>
        <w:rPr>
          <w:rFonts w:hint="eastAsia" w:ascii="宋体" w:hAnsi="宋体" w:eastAsia="宋体" w:cs="微软雅黑"/>
          <w:kern w:val="0"/>
          <w:sz w:val="22"/>
          <w:szCs w:val="22"/>
        </w:rPr>
        <w:t>标</w:t>
      </w:r>
      <w:r>
        <w:rPr>
          <w:rFonts w:hint="eastAsia" w:ascii="宋体" w:hAnsi="宋体" w:eastAsia="宋体" w:cs="微软雅黑"/>
          <w:spacing w:val="-2"/>
          <w:kern w:val="0"/>
          <w:sz w:val="22"/>
          <w:szCs w:val="22"/>
        </w:rPr>
        <w:t>人</w:t>
      </w:r>
      <w:r>
        <w:rPr>
          <w:rFonts w:hint="eastAsia" w:ascii="宋体" w:hAnsi="宋体" w:eastAsia="宋体" w:cs="微软雅黑"/>
          <w:kern w:val="0"/>
          <w:sz w:val="22"/>
          <w:szCs w:val="22"/>
        </w:rPr>
        <w:t>应</w:t>
      </w:r>
      <w:r>
        <w:rPr>
          <w:rFonts w:hint="eastAsia" w:ascii="宋体" w:hAnsi="宋体" w:eastAsia="宋体" w:cs="微软雅黑"/>
          <w:spacing w:val="-2"/>
          <w:kern w:val="0"/>
          <w:sz w:val="22"/>
          <w:szCs w:val="22"/>
        </w:rPr>
        <w:t>根</w:t>
      </w:r>
      <w:r>
        <w:rPr>
          <w:rFonts w:hint="eastAsia" w:ascii="宋体" w:hAnsi="宋体" w:eastAsia="宋体" w:cs="微软雅黑"/>
          <w:kern w:val="0"/>
          <w:sz w:val="22"/>
          <w:szCs w:val="22"/>
        </w:rPr>
        <w:t>据</w:t>
      </w:r>
      <w:r>
        <w:rPr>
          <w:rFonts w:hint="eastAsia" w:ascii="宋体" w:hAnsi="宋体" w:eastAsia="宋体" w:cs="微软雅黑"/>
          <w:spacing w:val="-2"/>
          <w:kern w:val="0"/>
          <w:sz w:val="22"/>
          <w:szCs w:val="22"/>
        </w:rPr>
        <w:t>投</w:t>
      </w:r>
      <w:r>
        <w:rPr>
          <w:rFonts w:hint="eastAsia" w:ascii="宋体" w:hAnsi="宋体" w:eastAsia="宋体" w:cs="微软雅黑"/>
          <w:kern w:val="0"/>
          <w:sz w:val="22"/>
          <w:szCs w:val="22"/>
        </w:rPr>
        <w:t>标</w:t>
      </w:r>
      <w:r>
        <w:rPr>
          <w:rFonts w:hint="eastAsia" w:ascii="宋体" w:hAnsi="宋体" w:eastAsia="宋体" w:cs="微软雅黑"/>
          <w:spacing w:val="-2"/>
          <w:kern w:val="0"/>
          <w:sz w:val="22"/>
          <w:szCs w:val="22"/>
        </w:rPr>
        <w:t>人</w:t>
      </w:r>
      <w:r>
        <w:rPr>
          <w:rFonts w:hint="eastAsia" w:ascii="宋体" w:hAnsi="宋体" w:eastAsia="宋体" w:cs="微软雅黑"/>
          <w:kern w:val="0"/>
          <w:sz w:val="22"/>
          <w:szCs w:val="22"/>
        </w:rPr>
        <w:t>须</w:t>
      </w:r>
      <w:r>
        <w:rPr>
          <w:rFonts w:hint="eastAsia" w:ascii="宋体" w:hAnsi="宋体" w:eastAsia="宋体" w:cs="微软雅黑"/>
          <w:spacing w:val="-2"/>
          <w:kern w:val="0"/>
          <w:sz w:val="22"/>
          <w:szCs w:val="22"/>
        </w:rPr>
        <w:t>知</w:t>
      </w:r>
      <w:r>
        <w:rPr>
          <w:rFonts w:hint="eastAsia" w:ascii="宋体" w:hAnsi="宋体" w:eastAsia="宋体" w:cs="微软雅黑"/>
          <w:kern w:val="0"/>
          <w:sz w:val="22"/>
          <w:szCs w:val="22"/>
        </w:rPr>
        <w:t>第</w:t>
      </w:r>
      <w:r>
        <w:rPr>
          <w:rFonts w:ascii="宋体" w:hAnsi="宋体" w:eastAsia="宋体" w:cs="微软雅黑"/>
          <w:spacing w:val="-9"/>
          <w:kern w:val="0"/>
          <w:sz w:val="22"/>
          <w:szCs w:val="22"/>
        </w:rPr>
        <w:t xml:space="preserve"> </w:t>
      </w:r>
      <w:r>
        <w:rPr>
          <w:rFonts w:ascii="宋体" w:hAnsi="宋体" w:eastAsia="宋体" w:cs="Times New Roman"/>
          <w:kern w:val="0"/>
          <w:sz w:val="22"/>
          <w:szCs w:val="22"/>
        </w:rPr>
        <w:t>3.5</w:t>
      </w:r>
      <w:r>
        <w:rPr>
          <w:rFonts w:ascii="宋体" w:hAnsi="宋体" w:eastAsia="宋体" w:cs="Times New Roman"/>
          <w:spacing w:val="-2"/>
          <w:kern w:val="0"/>
          <w:sz w:val="22"/>
          <w:szCs w:val="22"/>
        </w:rPr>
        <w:t>.</w:t>
      </w:r>
      <w:r>
        <w:rPr>
          <w:rFonts w:ascii="宋体" w:hAnsi="宋体" w:eastAsia="宋体" w:cs="Times New Roman"/>
          <w:kern w:val="0"/>
          <w:sz w:val="22"/>
          <w:szCs w:val="22"/>
        </w:rPr>
        <w:t xml:space="preserve">5 </w:t>
      </w:r>
      <w:r>
        <w:rPr>
          <w:rFonts w:hint="eastAsia" w:ascii="宋体" w:hAnsi="宋体" w:eastAsia="宋体" w:cs="微软雅黑"/>
          <w:spacing w:val="-2"/>
          <w:kern w:val="0"/>
          <w:sz w:val="22"/>
          <w:szCs w:val="22"/>
        </w:rPr>
        <w:t>项</w:t>
      </w:r>
      <w:r>
        <w:rPr>
          <w:rFonts w:hint="eastAsia" w:ascii="宋体" w:hAnsi="宋体" w:eastAsia="宋体" w:cs="微软雅黑"/>
          <w:kern w:val="0"/>
          <w:sz w:val="22"/>
          <w:szCs w:val="22"/>
        </w:rPr>
        <w:t>的</w:t>
      </w:r>
      <w:r>
        <w:rPr>
          <w:rFonts w:hint="eastAsia" w:ascii="宋体" w:hAnsi="宋体" w:eastAsia="宋体" w:cs="微软雅黑"/>
          <w:spacing w:val="-2"/>
          <w:kern w:val="0"/>
          <w:sz w:val="22"/>
          <w:szCs w:val="22"/>
        </w:rPr>
        <w:t>要</w:t>
      </w:r>
      <w:r>
        <w:rPr>
          <w:rFonts w:hint="eastAsia" w:ascii="宋体" w:hAnsi="宋体" w:eastAsia="宋体" w:cs="微软雅黑"/>
          <w:kern w:val="0"/>
          <w:sz w:val="22"/>
          <w:szCs w:val="22"/>
        </w:rPr>
        <w:t>求</w:t>
      </w:r>
      <w:r>
        <w:rPr>
          <w:rFonts w:hint="eastAsia" w:ascii="宋体" w:hAnsi="宋体" w:eastAsia="宋体" w:cs="微软雅黑"/>
          <w:spacing w:val="-2"/>
          <w:kern w:val="0"/>
          <w:sz w:val="22"/>
          <w:szCs w:val="22"/>
        </w:rPr>
        <w:t>附相</w:t>
      </w:r>
      <w:r>
        <w:rPr>
          <w:rFonts w:hint="eastAsia" w:ascii="宋体" w:hAnsi="宋体" w:eastAsia="宋体" w:cs="微软雅黑"/>
          <w:kern w:val="0"/>
          <w:sz w:val="22"/>
          <w:szCs w:val="22"/>
        </w:rPr>
        <w:t>关证</w:t>
      </w:r>
      <w:r>
        <w:rPr>
          <w:rFonts w:hint="eastAsia" w:ascii="宋体" w:hAnsi="宋体" w:eastAsia="宋体" w:cs="微软雅黑"/>
          <w:spacing w:val="-2"/>
          <w:kern w:val="0"/>
          <w:sz w:val="22"/>
          <w:szCs w:val="22"/>
        </w:rPr>
        <w:t>明</w:t>
      </w:r>
      <w:r>
        <w:rPr>
          <w:rFonts w:hint="eastAsia" w:ascii="宋体" w:hAnsi="宋体" w:eastAsia="宋体" w:cs="微软雅黑"/>
          <w:kern w:val="0"/>
          <w:sz w:val="22"/>
          <w:szCs w:val="22"/>
        </w:rPr>
        <w:t>材</w:t>
      </w:r>
      <w:r>
        <w:rPr>
          <w:rFonts w:hint="eastAsia" w:ascii="宋体" w:hAnsi="宋体" w:eastAsia="宋体" w:cs="微软雅黑"/>
          <w:spacing w:val="-2"/>
          <w:kern w:val="0"/>
          <w:sz w:val="22"/>
          <w:szCs w:val="22"/>
        </w:rPr>
        <w:t>料</w:t>
      </w:r>
      <w:r>
        <w:rPr>
          <w:rFonts w:hint="eastAsia" w:ascii="宋体" w:hAnsi="宋体" w:eastAsia="宋体" w:cs="微软雅黑"/>
          <w:kern w:val="0"/>
          <w:sz w:val="22"/>
          <w:szCs w:val="22"/>
        </w:rPr>
        <w:t>。</w:t>
      </w:r>
    </w:p>
    <w:p>
      <w:pPr>
        <w:spacing w:line="360" w:lineRule="auto"/>
        <w:jc w:val="center"/>
        <w:rPr>
          <w:rFonts w:ascii="宋体" w:hAnsi="宋体" w:eastAsia="宋体" w:cs="宋体"/>
          <w:b/>
          <w:sz w:val="32"/>
          <w:szCs w:val="32"/>
        </w:rPr>
      </w:pPr>
    </w:p>
    <w:p>
      <w:pPr>
        <w:sectPr>
          <w:pgSz w:w="11907" w:h="16840"/>
          <w:pgMar w:top="1191" w:right="1191" w:bottom="1191" w:left="1191" w:header="567" w:footer="720" w:gutter="227"/>
          <w:pgNumType w:fmt="decimal"/>
          <w:cols w:space="720" w:num="1"/>
        </w:sectPr>
      </w:pPr>
    </w:p>
    <w:p>
      <w:pPr>
        <w:spacing w:line="360" w:lineRule="auto"/>
        <w:jc w:val="center"/>
        <w:rPr>
          <w:rFonts w:ascii="宋体" w:hAnsi="宋体" w:eastAsia="宋体" w:cs="宋体"/>
          <w:b/>
          <w:sz w:val="32"/>
          <w:szCs w:val="32"/>
        </w:rPr>
      </w:pPr>
      <w:r>
        <w:rPr>
          <w:rFonts w:hint="eastAsia" w:ascii="宋体" w:hAnsi="宋体" w:eastAsia="宋体" w:cs="宋体"/>
          <w:b/>
          <w:sz w:val="32"/>
          <w:szCs w:val="32"/>
          <w:lang w:val="en-US" w:eastAsia="zh-CN"/>
        </w:rPr>
        <w:t>六</w:t>
      </w:r>
      <w:r>
        <w:rPr>
          <w:rFonts w:hint="eastAsia" w:ascii="宋体" w:hAnsi="宋体" w:eastAsia="宋体" w:cs="宋体"/>
          <w:b/>
          <w:sz w:val="32"/>
          <w:szCs w:val="32"/>
        </w:rPr>
        <w:t>、服务大纲和技术方案</w:t>
      </w:r>
    </w:p>
    <w:p>
      <w:pPr>
        <w:spacing w:line="360" w:lineRule="auto"/>
        <w:ind w:firstLine="440" w:firstLineChars="200"/>
        <w:rPr>
          <w:rFonts w:ascii="宋体" w:hAnsi="宋体" w:eastAsia="宋体" w:cs="宋体"/>
          <w:sz w:val="22"/>
          <w:szCs w:val="22"/>
        </w:rPr>
      </w:pPr>
    </w:p>
    <w:p>
      <w:pPr>
        <w:spacing w:line="360" w:lineRule="auto"/>
        <w:ind w:firstLine="440" w:firstLineChars="200"/>
        <w:rPr>
          <w:rFonts w:ascii="宋体" w:hAnsi="宋体" w:eastAsia="宋体" w:cs="宋体"/>
          <w:sz w:val="22"/>
          <w:szCs w:val="22"/>
        </w:rPr>
      </w:pPr>
      <w:r>
        <w:rPr>
          <w:rFonts w:hint="eastAsia" w:ascii="宋体" w:hAnsi="宋体" w:eastAsia="宋体" w:cs="宋体"/>
          <w:sz w:val="22"/>
          <w:szCs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eastAsia="宋体" w:cs="宋体"/>
          <w:sz w:val="22"/>
          <w:szCs w:val="22"/>
        </w:rPr>
      </w:pPr>
      <w:r>
        <w:rPr>
          <w:rFonts w:hint="eastAsia" w:ascii="宋体" w:hAnsi="宋体" w:eastAsia="宋体" w:cs="宋体"/>
          <w:sz w:val="22"/>
          <w:szCs w:val="22"/>
        </w:rPr>
        <w:t>技术方案应包含但不限于如下内容：</w:t>
      </w:r>
    </w:p>
    <w:p>
      <w:pPr>
        <w:numPr>
          <w:ilvl w:val="0"/>
          <w:numId w:val="6"/>
        </w:numPr>
        <w:spacing w:line="360" w:lineRule="auto"/>
        <w:ind w:left="840" w:hanging="420"/>
        <w:rPr>
          <w:rFonts w:ascii="宋体" w:hAnsi="宋体" w:eastAsia="宋体" w:cs="宋体"/>
          <w:sz w:val="22"/>
          <w:szCs w:val="22"/>
        </w:rPr>
      </w:pPr>
      <w:r>
        <w:rPr>
          <w:rFonts w:hint="eastAsia" w:ascii="宋体" w:hAnsi="宋体" w:eastAsia="宋体" w:cs="宋体"/>
          <w:sz w:val="22"/>
          <w:szCs w:val="22"/>
        </w:rPr>
        <w:t>服务说明；</w:t>
      </w:r>
    </w:p>
    <w:p>
      <w:pPr>
        <w:numPr>
          <w:ilvl w:val="0"/>
          <w:numId w:val="6"/>
        </w:numPr>
        <w:spacing w:line="360" w:lineRule="auto"/>
        <w:ind w:left="840" w:hanging="420"/>
        <w:rPr>
          <w:rFonts w:ascii="宋体" w:hAnsi="宋体" w:eastAsia="宋体" w:cs="宋体"/>
          <w:sz w:val="22"/>
          <w:szCs w:val="22"/>
        </w:rPr>
      </w:pPr>
      <w:r>
        <w:rPr>
          <w:rFonts w:hint="eastAsia" w:ascii="宋体" w:hAnsi="宋体" w:eastAsia="宋体" w:cs="宋体"/>
          <w:sz w:val="22"/>
          <w:szCs w:val="22"/>
        </w:rPr>
        <w:t>主要技术指标的详细描述；</w:t>
      </w:r>
    </w:p>
    <w:p>
      <w:pPr>
        <w:numPr>
          <w:ilvl w:val="0"/>
          <w:numId w:val="6"/>
        </w:numPr>
        <w:spacing w:line="360" w:lineRule="auto"/>
        <w:ind w:left="840" w:hanging="420"/>
        <w:rPr>
          <w:rFonts w:ascii="宋体" w:hAnsi="宋体" w:eastAsia="宋体" w:cs="宋体"/>
          <w:sz w:val="22"/>
          <w:szCs w:val="22"/>
        </w:rPr>
      </w:pPr>
      <w:r>
        <w:rPr>
          <w:rFonts w:hint="eastAsia" w:ascii="宋体" w:hAnsi="宋体" w:eastAsia="宋体" w:cs="宋体"/>
          <w:sz w:val="22"/>
          <w:szCs w:val="22"/>
        </w:rPr>
        <w:t>相关检测、检验、测试报告；</w:t>
      </w:r>
    </w:p>
    <w:p>
      <w:pPr>
        <w:numPr>
          <w:ilvl w:val="0"/>
          <w:numId w:val="6"/>
        </w:numPr>
        <w:spacing w:line="360" w:lineRule="auto"/>
        <w:ind w:left="840" w:hanging="420"/>
        <w:rPr>
          <w:rFonts w:ascii="宋体" w:hAnsi="宋体" w:eastAsia="宋体" w:cs="宋体"/>
          <w:sz w:val="22"/>
          <w:szCs w:val="22"/>
        </w:rPr>
      </w:pPr>
      <w:r>
        <w:rPr>
          <w:rFonts w:hint="eastAsia" w:ascii="宋体" w:hAnsi="宋体" w:eastAsia="宋体" w:cs="宋体"/>
          <w:sz w:val="22"/>
          <w:szCs w:val="22"/>
        </w:rPr>
        <w:t>主要服务流程；</w:t>
      </w:r>
    </w:p>
    <w:p>
      <w:pPr>
        <w:numPr>
          <w:ilvl w:val="0"/>
          <w:numId w:val="6"/>
        </w:numPr>
        <w:spacing w:line="360" w:lineRule="auto"/>
        <w:ind w:left="840" w:hanging="420"/>
        <w:rPr>
          <w:rFonts w:ascii="宋体" w:hAnsi="宋体" w:eastAsia="宋体" w:cs="宋体"/>
          <w:sz w:val="22"/>
          <w:szCs w:val="22"/>
        </w:rPr>
      </w:pPr>
      <w:r>
        <w:rPr>
          <w:rFonts w:hint="eastAsia" w:ascii="宋体" w:hAnsi="宋体" w:eastAsia="宋体" w:cs="宋体"/>
          <w:sz w:val="22"/>
          <w:szCs w:val="22"/>
        </w:rPr>
        <w:t>项目实施进度控制计划；</w:t>
      </w:r>
    </w:p>
    <w:p>
      <w:pPr>
        <w:numPr>
          <w:ilvl w:val="0"/>
          <w:numId w:val="6"/>
        </w:numPr>
        <w:spacing w:line="360" w:lineRule="auto"/>
        <w:ind w:left="840" w:hanging="420"/>
        <w:rPr>
          <w:rFonts w:ascii="宋体" w:hAnsi="宋体" w:eastAsia="宋体" w:cs="宋体"/>
          <w:sz w:val="22"/>
          <w:szCs w:val="22"/>
        </w:rPr>
      </w:pPr>
      <w:r>
        <w:rPr>
          <w:rFonts w:hint="eastAsia" w:ascii="宋体" w:hAnsi="宋体" w:eastAsia="宋体" w:cs="宋体"/>
          <w:sz w:val="22"/>
          <w:szCs w:val="22"/>
        </w:rPr>
        <w:t>相关服务实施方案；</w:t>
      </w:r>
    </w:p>
    <w:p>
      <w:pPr>
        <w:numPr>
          <w:ilvl w:val="0"/>
          <w:numId w:val="6"/>
        </w:numPr>
        <w:spacing w:line="360" w:lineRule="auto"/>
        <w:ind w:left="840" w:hanging="420"/>
        <w:rPr>
          <w:rFonts w:ascii="宋体" w:hAnsi="宋体" w:eastAsia="宋体" w:cs="宋体"/>
          <w:sz w:val="22"/>
          <w:szCs w:val="22"/>
        </w:rPr>
      </w:pPr>
      <w:r>
        <w:rPr>
          <w:rFonts w:hint="eastAsia" w:ascii="宋体" w:hAnsi="宋体" w:eastAsia="宋体" w:cs="宋体"/>
          <w:sz w:val="22"/>
          <w:szCs w:val="22"/>
        </w:rPr>
        <w:t>技术支持及售后服务方案；</w:t>
      </w:r>
    </w:p>
    <w:p>
      <w:pPr>
        <w:numPr>
          <w:ilvl w:val="0"/>
          <w:numId w:val="6"/>
        </w:numPr>
        <w:spacing w:line="360" w:lineRule="auto"/>
        <w:ind w:left="840" w:hanging="420"/>
        <w:rPr>
          <w:rFonts w:ascii="宋体" w:hAnsi="宋体" w:eastAsia="宋体" w:cs="宋体"/>
          <w:sz w:val="22"/>
          <w:szCs w:val="22"/>
        </w:rPr>
      </w:pPr>
      <w:r>
        <w:rPr>
          <w:rFonts w:hint="eastAsia" w:ascii="宋体" w:hAnsi="宋体" w:eastAsia="宋体" w:cs="宋体"/>
          <w:sz w:val="22"/>
          <w:szCs w:val="22"/>
        </w:rPr>
        <w:t>人员培训计划。</w:t>
      </w:r>
    </w:p>
    <w:p>
      <w:pPr>
        <w:rPr>
          <w:rFonts w:ascii="宋体" w:hAnsi="宋体" w:eastAsia="宋体" w:cs="宋体"/>
          <w:sz w:val="22"/>
          <w:szCs w:val="22"/>
        </w:rPr>
      </w:pPr>
    </w:p>
    <w:p>
      <w:pPr>
        <w:spacing w:line="360" w:lineRule="auto"/>
        <w:jc w:val="center"/>
        <w:rPr>
          <w:rFonts w:ascii="宋体" w:hAnsi="宋体" w:eastAsia="宋体" w:cs="宋体"/>
          <w:b/>
          <w:sz w:val="32"/>
          <w:szCs w:val="32"/>
        </w:rPr>
      </w:pPr>
    </w:p>
    <w:p>
      <w:pPr>
        <w:spacing w:line="360" w:lineRule="auto"/>
        <w:jc w:val="center"/>
        <w:rPr>
          <w:rFonts w:ascii="宋体" w:hAnsi="宋体" w:cs="宋体"/>
          <w:b/>
          <w:sz w:val="32"/>
          <w:szCs w:val="32"/>
        </w:rPr>
        <w:sectPr>
          <w:pgSz w:w="11907" w:h="16840"/>
          <w:pgMar w:top="1191" w:right="1191" w:bottom="1191" w:left="1191" w:header="567" w:footer="720" w:gutter="227"/>
          <w:pgNumType w:fmt="decimal"/>
          <w:cols w:space="720" w:num="1"/>
        </w:sectPr>
      </w:pPr>
    </w:p>
    <w:p>
      <w:pPr>
        <w:jc w:val="center"/>
        <w:rPr>
          <w:rFonts w:ascii="宋体" w:hAnsi="宋体" w:eastAsia="宋体" w:cs="宋体"/>
          <w:bCs/>
          <w:sz w:val="32"/>
          <w:szCs w:val="32"/>
        </w:rPr>
      </w:pPr>
      <w:r>
        <w:rPr>
          <w:rFonts w:hint="eastAsia" w:ascii="宋体" w:hAnsi="宋体" w:eastAsia="宋体" w:cs="宋体"/>
          <w:b/>
          <w:sz w:val="30"/>
          <w:szCs w:val="30"/>
        </w:rPr>
        <w:t>项目部主要成员履历表</w:t>
      </w:r>
    </w:p>
    <w:p>
      <w:pPr>
        <w:spacing w:before="120" w:beforeLines="50" w:line="360" w:lineRule="auto"/>
        <w:ind w:firstLine="480" w:firstLineChars="200"/>
        <w:rPr>
          <w:rFonts w:ascii="宋体" w:hAnsi="宋体" w:eastAsia="宋体" w:cs="宋体"/>
          <w:sz w:val="24"/>
          <w:szCs w:val="21"/>
        </w:rPr>
      </w:pPr>
    </w:p>
    <w:tbl>
      <w:tblPr>
        <w:tblStyle w:val="11"/>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jc w:val="center"/>
              <w:rPr>
                <w:rFonts w:ascii="宋体" w:hAnsi="宋体" w:eastAsia="宋体" w:cs="宋体"/>
                <w:szCs w:val="22"/>
              </w:rPr>
            </w:pPr>
            <w:r>
              <w:rPr>
                <w:rFonts w:hint="eastAsia" w:ascii="宋体" w:hAnsi="宋体" w:eastAsia="宋体" w:cs="宋体"/>
                <w:szCs w:val="22"/>
              </w:rPr>
              <w:t>序号</w:t>
            </w:r>
          </w:p>
        </w:tc>
        <w:tc>
          <w:tcPr>
            <w:tcW w:w="665" w:type="dxa"/>
            <w:vAlign w:val="center"/>
          </w:tcPr>
          <w:p>
            <w:pPr>
              <w:jc w:val="center"/>
              <w:rPr>
                <w:rFonts w:ascii="宋体" w:hAnsi="宋体" w:eastAsia="宋体" w:cs="宋体"/>
                <w:szCs w:val="22"/>
              </w:rPr>
            </w:pPr>
            <w:r>
              <w:rPr>
                <w:rFonts w:hint="eastAsia" w:ascii="宋体" w:hAnsi="宋体" w:eastAsia="宋体" w:cs="宋体"/>
                <w:szCs w:val="22"/>
              </w:rPr>
              <w:t>姓名</w:t>
            </w:r>
          </w:p>
        </w:tc>
        <w:tc>
          <w:tcPr>
            <w:tcW w:w="665" w:type="dxa"/>
            <w:vAlign w:val="center"/>
          </w:tcPr>
          <w:p>
            <w:pPr>
              <w:jc w:val="center"/>
              <w:rPr>
                <w:rFonts w:ascii="宋体" w:hAnsi="宋体" w:eastAsia="宋体" w:cs="宋体"/>
                <w:szCs w:val="22"/>
              </w:rPr>
            </w:pPr>
            <w:r>
              <w:rPr>
                <w:rFonts w:hint="eastAsia" w:ascii="宋体" w:hAnsi="宋体" w:eastAsia="宋体" w:cs="宋体"/>
                <w:szCs w:val="22"/>
              </w:rPr>
              <w:t>性别</w:t>
            </w:r>
          </w:p>
        </w:tc>
        <w:tc>
          <w:tcPr>
            <w:tcW w:w="665" w:type="dxa"/>
            <w:vAlign w:val="center"/>
          </w:tcPr>
          <w:p>
            <w:pPr>
              <w:jc w:val="center"/>
              <w:rPr>
                <w:rFonts w:ascii="宋体" w:hAnsi="宋体" w:eastAsia="宋体" w:cs="宋体"/>
                <w:szCs w:val="22"/>
              </w:rPr>
            </w:pPr>
            <w:r>
              <w:rPr>
                <w:rFonts w:hint="eastAsia" w:ascii="宋体" w:hAnsi="宋体" w:eastAsia="宋体" w:cs="宋体"/>
                <w:szCs w:val="22"/>
              </w:rPr>
              <w:t>年龄</w:t>
            </w:r>
          </w:p>
        </w:tc>
        <w:tc>
          <w:tcPr>
            <w:tcW w:w="664" w:type="dxa"/>
            <w:vAlign w:val="center"/>
          </w:tcPr>
          <w:p>
            <w:pPr>
              <w:jc w:val="center"/>
              <w:rPr>
                <w:rFonts w:ascii="宋体" w:hAnsi="宋体" w:eastAsia="宋体" w:cs="宋体"/>
                <w:szCs w:val="22"/>
              </w:rPr>
            </w:pPr>
            <w:r>
              <w:rPr>
                <w:rFonts w:hint="eastAsia" w:ascii="宋体" w:hAnsi="宋体" w:eastAsia="宋体" w:cs="宋体"/>
                <w:szCs w:val="22"/>
              </w:rPr>
              <w:t>学历</w:t>
            </w:r>
          </w:p>
        </w:tc>
        <w:tc>
          <w:tcPr>
            <w:tcW w:w="664" w:type="dxa"/>
            <w:vAlign w:val="center"/>
          </w:tcPr>
          <w:p>
            <w:pPr>
              <w:jc w:val="center"/>
              <w:rPr>
                <w:rFonts w:ascii="宋体" w:hAnsi="宋体" w:eastAsia="宋体" w:cs="宋体"/>
                <w:szCs w:val="22"/>
              </w:rPr>
            </w:pPr>
            <w:r>
              <w:rPr>
                <w:rFonts w:hint="eastAsia" w:ascii="宋体" w:hAnsi="宋体" w:eastAsia="宋体" w:cs="宋体"/>
                <w:szCs w:val="22"/>
              </w:rPr>
              <w:t>专业</w:t>
            </w:r>
          </w:p>
        </w:tc>
        <w:tc>
          <w:tcPr>
            <w:tcW w:w="1673" w:type="dxa"/>
            <w:vAlign w:val="center"/>
          </w:tcPr>
          <w:p>
            <w:pPr>
              <w:jc w:val="center"/>
              <w:rPr>
                <w:rFonts w:ascii="宋体" w:hAnsi="宋体" w:eastAsia="宋体" w:cs="宋体"/>
                <w:szCs w:val="22"/>
              </w:rPr>
            </w:pPr>
            <w:r>
              <w:rPr>
                <w:rFonts w:hint="eastAsia" w:ascii="宋体" w:hAnsi="宋体" w:eastAsia="宋体" w:cs="宋体"/>
                <w:szCs w:val="22"/>
              </w:rPr>
              <w:t>执业资格/职称</w:t>
            </w:r>
          </w:p>
        </w:tc>
        <w:tc>
          <w:tcPr>
            <w:tcW w:w="1157" w:type="dxa"/>
            <w:vAlign w:val="center"/>
          </w:tcPr>
          <w:p>
            <w:pPr>
              <w:jc w:val="center"/>
              <w:rPr>
                <w:rFonts w:ascii="宋体" w:hAnsi="宋体" w:eastAsia="宋体" w:cs="宋体"/>
                <w:szCs w:val="22"/>
              </w:rPr>
            </w:pPr>
            <w:r>
              <w:rPr>
                <w:rFonts w:hint="eastAsia" w:ascii="宋体" w:hAnsi="宋体" w:eastAsia="宋体" w:cs="宋体"/>
                <w:szCs w:val="22"/>
              </w:rPr>
              <w:t>工作年限</w:t>
            </w:r>
          </w:p>
        </w:tc>
        <w:tc>
          <w:tcPr>
            <w:tcW w:w="1673" w:type="dxa"/>
            <w:vAlign w:val="center"/>
          </w:tcPr>
          <w:p>
            <w:pPr>
              <w:jc w:val="center"/>
              <w:rPr>
                <w:rFonts w:ascii="宋体" w:hAnsi="宋体" w:eastAsia="宋体" w:cs="宋体"/>
                <w:szCs w:val="22"/>
              </w:rPr>
            </w:pPr>
            <w:r>
              <w:rPr>
                <w:rFonts w:hint="eastAsia" w:ascii="宋体" w:hAnsi="宋体" w:eastAsia="宋体" w:cs="宋体"/>
                <w:szCs w:val="22"/>
              </w:rPr>
              <w:t>拟在本项目担任的职务</w:t>
            </w:r>
          </w:p>
        </w:tc>
        <w:tc>
          <w:tcPr>
            <w:tcW w:w="1364" w:type="dxa"/>
            <w:vAlign w:val="center"/>
          </w:tcPr>
          <w:p>
            <w:pPr>
              <w:jc w:val="center"/>
              <w:rPr>
                <w:rFonts w:ascii="宋体" w:hAnsi="宋体" w:eastAsia="宋体" w:cs="宋体"/>
                <w:szCs w:val="22"/>
              </w:rPr>
            </w:pPr>
            <w:r>
              <w:rPr>
                <w:rFonts w:hint="eastAsia" w:ascii="宋体" w:hAnsi="宋体" w:eastAsia="宋体" w:cs="宋体"/>
                <w:szCs w:val="22"/>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jc w:val="center"/>
              <w:rPr>
                <w:rFonts w:ascii="宋体" w:hAnsi="宋体" w:eastAsia="宋体" w:cs="宋体"/>
                <w:szCs w:val="22"/>
              </w:rPr>
            </w:pPr>
          </w:p>
        </w:tc>
        <w:tc>
          <w:tcPr>
            <w:tcW w:w="665" w:type="dxa"/>
            <w:vAlign w:val="center"/>
          </w:tcPr>
          <w:p>
            <w:pPr>
              <w:jc w:val="center"/>
              <w:rPr>
                <w:rFonts w:ascii="宋体" w:hAnsi="宋体" w:eastAsia="宋体" w:cs="宋体"/>
                <w:szCs w:val="22"/>
              </w:rPr>
            </w:pPr>
          </w:p>
        </w:tc>
        <w:tc>
          <w:tcPr>
            <w:tcW w:w="665" w:type="dxa"/>
            <w:vAlign w:val="center"/>
          </w:tcPr>
          <w:p>
            <w:pPr>
              <w:jc w:val="center"/>
              <w:rPr>
                <w:rFonts w:ascii="宋体" w:hAnsi="宋体" w:eastAsia="宋体" w:cs="宋体"/>
                <w:szCs w:val="22"/>
              </w:rPr>
            </w:pPr>
          </w:p>
        </w:tc>
        <w:tc>
          <w:tcPr>
            <w:tcW w:w="665" w:type="dxa"/>
            <w:vAlign w:val="center"/>
          </w:tcPr>
          <w:p>
            <w:pPr>
              <w:jc w:val="center"/>
              <w:rPr>
                <w:rFonts w:ascii="宋体" w:hAnsi="宋体" w:eastAsia="宋体" w:cs="宋体"/>
                <w:szCs w:val="22"/>
              </w:rPr>
            </w:pPr>
          </w:p>
        </w:tc>
        <w:tc>
          <w:tcPr>
            <w:tcW w:w="664" w:type="dxa"/>
            <w:vAlign w:val="center"/>
          </w:tcPr>
          <w:p>
            <w:pPr>
              <w:jc w:val="center"/>
              <w:rPr>
                <w:rFonts w:ascii="宋体" w:hAnsi="宋体" w:eastAsia="宋体" w:cs="宋体"/>
                <w:szCs w:val="22"/>
              </w:rPr>
            </w:pPr>
          </w:p>
        </w:tc>
        <w:tc>
          <w:tcPr>
            <w:tcW w:w="664" w:type="dxa"/>
            <w:vAlign w:val="center"/>
          </w:tcPr>
          <w:p>
            <w:pPr>
              <w:jc w:val="center"/>
              <w:rPr>
                <w:rFonts w:ascii="宋体" w:hAnsi="宋体" w:eastAsia="宋体" w:cs="宋体"/>
                <w:szCs w:val="22"/>
              </w:rPr>
            </w:pPr>
          </w:p>
        </w:tc>
        <w:tc>
          <w:tcPr>
            <w:tcW w:w="1673" w:type="dxa"/>
            <w:tcBorders>
              <w:bottom w:val="single" w:color="auto" w:sz="4" w:space="0"/>
            </w:tcBorders>
            <w:vAlign w:val="center"/>
          </w:tcPr>
          <w:p>
            <w:pPr>
              <w:jc w:val="center"/>
              <w:rPr>
                <w:rFonts w:ascii="宋体" w:hAnsi="宋体" w:eastAsia="宋体" w:cs="宋体"/>
                <w:szCs w:val="22"/>
              </w:rPr>
            </w:pPr>
          </w:p>
        </w:tc>
        <w:tc>
          <w:tcPr>
            <w:tcW w:w="1157" w:type="dxa"/>
            <w:tcBorders>
              <w:bottom w:val="single" w:color="auto" w:sz="4" w:space="0"/>
            </w:tcBorders>
            <w:vAlign w:val="center"/>
          </w:tcPr>
          <w:p>
            <w:pPr>
              <w:jc w:val="center"/>
              <w:rPr>
                <w:rFonts w:ascii="宋体" w:hAnsi="宋体" w:eastAsia="宋体" w:cs="宋体"/>
                <w:szCs w:val="22"/>
              </w:rPr>
            </w:pPr>
          </w:p>
        </w:tc>
        <w:tc>
          <w:tcPr>
            <w:tcW w:w="1673" w:type="dxa"/>
            <w:tcBorders>
              <w:bottom w:val="single" w:color="auto" w:sz="4" w:space="0"/>
            </w:tcBorders>
            <w:vAlign w:val="center"/>
          </w:tcPr>
          <w:p>
            <w:pPr>
              <w:jc w:val="center"/>
              <w:rPr>
                <w:rFonts w:ascii="宋体" w:hAnsi="宋体" w:eastAsia="宋体" w:cs="宋体"/>
                <w:szCs w:val="22"/>
              </w:rPr>
            </w:pPr>
          </w:p>
        </w:tc>
        <w:tc>
          <w:tcPr>
            <w:tcW w:w="1364" w:type="dxa"/>
            <w:tcBorders>
              <w:bottom w:val="single" w:color="auto" w:sz="4" w:space="0"/>
            </w:tcBorders>
            <w:vAlign w:val="center"/>
          </w:tcPr>
          <w:p>
            <w:pPr>
              <w:jc w:val="center"/>
              <w:rPr>
                <w:rFonts w:ascii="宋体" w:hAnsi="宋体" w:eastAsia="宋体" w:cs="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jc w:val="center"/>
              <w:rPr>
                <w:rFonts w:ascii="宋体" w:hAnsi="宋体" w:eastAsia="宋体" w:cs="宋体"/>
                <w:szCs w:val="22"/>
              </w:rPr>
            </w:pPr>
          </w:p>
        </w:tc>
        <w:tc>
          <w:tcPr>
            <w:tcW w:w="665" w:type="dxa"/>
            <w:vAlign w:val="center"/>
          </w:tcPr>
          <w:p>
            <w:pPr>
              <w:jc w:val="center"/>
              <w:rPr>
                <w:rFonts w:ascii="宋体" w:hAnsi="宋体" w:eastAsia="宋体" w:cs="宋体"/>
                <w:szCs w:val="22"/>
              </w:rPr>
            </w:pPr>
          </w:p>
        </w:tc>
        <w:tc>
          <w:tcPr>
            <w:tcW w:w="665" w:type="dxa"/>
            <w:vAlign w:val="center"/>
          </w:tcPr>
          <w:p>
            <w:pPr>
              <w:jc w:val="center"/>
              <w:rPr>
                <w:rFonts w:ascii="宋体" w:hAnsi="宋体" w:eastAsia="宋体" w:cs="宋体"/>
                <w:szCs w:val="22"/>
              </w:rPr>
            </w:pPr>
          </w:p>
        </w:tc>
        <w:tc>
          <w:tcPr>
            <w:tcW w:w="665" w:type="dxa"/>
            <w:vAlign w:val="center"/>
          </w:tcPr>
          <w:p>
            <w:pPr>
              <w:jc w:val="center"/>
              <w:rPr>
                <w:rFonts w:ascii="宋体" w:hAnsi="宋体" w:eastAsia="宋体" w:cs="宋体"/>
                <w:szCs w:val="22"/>
              </w:rPr>
            </w:pPr>
          </w:p>
        </w:tc>
        <w:tc>
          <w:tcPr>
            <w:tcW w:w="664" w:type="dxa"/>
            <w:vAlign w:val="center"/>
          </w:tcPr>
          <w:p>
            <w:pPr>
              <w:jc w:val="center"/>
              <w:rPr>
                <w:rFonts w:ascii="宋体" w:hAnsi="宋体" w:eastAsia="宋体" w:cs="宋体"/>
                <w:szCs w:val="22"/>
              </w:rPr>
            </w:pPr>
          </w:p>
        </w:tc>
        <w:tc>
          <w:tcPr>
            <w:tcW w:w="664" w:type="dxa"/>
            <w:vAlign w:val="center"/>
          </w:tcPr>
          <w:p>
            <w:pPr>
              <w:jc w:val="center"/>
              <w:rPr>
                <w:rFonts w:ascii="宋体" w:hAnsi="宋体" w:eastAsia="宋体" w:cs="宋体"/>
                <w:szCs w:val="22"/>
              </w:rPr>
            </w:pPr>
          </w:p>
        </w:tc>
        <w:tc>
          <w:tcPr>
            <w:tcW w:w="1673" w:type="dxa"/>
            <w:tcBorders>
              <w:bottom w:val="single" w:color="auto" w:sz="4" w:space="0"/>
            </w:tcBorders>
            <w:vAlign w:val="center"/>
          </w:tcPr>
          <w:p>
            <w:pPr>
              <w:jc w:val="center"/>
              <w:rPr>
                <w:rFonts w:ascii="宋体" w:hAnsi="宋体" w:eastAsia="宋体" w:cs="宋体"/>
                <w:szCs w:val="22"/>
              </w:rPr>
            </w:pPr>
          </w:p>
        </w:tc>
        <w:tc>
          <w:tcPr>
            <w:tcW w:w="1157" w:type="dxa"/>
            <w:tcBorders>
              <w:bottom w:val="single" w:color="auto" w:sz="4" w:space="0"/>
            </w:tcBorders>
            <w:vAlign w:val="center"/>
          </w:tcPr>
          <w:p>
            <w:pPr>
              <w:jc w:val="center"/>
              <w:rPr>
                <w:rFonts w:ascii="宋体" w:hAnsi="宋体" w:eastAsia="宋体" w:cs="宋体"/>
                <w:szCs w:val="22"/>
              </w:rPr>
            </w:pPr>
          </w:p>
        </w:tc>
        <w:tc>
          <w:tcPr>
            <w:tcW w:w="1673" w:type="dxa"/>
            <w:tcBorders>
              <w:bottom w:val="single" w:color="auto" w:sz="4" w:space="0"/>
            </w:tcBorders>
            <w:vAlign w:val="center"/>
          </w:tcPr>
          <w:p>
            <w:pPr>
              <w:jc w:val="center"/>
              <w:rPr>
                <w:rFonts w:ascii="宋体" w:hAnsi="宋体" w:eastAsia="宋体" w:cs="宋体"/>
                <w:szCs w:val="22"/>
              </w:rPr>
            </w:pPr>
          </w:p>
        </w:tc>
        <w:tc>
          <w:tcPr>
            <w:tcW w:w="1364" w:type="dxa"/>
            <w:tcBorders>
              <w:bottom w:val="single" w:color="auto" w:sz="4" w:space="0"/>
            </w:tcBorders>
            <w:vAlign w:val="center"/>
          </w:tcPr>
          <w:p>
            <w:pPr>
              <w:jc w:val="center"/>
              <w:rPr>
                <w:rFonts w:ascii="宋体" w:hAnsi="宋体" w:eastAsia="宋体" w:cs="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jc w:val="center"/>
              <w:rPr>
                <w:rFonts w:ascii="宋体" w:hAnsi="宋体" w:eastAsia="宋体" w:cs="宋体"/>
                <w:szCs w:val="22"/>
              </w:rPr>
            </w:pPr>
          </w:p>
        </w:tc>
        <w:tc>
          <w:tcPr>
            <w:tcW w:w="665" w:type="dxa"/>
            <w:vAlign w:val="center"/>
          </w:tcPr>
          <w:p>
            <w:pPr>
              <w:jc w:val="center"/>
              <w:rPr>
                <w:rFonts w:ascii="宋体" w:hAnsi="宋体" w:eastAsia="宋体" w:cs="宋体"/>
                <w:szCs w:val="22"/>
              </w:rPr>
            </w:pPr>
          </w:p>
        </w:tc>
        <w:tc>
          <w:tcPr>
            <w:tcW w:w="665" w:type="dxa"/>
            <w:vAlign w:val="center"/>
          </w:tcPr>
          <w:p>
            <w:pPr>
              <w:jc w:val="center"/>
              <w:rPr>
                <w:rFonts w:ascii="宋体" w:hAnsi="宋体" w:eastAsia="宋体" w:cs="宋体"/>
                <w:szCs w:val="22"/>
              </w:rPr>
            </w:pPr>
          </w:p>
        </w:tc>
        <w:tc>
          <w:tcPr>
            <w:tcW w:w="665" w:type="dxa"/>
            <w:vAlign w:val="center"/>
          </w:tcPr>
          <w:p>
            <w:pPr>
              <w:jc w:val="center"/>
              <w:rPr>
                <w:rFonts w:ascii="宋体" w:hAnsi="宋体" w:eastAsia="宋体" w:cs="宋体"/>
                <w:szCs w:val="22"/>
              </w:rPr>
            </w:pPr>
          </w:p>
        </w:tc>
        <w:tc>
          <w:tcPr>
            <w:tcW w:w="664" w:type="dxa"/>
            <w:vAlign w:val="center"/>
          </w:tcPr>
          <w:p>
            <w:pPr>
              <w:jc w:val="center"/>
              <w:rPr>
                <w:rFonts w:ascii="宋体" w:hAnsi="宋体" w:eastAsia="宋体" w:cs="宋体"/>
                <w:szCs w:val="22"/>
              </w:rPr>
            </w:pPr>
          </w:p>
        </w:tc>
        <w:tc>
          <w:tcPr>
            <w:tcW w:w="664" w:type="dxa"/>
            <w:vAlign w:val="center"/>
          </w:tcPr>
          <w:p>
            <w:pPr>
              <w:jc w:val="center"/>
              <w:rPr>
                <w:rFonts w:ascii="宋体" w:hAnsi="宋体" w:eastAsia="宋体" w:cs="宋体"/>
                <w:szCs w:val="22"/>
              </w:rPr>
            </w:pPr>
          </w:p>
        </w:tc>
        <w:tc>
          <w:tcPr>
            <w:tcW w:w="1673" w:type="dxa"/>
            <w:tcBorders>
              <w:bottom w:val="single" w:color="auto" w:sz="4" w:space="0"/>
            </w:tcBorders>
            <w:vAlign w:val="center"/>
          </w:tcPr>
          <w:p>
            <w:pPr>
              <w:jc w:val="center"/>
              <w:rPr>
                <w:rFonts w:ascii="宋体" w:hAnsi="宋体" w:eastAsia="宋体" w:cs="宋体"/>
                <w:szCs w:val="22"/>
              </w:rPr>
            </w:pPr>
          </w:p>
        </w:tc>
        <w:tc>
          <w:tcPr>
            <w:tcW w:w="1157" w:type="dxa"/>
            <w:tcBorders>
              <w:bottom w:val="single" w:color="auto" w:sz="4" w:space="0"/>
            </w:tcBorders>
            <w:vAlign w:val="center"/>
          </w:tcPr>
          <w:p>
            <w:pPr>
              <w:jc w:val="center"/>
              <w:rPr>
                <w:rFonts w:ascii="宋体" w:hAnsi="宋体" w:eastAsia="宋体" w:cs="宋体"/>
                <w:szCs w:val="22"/>
              </w:rPr>
            </w:pPr>
          </w:p>
        </w:tc>
        <w:tc>
          <w:tcPr>
            <w:tcW w:w="1673" w:type="dxa"/>
            <w:tcBorders>
              <w:bottom w:val="single" w:color="auto" w:sz="4" w:space="0"/>
            </w:tcBorders>
            <w:vAlign w:val="center"/>
          </w:tcPr>
          <w:p>
            <w:pPr>
              <w:jc w:val="center"/>
              <w:rPr>
                <w:rFonts w:ascii="宋体" w:hAnsi="宋体" w:eastAsia="宋体" w:cs="宋体"/>
                <w:szCs w:val="22"/>
              </w:rPr>
            </w:pPr>
          </w:p>
        </w:tc>
        <w:tc>
          <w:tcPr>
            <w:tcW w:w="1364" w:type="dxa"/>
            <w:tcBorders>
              <w:bottom w:val="single" w:color="auto" w:sz="4" w:space="0"/>
            </w:tcBorders>
            <w:vAlign w:val="center"/>
          </w:tcPr>
          <w:p>
            <w:pPr>
              <w:jc w:val="center"/>
              <w:rPr>
                <w:rFonts w:ascii="宋体" w:hAnsi="宋体" w:eastAsia="宋体" w:cs="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jc w:val="center"/>
              <w:rPr>
                <w:rFonts w:ascii="宋体" w:hAnsi="宋体" w:eastAsia="宋体" w:cs="宋体"/>
                <w:szCs w:val="22"/>
              </w:rPr>
            </w:pPr>
          </w:p>
        </w:tc>
        <w:tc>
          <w:tcPr>
            <w:tcW w:w="665" w:type="dxa"/>
            <w:vAlign w:val="center"/>
          </w:tcPr>
          <w:p>
            <w:pPr>
              <w:jc w:val="center"/>
              <w:rPr>
                <w:rFonts w:ascii="宋体" w:hAnsi="宋体" w:eastAsia="宋体" w:cs="宋体"/>
                <w:szCs w:val="22"/>
              </w:rPr>
            </w:pPr>
          </w:p>
        </w:tc>
        <w:tc>
          <w:tcPr>
            <w:tcW w:w="665" w:type="dxa"/>
            <w:vAlign w:val="center"/>
          </w:tcPr>
          <w:p>
            <w:pPr>
              <w:jc w:val="center"/>
              <w:rPr>
                <w:rFonts w:ascii="宋体" w:hAnsi="宋体" w:eastAsia="宋体" w:cs="宋体"/>
                <w:szCs w:val="22"/>
              </w:rPr>
            </w:pPr>
          </w:p>
        </w:tc>
        <w:tc>
          <w:tcPr>
            <w:tcW w:w="665" w:type="dxa"/>
            <w:vAlign w:val="center"/>
          </w:tcPr>
          <w:p>
            <w:pPr>
              <w:jc w:val="center"/>
              <w:rPr>
                <w:rFonts w:ascii="宋体" w:hAnsi="宋体" w:eastAsia="宋体" w:cs="宋体"/>
                <w:szCs w:val="22"/>
              </w:rPr>
            </w:pPr>
          </w:p>
        </w:tc>
        <w:tc>
          <w:tcPr>
            <w:tcW w:w="664" w:type="dxa"/>
            <w:vAlign w:val="center"/>
          </w:tcPr>
          <w:p>
            <w:pPr>
              <w:jc w:val="center"/>
              <w:rPr>
                <w:rFonts w:ascii="宋体" w:hAnsi="宋体" w:eastAsia="宋体" w:cs="宋体"/>
                <w:szCs w:val="22"/>
              </w:rPr>
            </w:pPr>
          </w:p>
        </w:tc>
        <w:tc>
          <w:tcPr>
            <w:tcW w:w="664" w:type="dxa"/>
            <w:vAlign w:val="center"/>
          </w:tcPr>
          <w:p>
            <w:pPr>
              <w:jc w:val="center"/>
              <w:rPr>
                <w:rFonts w:ascii="宋体" w:hAnsi="宋体" w:eastAsia="宋体" w:cs="宋体"/>
                <w:szCs w:val="22"/>
              </w:rPr>
            </w:pPr>
          </w:p>
        </w:tc>
        <w:tc>
          <w:tcPr>
            <w:tcW w:w="1673" w:type="dxa"/>
            <w:tcBorders>
              <w:bottom w:val="single" w:color="auto" w:sz="4" w:space="0"/>
            </w:tcBorders>
            <w:vAlign w:val="center"/>
          </w:tcPr>
          <w:p>
            <w:pPr>
              <w:jc w:val="center"/>
              <w:rPr>
                <w:rFonts w:ascii="宋体" w:hAnsi="宋体" w:eastAsia="宋体" w:cs="宋体"/>
                <w:szCs w:val="22"/>
              </w:rPr>
            </w:pPr>
          </w:p>
        </w:tc>
        <w:tc>
          <w:tcPr>
            <w:tcW w:w="1157" w:type="dxa"/>
            <w:tcBorders>
              <w:bottom w:val="single" w:color="auto" w:sz="4" w:space="0"/>
            </w:tcBorders>
            <w:vAlign w:val="center"/>
          </w:tcPr>
          <w:p>
            <w:pPr>
              <w:jc w:val="center"/>
              <w:rPr>
                <w:rFonts w:ascii="宋体" w:hAnsi="宋体" w:eastAsia="宋体" w:cs="宋体"/>
                <w:szCs w:val="22"/>
              </w:rPr>
            </w:pPr>
          </w:p>
        </w:tc>
        <w:tc>
          <w:tcPr>
            <w:tcW w:w="1673" w:type="dxa"/>
            <w:tcBorders>
              <w:bottom w:val="single" w:color="auto" w:sz="4" w:space="0"/>
            </w:tcBorders>
            <w:vAlign w:val="center"/>
          </w:tcPr>
          <w:p>
            <w:pPr>
              <w:jc w:val="center"/>
              <w:rPr>
                <w:rFonts w:ascii="宋体" w:hAnsi="宋体" w:eastAsia="宋体" w:cs="宋体"/>
                <w:szCs w:val="22"/>
              </w:rPr>
            </w:pPr>
          </w:p>
        </w:tc>
        <w:tc>
          <w:tcPr>
            <w:tcW w:w="1364" w:type="dxa"/>
            <w:tcBorders>
              <w:bottom w:val="single" w:color="auto" w:sz="4" w:space="0"/>
            </w:tcBorders>
            <w:vAlign w:val="center"/>
          </w:tcPr>
          <w:p>
            <w:pPr>
              <w:jc w:val="center"/>
              <w:rPr>
                <w:rFonts w:ascii="宋体" w:hAnsi="宋体" w:eastAsia="宋体" w:cs="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jc w:val="center"/>
              <w:rPr>
                <w:rFonts w:ascii="宋体" w:hAnsi="宋体" w:eastAsia="宋体" w:cs="宋体"/>
                <w:szCs w:val="22"/>
              </w:rPr>
            </w:pPr>
          </w:p>
        </w:tc>
        <w:tc>
          <w:tcPr>
            <w:tcW w:w="665" w:type="dxa"/>
            <w:vAlign w:val="center"/>
          </w:tcPr>
          <w:p>
            <w:pPr>
              <w:jc w:val="center"/>
              <w:rPr>
                <w:rFonts w:ascii="宋体" w:hAnsi="宋体" w:eastAsia="宋体" w:cs="宋体"/>
                <w:szCs w:val="22"/>
              </w:rPr>
            </w:pPr>
          </w:p>
        </w:tc>
        <w:tc>
          <w:tcPr>
            <w:tcW w:w="665" w:type="dxa"/>
            <w:vAlign w:val="center"/>
          </w:tcPr>
          <w:p>
            <w:pPr>
              <w:jc w:val="center"/>
              <w:rPr>
                <w:rFonts w:ascii="宋体" w:hAnsi="宋体" w:eastAsia="宋体" w:cs="宋体"/>
                <w:szCs w:val="22"/>
              </w:rPr>
            </w:pPr>
          </w:p>
        </w:tc>
        <w:tc>
          <w:tcPr>
            <w:tcW w:w="665" w:type="dxa"/>
            <w:vAlign w:val="center"/>
          </w:tcPr>
          <w:p>
            <w:pPr>
              <w:jc w:val="center"/>
              <w:rPr>
                <w:rFonts w:ascii="宋体" w:hAnsi="宋体" w:eastAsia="宋体" w:cs="宋体"/>
                <w:szCs w:val="22"/>
              </w:rPr>
            </w:pPr>
          </w:p>
        </w:tc>
        <w:tc>
          <w:tcPr>
            <w:tcW w:w="664" w:type="dxa"/>
            <w:vAlign w:val="center"/>
          </w:tcPr>
          <w:p>
            <w:pPr>
              <w:jc w:val="center"/>
              <w:rPr>
                <w:rFonts w:ascii="宋体" w:hAnsi="宋体" w:eastAsia="宋体" w:cs="宋体"/>
                <w:szCs w:val="22"/>
              </w:rPr>
            </w:pPr>
          </w:p>
        </w:tc>
        <w:tc>
          <w:tcPr>
            <w:tcW w:w="664" w:type="dxa"/>
            <w:vAlign w:val="center"/>
          </w:tcPr>
          <w:p>
            <w:pPr>
              <w:jc w:val="center"/>
              <w:rPr>
                <w:rFonts w:ascii="宋体" w:hAnsi="宋体" w:eastAsia="宋体" w:cs="宋体"/>
                <w:szCs w:val="22"/>
              </w:rPr>
            </w:pPr>
          </w:p>
        </w:tc>
        <w:tc>
          <w:tcPr>
            <w:tcW w:w="1673" w:type="dxa"/>
            <w:tcBorders>
              <w:bottom w:val="single" w:color="auto" w:sz="4" w:space="0"/>
            </w:tcBorders>
            <w:vAlign w:val="center"/>
          </w:tcPr>
          <w:p>
            <w:pPr>
              <w:jc w:val="center"/>
              <w:rPr>
                <w:rFonts w:ascii="宋体" w:hAnsi="宋体" w:eastAsia="宋体" w:cs="宋体"/>
                <w:szCs w:val="22"/>
              </w:rPr>
            </w:pPr>
          </w:p>
        </w:tc>
        <w:tc>
          <w:tcPr>
            <w:tcW w:w="1157" w:type="dxa"/>
            <w:tcBorders>
              <w:bottom w:val="single" w:color="auto" w:sz="4" w:space="0"/>
            </w:tcBorders>
            <w:vAlign w:val="center"/>
          </w:tcPr>
          <w:p>
            <w:pPr>
              <w:jc w:val="center"/>
              <w:rPr>
                <w:rFonts w:ascii="宋体" w:hAnsi="宋体" w:eastAsia="宋体" w:cs="宋体"/>
                <w:szCs w:val="22"/>
              </w:rPr>
            </w:pPr>
          </w:p>
        </w:tc>
        <w:tc>
          <w:tcPr>
            <w:tcW w:w="1673" w:type="dxa"/>
            <w:tcBorders>
              <w:bottom w:val="single" w:color="auto" w:sz="4" w:space="0"/>
            </w:tcBorders>
            <w:vAlign w:val="center"/>
          </w:tcPr>
          <w:p>
            <w:pPr>
              <w:jc w:val="center"/>
              <w:rPr>
                <w:rFonts w:ascii="宋体" w:hAnsi="宋体" w:eastAsia="宋体" w:cs="宋体"/>
                <w:szCs w:val="22"/>
              </w:rPr>
            </w:pPr>
          </w:p>
        </w:tc>
        <w:tc>
          <w:tcPr>
            <w:tcW w:w="1364" w:type="dxa"/>
            <w:tcBorders>
              <w:bottom w:val="single" w:color="auto" w:sz="4" w:space="0"/>
            </w:tcBorders>
            <w:vAlign w:val="center"/>
          </w:tcPr>
          <w:p>
            <w:pPr>
              <w:jc w:val="center"/>
              <w:rPr>
                <w:rFonts w:ascii="宋体" w:hAnsi="宋体" w:eastAsia="宋体" w:cs="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jc w:val="center"/>
              <w:rPr>
                <w:rFonts w:ascii="宋体" w:hAnsi="宋体" w:eastAsia="宋体" w:cs="宋体"/>
                <w:szCs w:val="22"/>
              </w:rPr>
            </w:pPr>
          </w:p>
        </w:tc>
        <w:tc>
          <w:tcPr>
            <w:tcW w:w="665" w:type="dxa"/>
            <w:vAlign w:val="center"/>
          </w:tcPr>
          <w:p>
            <w:pPr>
              <w:jc w:val="center"/>
              <w:rPr>
                <w:rFonts w:ascii="宋体" w:hAnsi="宋体" w:eastAsia="宋体" w:cs="宋体"/>
                <w:szCs w:val="22"/>
              </w:rPr>
            </w:pPr>
          </w:p>
        </w:tc>
        <w:tc>
          <w:tcPr>
            <w:tcW w:w="665" w:type="dxa"/>
            <w:vAlign w:val="center"/>
          </w:tcPr>
          <w:p>
            <w:pPr>
              <w:jc w:val="center"/>
              <w:rPr>
                <w:rFonts w:ascii="宋体" w:hAnsi="宋体" w:eastAsia="宋体" w:cs="宋体"/>
                <w:szCs w:val="22"/>
              </w:rPr>
            </w:pPr>
          </w:p>
        </w:tc>
        <w:tc>
          <w:tcPr>
            <w:tcW w:w="665" w:type="dxa"/>
            <w:vAlign w:val="center"/>
          </w:tcPr>
          <w:p>
            <w:pPr>
              <w:jc w:val="center"/>
              <w:rPr>
                <w:rFonts w:ascii="宋体" w:hAnsi="宋体" w:eastAsia="宋体" w:cs="宋体"/>
                <w:szCs w:val="22"/>
              </w:rPr>
            </w:pPr>
          </w:p>
        </w:tc>
        <w:tc>
          <w:tcPr>
            <w:tcW w:w="664" w:type="dxa"/>
            <w:vAlign w:val="center"/>
          </w:tcPr>
          <w:p>
            <w:pPr>
              <w:jc w:val="center"/>
              <w:rPr>
                <w:rFonts w:ascii="宋体" w:hAnsi="宋体" w:eastAsia="宋体" w:cs="宋体"/>
                <w:szCs w:val="22"/>
              </w:rPr>
            </w:pPr>
          </w:p>
        </w:tc>
        <w:tc>
          <w:tcPr>
            <w:tcW w:w="664" w:type="dxa"/>
            <w:vAlign w:val="center"/>
          </w:tcPr>
          <w:p>
            <w:pPr>
              <w:jc w:val="center"/>
              <w:rPr>
                <w:rFonts w:ascii="宋体" w:hAnsi="宋体" w:eastAsia="宋体" w:cs="宋体"/>
                <w:szCs w:val="22"/>
              </w:rPr>
            </w:pPr>
          </w:p>
        </w:tc>
        <w:tc>
          <w:tcPr>
            <w:tcW w:w="1673" w:type="dxa"/>
            <w:tcBorders>
              <w:bottom w:val="single" w:color="auto" w:sz="4" w:space="0"/>
            </w:tcBorders>
            <w:vAlign w:val="center"/>
          </w:tcPr>
          <w:p>
            <w:pPr>
              <w:jc w:val="center"/>
              <w:rPr>
                <w:rFonts w:ascii="宋体" w:hAnsi="宋体" w:eastAsia="宋体" w:cs="宋体"/>
                <w:szCs w:val="22"/>
              </w:rPr>
            </w:pPr>
          </w:p>
        </w:tc>
        <w:tc>
          <w:tcPr>
            <w:tcW w:w="1157" w:type="dxa"/>
            <w:tcBorders>
              <w:bottom w:val="single" w:color="auto" w:sz="4" w:space="0"/>
            </w:tcBorders>
            <w:vAlign w:val="center"/>
          </w:tcPr>
          <w:p>
            <w:pPr>
              <w:jc w:val="center"/>
              <w:rPr>
                <w:rFonts w:ascii="宋体" w:hAnsi="宋体" w:eastAsia="宋体" w:cs="宋体"/>
                <w:szCs w:val="22"/>
              </w:rPr>
            </w:pPr>
          </w:p>
        </w:tc>
        <w:tc>
          <w:tcPr>
            <w:tcW w:w="1673" w:type="dxa"/>
            <w:tcBorders>
              <w:bottom w:val="single" w:color="auto" w:sz="4" w:space="0"/>
            </w:tcBorders>
            <w:vAlign w:val="center"/>
          </w:tcPr>
          <w:p>
            <w:pPr>
              <w:jc w:val="center"/>
              <w:rPr>
                <w:rFonts w:ascii="宋体" w:hAnsi="宋体" w:eastAsia="宋体" w:cs="宋体"/>
                <w:szCs w:val="22"/>
              </w:rPr>
            </w:pPr>
          </w:p>
        </w:tc>
        <w:tc>
          <w:tcPr>
            <w:tcW w:w="1364" w:type="dxa"/>
            <w:tcBorders>
              <w:bottom w:val="single" w:color="auto" w:sz="4" w:space="0"/>
            </w:tcBorders>
            <w:vAlign w:val="center"/>
          </w:tcPr>
          <w:p>
            <w:pPr>
              <w:jc w:val="center"/>
              <w:rPr>
                <w:rFonts w:ascii="宋体" w:hAnsi="宋体" w:eastAsia="宋体" w:cs="宋体"/>
                <w:szCs w:val="22"/>
              </w:rPr>
            </w:pPr>
          </w:p>
        </w:tc>
      </w:tr>
    </w:tbl>
    <w:p>
      <w:pPr>
        <w:spacing w:line="400" w:lineRule="exact"/>
        <w:rPr>
          <w:rFonts w:ascii="宋体" w:hAnsi="宋体" w:eastAsia="宋体" w:cs="宋体"/>
          <w:sz w:val="24"/>
          <w:szCs w:val="21"/>
        </w:rPr>
      </w:pPr>
      <w:r>
        <w:rPr>
          <w:rFonts w:hint="eastAsia" w:ascii="宋体" w:hAnsi="宋体" w:eastAsia="宋体" w:cs="宋体"/>
          <w:sz w:val="24"/>
          <w:szCs w:val="21"/>
        </w:rPr>
        <w:t>此表后需附项目部主要成员相关证明文件。</w:t>
      </w:r>
    </w:p>
    <w:p>
      <w:pPr>
        <w:spacing w:line="400" w:lineRule="exact"/>
        <w:rPr>
          <w:rFonts w:ascii="宋体" w:hAnsi="宋体" w:eastAsia="宋体" w:cs="宋体"/>
          <w:sz w:val="24"/>
          <w:szCs w:val="21"/>
        </w:rPr>
      </w:pPr>
    </w:p>
    <w:p>
      <w:pPr>
        <w:spacing w:line="240" w:lineRule="auto"/>
        <w:jc w:val="center"/>
        <w:rPr>
          <w:rFonts w:ascii="Calibri" w:hAnsi="Calibri" w:eastAsia="黑体" w:cs="Calibri"/>
          <w:color w:val="000000"/>
          <w:sz w:val="32"/>
          <w:szCs w:val="32"/>
        </w:rPr>
      </w:pPr>
      <w:r>
        <w:rPr>
          <w:rFonts w:ascii="宋体" w:hAnsi="宋体" w:eastAsia="宋体" w:cs="宋体"/>
          <w:sz w:val="24"/>
          <w:szCs w:val="21"/>
        </w:rPr>
        <w:br w:type="page"/>
      </w:r>
      <w:r>
        <w:rPr>
          <w:rFonts w:ascii="Calibri" w:hAnsi="Calibri" w:eastAsia="黑体" w:cs="Calibri"/>
          <w:color w:val="000000"/>
          <w:sz w:val="32"/>
          <w:szCs w:val="32"/>
        </w:rPr>
        <w:t>项目负责人简介</w:t>
      </w:r>
    </w:p>
    <w:tbl>
      <w:tblPr>
        <w:tblStyle w:val="11"/>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Calibri" w:hAnsi="Calibri" w:eastAsia="宋体"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从事</w:t>
            </w:r>
            <w:r>
              <w:rPr>
                <w:rFonts w:hint="eastAsia" w:ascii="Calibri" w:hAnsi="Calibri" w:eastAsia="宋体" w:cs="Calibri"/>
                <w:szCs w:val="21"/>
              </w:rPr>
              <w:t>本</w:t>
            </w:r>
            <w:r>
              <w:rPr>
                <w:rFonts w:ascii="Calibri" w:hAnsi="Calibri" w:eastAsia="宋体"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ascii="Calibri" w:hAnsi="Calibri" w:eastAsia="宋体" w:cs="Calibri"/>
                <w:szCs w:val="21"/>
              </w:rPr>
            </w:pPr>
            <w:r>
              <w:rPr>
                <w:rFonts w:ascii="Calibri" w:hAnsi="Calibri" w:eastAsia="宋体" w:cs="Calibri"/>
                <w:szCs w:val="21"/>
              </w:rPr>
              <w:t xml:space="preserve">  已完成</w:t>
            </w:r>
            <w:r>
              <w:rPr>
                <w:rFonts w:hint="eastAsia" w:ascii="Calibri" w:hAnsi="Calibri" w:eastAsia="宋体" w:cs="Calibri"/>
                <w:szCs w:val="21"/>
              </w:rPr>
              <w:t>类似</w:t>
            </w:r>
            <w:r>
              <w:rPr>
                <w:rFonts w:ascii="Calibri" w:hAnsi="Calibri" w:eastAsia="宋体"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ascii="Calibri" w:hAnsi="Calibri" w:eastAsia="宋体" w:cs="Calibri"/>
                <w:szCs w:val="21"/>
              </w:rPr>
            </w:pPr>
            <w:r>
              <w:rPr>
                <w:rFonts w:ascii="Calibri" w:hAnsi="Calibri" w:eastAsia="宋体"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ascii="Calibri" w:hAnsi="Calibri" w:eastAsia="宋体" w:cs="Calibri"/>
                <w:szCs w:val="21"/>
              </w:rPr>
            </w:pPr>
            <w:r>
              <w:rPr>
                <w:rFonts w:hint="eastAsia" w:ascii="Calibri" w:hAnsi="Calibri" w:eastAsia="宋体" w:cs="Calibri"/>
                <w:szCs w:val="21"/>
              </w:rPr>
              <w:t>项目</w:t>
            </w:r>
            <w:r>
              <w:rPr>
                <w:rFonts w:ascii="Calibri" w:hAnsi="Calibri" w:eastAsia="宋体" w:cs="Calibri"/>
                <w:szCs w:val="21"/>
              </w:rPr>
              <w:t>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ind w:left="5250"/>
              <w:rPr>
                <w:rFonts w:ascii="Calibri" w:hAnsi="Calibri" w:eastAsia="仿宋_GB2312"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ind w:left="5250"/>
              <w:rPr>
                <w:rFonts w:ascii="Calibri" w:hAnsi="Calibri" w:eastAsia="仿宋_GB2312"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r>
    </w:tbl>
    <w:p>
      <w:pPr>
        <w:spacing w:line="360" w:lineRule="auto"/>
        <w:rPr>
          <w:rFonts w:ascii="Calibri" w:hAnsi="Calibri" w:eastAsia="宋体" w:cs="Calibri"/>
          <w:szCs w:val="21"/>
        </w:rPr>
      </w:pPr>
      <w:r>
        <w:rPr>
          <w:rFonts w:ascii="Calibri" w:hAnsi="Calibri" w:eastAsia="宋体" w:cs="Calibri"/>
          <w:szCs w:val="21"/>
        </w:rPr>
        <w:t>注：附职称证、身份证、资格证</w:t>
      </w:r>
      <w:r>
        <w:rPr>
          <w:rFonts w:hint="eastAsia" w:ascii="Calibri" w:hAnsi="Calibri" w:eastAsia="宋体" w:cs="Calibri"/>
          <w:szCs w:val="21"/>
        </w:rPr>
        <w:t>、业绩</w:t>
      </w:r>
      <w:r>
        <w:rPr>
          <w:rFonts w:ascii="Calibri" w:hAnsi="Calibri" w:eastAsia="宋体" w:cs="Calibri"/>
          <w:szCs w:val="21"/>
        </w:rPr>
        <w:t>合同等相应证明文件</w:t>
      </w:r>
    </w:p>
    <w:p>
      <w:pPr>
        <w:jc w:val="center"/>
        <w:rPr>
          <w:rFonts w:ascii="宋体" w:hAnsi="宋体" w:eastAsia="宋体" w:cs="宋体"/>
          <w:b/>
          <w:sz w:val="28"/>
          <w:szCs w:val="22"/>
        </w:rPr>
      </w:pPr>
    </w:p>
    <w:p>
      <w:pPr>
        <w:sectPr>
          <w:pgSz w:w="11907" w:h="16840"/>
          <w:pgMar w:top="1191" w:right="1191" w:bottom="1191" w:left="1191" w:header="567" w:footer="720" w:gutter="227"/>
          <w:pgNumType w:fmt="decimal"/>
          <w:cols w:space="720" w:num="1"/>
        </w:sectPr>
      </w:pPr>
    </w:p>
    <w:p>
      <w:pPr>
        <w:jc w:val="center"/>
        <w:rPr>
          <w:rFonts w:ascii="宋体" w:hAnsi="宋体" w:eastAsia="宋体" w:cs="宋体"/>
          <w:b/>
          <w:sz w:val="28"/>
          <w:szCs w:val="22"/>
        </w:rPr>
      </w:pPr>
      <w:r>
        <w:rPr>
          <w:rFonts w:hint="eastAsia" w:ascii="宋体" w:hAnsi="宋体" w:eastAsia="宋体" w:cs="宋体"/>
          <w:b/>
          <w:sz w:val="28"/>
          <w:szCs w:val="22"/>
        </w:rPr>
        <w:t>售后服务</w:t>
      </w:r>
    </w:p>
    <w:tbl>
      <w:tblPr>
        <w:tblStyle w:val="11"/>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ind w:left="113"/>
              <w:jc w:val="center"/>
              <w:rPr>
                <w:rFonts w:ascii="宋体" w:hAnsi="宋体" w:eastAsia="宋体" w:cs="宋体"/>
                <w:szCs w:val="22"/>
              </w:rPr>
            </w:pPr>
            <w:r>
              <w:rPr>
                <w:rFonts w:hint="eastAsia" w:ascii="宋体" w:hAnsi="宋体" w:eastAsia="宋体" w:cs="宋体"/>
                <w:szCs w:val="22"/>
              </w:rPr>
              <w:t>售后服务体系情况</w:t>
            </w:r>
          </w:p>
        </w:tc>
        <w:tc>
          <w:tcPr>
            <w:tcW w:w="3335" w:type="dxa"/>
            <w:vAlign w:val="center"/>
          </w:tcPr>
          <w:p>
            <w:pPr>
              <w:jc w:val="center"/>
              <w:rPr>
                <w:rFonts w:ascii="宋体" w:hAnsi="宋体" w:eastAsia="宋体" w:cs="宋体"/>
                <w:szCs w:val="22"/>
              </w:rPr>
            </w:pPr>
            <w:r>
              <w:rPr>
                <w:rFonts w:hint="eastAsia" w:ascii="宋体" w:hAnsi="宋体" w:eastAsia="宋体" w:cs="宋体"/>
                <w:szCs w:val="22"/>
              </w:rPr>
              <w:t>售后服务人数：</w:t>
            </w:r>
          </w:p>
        </w:tc>
        <w:tc>
          <w:tcPr>
            <w:tcW w:w="5515" w:type="dxa"/>
            <w:vAlign w:val="center"/>
          </w:tcPr>
          <w:p>
            <w:pPr>
              <w:jc w:val="center"/>
              <w:rPr>
                <w:rFonts w:ascii="宋体" w:hAnsi="宋体" w:eastAsia="宋体" w:cs="宋体"/>
                <w:szCs w:val="22"/>
              </w:rPr>
            </w:pPr>
            <w:r>
              <w:rPr>
                <w:rFonts w:hint="eastAsia" w:ascii="宋体" w:hAnsi="宋体" w:eastAsia="宋体" w:cs="宋体"/>
                <w:szCs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ind w:left="113"/>
              <w:jc w:val="center"/>
              <w:rPr>
                <w:rFonts w:ascii="宋体" w:hAnsi="宋体" w:eastAsia="宋体" w:cs="宋体"/>
                <w:szCs w:val="22"/>
              </w:rPr>
            </w:pPr>
          </w:p>
        </w:tc>
        <w:tc>
          <w:tcPr>
            <w:tcW w:w="3335" w:type="dxa"/>
            <w:vAlign w:val="center"/>
          </w:tcPr>
          <w:p>
            <w:pPr>
              <w:jc w:val="center"/>
              <w:rPr>
                <w:rFonts w:ascii="宋体" w:hAnsi="宋体" w:eastAsia="宋体" w:cs="宋体"/>
                <w:szCs w:val="22"/>
              </w:rPr>
            </w:pPr>
            <w:r>
              <w:rPr>
                <w:rFonts w:hint="eastAsia" w:ascii="宋体" w:hAnsi="宋体" w:eastAsia="宋体" w:cs="宋体"/>
                <w:szCs w:val="22"/>
              </w:rPr>
              <w:t>职称：</w:t>
            </w:r>
          </w:p>
        </w:tc>
        <w:tc>
          <w:tcPr>
            <w:tcW w:w="5515" w:type="dxa"/>
            <w:vAlign w:val="center"/>
          </w:tcPr>
          <w:p>
            <w:pPr>
              <w:jc w:val="center"/>
              <w:rPr>
                <w:rFonts w:ascii="宋体" w:hAnsi="宋体" w:eastAsia="宋体" w:cs="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ind w:left="113"/>
              <w:jc w:val="center"/>
              <w:rPr>
                <w:rFonts w:ascii="宋体" w:hAnsi="宋体" w:eastAsia="宋体" w:cs="宋体"/>
                <w:szCs w:val="22"/>
              </w:rPr>
            </w:pPr>
          </w:p>
        </w:tc>
        <w:tc>
          <w:tcPr>
            <w:tcW w:w="3335" w:type="dxa"/>
            <w:vAlign w:val="center"/>
          </w:tcPr>
          <w:p>
            <w:pPr>
              <w:jc w:val="center"/>
              <w:rPr>
                <w:rFonts w:ascii="宋体" w:hAnsi="宋体" w:eastAsia="宋体" w:cs="宋体"/>
                <w:szCs w:val="22"/>
              </w:rPr>
            </w:pPr>
            <w:r>
              <w:rPr>
                <w:rFonts w:hint="eastAsia" w:ascii="宋体" w:hAnsi="宋体" w:eastAsia="宋体" w:cs="宋体"/>
                <w:szCs w:val="22"/>
              </w:rPr>
              <w:t>固定场所地址：</w:t>
            </w:r>
          </w:p>
        </w:tc>
        <w:tc>
          <w:tcPr>
            <w:tcW w:w="5515" w:type="dxa"/>
            <w:vAlign w:val="center"/>
          </w:tcPr>
          <w:p>
            <w:pPr>
              <w:jc w:val="center"/>
              <w:rPr>
                <w:rFonts w:ascii="宋体" w:hAnsi="宋体" w:eastAsia="宋体" w:cs="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ind w:left="113"/>
              <w:jc w:val="center"/>
              <w:rPr>
                <w:rFonts w:ascii="宋体" w:hAnsi="宋体" w:eastAsia="宋体" w:cs="宋体"/>
                <w:szCs w:val="22"/>
              </w:rPr>
            </w:pPr>
            <w:r>
              <w:rPr>
                <w:rFonts w:hint="eastAsia" w:ascii="宋体" w:hAnsi="宋体" w:eastAsia="宋体" w:cs="宋体"/>
                <w:szCs w:val="22"/>
              </w:rPr>
              <w:t>售后服务内容</w:t>
            </w:r>
          </w:p>
        </w:tc>
        <w:tc>
          <w:tcPr>
            <w:tcW w:w="8850" w:type="dxa"/>
            <w:gridSpan w:val="2"/>
            <w:vAlign w:val="center"/>
          </w:tcPr>
          <w:p>
            <w:pPr>
              <w:rPr>
                <w:rFonts w:ascii="宋体" w:hAnsi="宋体" w:eastAsia="宋体" w:cs="宋体"/>
                <w:szCs w:val="22"/>
              </w:rPr>
            </w:pPr>
            <w:r>
              <w:rPr>
                <w:rFonts w:hint="eastAsia" w:ascii="宋体" w:hAnsi="宋体" w:eastAsia="宋体" w:cs="宋体"/>
                <w:szCs w:val="22"/>
              </w:rPr>
              <w:t>1.</w:t>
            </w:r>
          </w:p>
          <w:p>
            <w:pPr>
              <w:rPr>
                <w:rFonts w:ascii="宋体" w:hAnsi="宋体" w:eastAsia="宋体" w:cs="宋体"/>
                <w:szCs w:val="22"/>
              </w:rPr>
            </w:pPr>
            <w:r>
              <w:rPr>
                <w:rFonts w:hint="eastAsia" w:ascii="宋体" w:hAnsi="宋体" w:eastAsia="宋体" w:cs="宋体"/>
                <w:szCs w:val="22"/>
              </w:rPr>
              <w:t>2.</w:t>
            </w:r>
          </w:p>
          <w:p>
            <w:pPr>
              <w:rPr>
                <w:rFonts w:ascii="宋体" w:hAnsi="宋体" w:eastAsia="宋体" w:cs="宋体"/>
                <w:szCs w:val="22"/>
              </w:rPr>
            </w:pPr>
            <w:r>
              <w:rPr>
                <w:rFonts w:hint="eastAsia" w:ascii="宋体" w:hAnsi="宋体" w:eastAsia="宋体" w:cs="宋体"/>
                <w:szCs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ind w:left="113"/>
              <w:jc w:val="center"/>
              <w:rPr>
                <w:rFonts w:ascii="宋体" w:hAnsi="宋体" w:eastAsia="宋体" w:cs="宋体"/>
                <w:szCs w:val="22"/>
              </w:rPr>
            </w:pPr>
            <w:r>
              <w:rPr>
                <w:rFonts w:hint="eastAsia" w:ascii="宋体" w:hAnsi="宋体" w:eastAsia="宋体" w:cs="宋体"/>
                <w:szCs w:val="22"/>
              </w:rPr>
              <w:t>可提供优惠条件</w:t>
            </w:r>
          </w:p>
        </w:tc>
        <w:tc>
          <w:tcPr>
            <w:tcW w:w="8850" w:type="dxa"/>
            <w:gridSpan w:val="2"/>
            <w:vAlign w:val="center"/>
          </w:tcPr>
          <w:p>
            <w:pPr>
              <w:rPr>
                <w:rFonts w:ascii="宋体" w:hAnsi="宋体" w:eastAsia="宋体" w:cs="宋体"/>
                <w:szCs w:val="22"/>
              </w:rPr>
            </w:pPr>
            <w:r>
              <w:rPr>
                <w:rFonts w:hint="eastAsia" w:ascii="宋体" w:hAnsi="宋体" w:eastAsia="宋体" w:cs="宋体"/>
                <w:szCs w:val="22"/>
              </w:rPr>
              <w:t>1.</w:t>
            </w:r>
          </w:p>
          <w:p>
            <w:pPr>
              <w:rPr>
                <w:rFonts w:ascii="宋体" w:hAnsi="宋体" w:eastAsia="宋体" w:cs="宋体"/>
                <w:szCs w:val="22"/>
              </w:rPr>
            </w:pPr>
            <w:r>
              <w:rPr>
                <w:rFonts w:hint="eastAsia" w:ascii="宋体" w:hAnsi="宋体" w:eastAsia="宋体" w:cs="宋体"/>
                <w:szCs w:val="22"/>
              </w:rPr>
              <w:t>2.</w:t>
            </w:r>
          </w:p>
          <w:p>
            <w:pPr>
              <w:rPr>
                <w:rFonts w:ascii="宋体" w:hAnsi="宋体" w:eastAsia="宋体" w:cs="宋体"/>
                <w:szCs w:val="22"/>
              </w:rPr>
            </w:pPr>
            <w:r>
              <w:rPr>
                <w:rFonts w:hint="eastAsia" w:ascii="宋体" w:hAnsi="宋体" w:eastAsia="宋体" w:cs="宋体"/>
                <w:szCs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ind w:left="113"/>
              <w:jc w:val="center"/>
              <w:rPr>
                <w:rFonts w:ascii="宋体" w:hAnsi="宋体" w:eastAsia="宋体" w:cs="宋体"/>
                <w:szCs w:val="22"/>
              </w:rPr>
            </w:pPr>
            <w:r>
              <w:rPr>
                <w:rFonts w:hint="eastAsia" w:ascii="宋体" w:hAnsi="宋体" w:eastAsia="宋体" w:cs="宋体"/>
                <w:szCs w:val="22"/>
              </w:rPr>
              <w:t>设备保修及保养承诺</w:t>
            </w:r>
          </w:p>
        </w:tc>
        <w:tc>
          <w:tcPr>
            <w:tcW w:w="8850" w:type="dxa"/>
            <w:gridSpan w:val="2"/>
            <w:vAlign w:val="center"/>
          </w:tcPr>
          <w:p>
            <w:pPr>
              <w:rPr>
                <w:rFonts w:ascii="宋体" w:hAnsi="宋体" w:eastAsia="宋体" w:cs="宋体"/>
                <w:szCs w:val="22"/>
              </w:rPr>
            </w:pPr>
            <w:r>
              <w:rPr>
                <w:rFonts w:hint="eastAsia" w:ascii="宋体" w:hAnsi="宋体" w:eastAsia="宋体" w:cs="宋体"/>
                <w:szCs w:val="22"/>
              </w:rPr>
              <w:t>1.</w:t>
            </w:r>
          </w:p>
          <w:p>
            <w:pPr>
              <w:rPr>
                <w:rFonts w:ascii="宋体" w:hAnsi="宋体" w:eastAsia="宋体" w:cs="宋体"/>
                <w:szCs w:val="22"/>
              </w:rPr>
            </w:pPr>
            <w:r>
              <w:rPr>
                <w:rFonts w:hint="eastAsia" w:ascii="宋体" w:hAnsi="宋体" w:eastAsia="宋体" w:cs="宋体"/>
                <w:szCs w:val="22"/>
              </w:rPr>
              <w:t>2.</w:t>
            </w:r>
          </w:p>
          <w:p>
            <w:pPr>
              <w:rPr>
                <w:rFonts w:ascii="宋体" w:hAnsi="宋体" w:eastAsia="宋体" w:cs="宋体"/>
                <w:szCs w:val="22"/>
              </w:rPr>
            </w:pPr>
            <w:r>
              <w:rPr>
                <w:rFonts w:hint="eastAsia" w:ascii="宋体" w:hAnsi="宋体" w:eastAsia="宋体" w:cs="宋体"/>
                <w:szCs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ind w:left="113"/>
              <w:jc w:val="center"/>
              <w:rPr>
                <w:rFonts w:ascii="宋体" w:hAnsi="宋体" w:eastAsia="宋体" w:cs="宋体"/>
                <w:szCs w:val="22"/>
              </w:rPr>
            </w:pPr>
            <w:r>
              <w:rPr>
                <w:rFonts w:hint="eastAsia" w:ascii="宋体" w:hAnsi="宋体" w:eastAsia="宋体" w:cs="宋体"/>
                <w:szCs w:val="22"/>
              </w:rPr>
              <w:t>人员培训承诺</w:t>
            </w:r>
          </w:p>
        </w:tc>
        <w:tc>
          <w:tcPr>
            <w:tcW w:w="8850" w:type="dxa"/>
            <w:gridSpan w:val="2"/>
            <w:vAlign w:val="center"/>
          </w:tcPr>
          <w:p>
            <w:pPr>
              <w:rPr>
                <w:rFonts w:ascii="宋体" w:hAnsi="宋体" w:eastAsia="宋体" w:cs="宋体"/>
                <w:szCs w:val="22"/>
              </w:rPr>
            </w:pPr>
            <w:r>
              <w:rPr>
                <w:rFonts w:hint="eastAsia" w:ascii="宋体" w:hAnsi="宋体" w:eastAsia="宋体" w:cs="宋体"/>
                <w:szCs w:val="22"/>
              </w:rPr>
              <w:t>1.</w:t>
            </w:r>
          </w:p>
          <w:p>
            <w:pPr>
              <w:rPr>
                <w:rFonts w:ascii="宋体" w:hAnsi="宋体" w:eastAsia="宋体" w:cs="宋体"/>
                <w:szCs w:val="22"/>
              </w:rPr>
            </w:pPr>
            <w:r>
              <w:rPr>
                <w:rFonts w:hint="eastAsia" w:ascii="宋体" w:hAnsi="宋体" w:eastAsia="宋体" w:cs="宋体"/>
                <w:szCs w:val="22"/>
              </w:rPr>
              <w:t>2.</w:t>
            </w:r>
          </w:p>
          <w:p>
            <w:pPr>
              <w:rPr>
                <w:rFonts w:ascii="宋体" w:hAnsi="宋体" w:eastAsia="宋体" w:cs="宋体"/>
                <w:szCs w:val="22"/>
              </w:rPr>
            </w:pPr>
            <w:r>
              <w:rPr>
                <w:rFonts w:hint="eastAsia" w:ascii="宋体" w:hAnsi="宋体" w:eastAsia="宋体" w:cs="宋体"/>
                <w:szCs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ind w:left="113"/>
              <w:jc w:val="center"/>
              <w:rPr>
                <w:rFonts w:ascii="宋体" w:hAnsi="宋体" w:eastAsia="宋体" w:cs="宋体"/>
                <w:szCs w:val="22"/>
              </w:rPr>
            </w:pPr>
            <w:r>
              <w:rPr>
                <w:rFonts w:hint="eastAsia" w:ascii="宋体" w:hAnsi="宋体" w:eastAsia="宋体" w:cs="宋体"/>
                <w:szCs w:val="22"/>
              </w:rPr>
              <w:t>其它服务承诺</w:t>
            </w:r>
          </w:p>
        </w:tc>
        <w:tc>
          <w:tcPr>
            <w:tcW w:w="8850" w:type="dxa"/>
            <w:gridSpan w:val="2"/>
            <w:vAlign w:val="center"/>
          </w:tcPr>
          <w:p>
            <w:pPr>
              <w:rPr>
                <w:rFonts w:ascii="宋体" w:hAnsi="宋体" w:eastAsia="宋体" w:cs="宋体"/>
                <w:szCs w:val="22"/>
              </w:rPr>
            </w:pPr>
            <w:r>
              <w:rPr>
                <w:rFonts w:hint="eastAsia" w:ascii="宋体" w:hAnsi="宋体" w:eastAsia="宋体" w:cs="宋体"/>
                <w:szCs w:val="22"/>
              </w:rPr>
              <w:t>1.</w:t>
            </w:r>
          </w:p>
          <w:p>
            <w:pPr>
              <w:rPr>
                <w:rFonts w:ascii="宋体" w:hAnsi="宋体" w:eastAsia="宋体" w:cs="宋体"/>
                <w:szCs w:val="22"/>
              </w:rPr>
            </w:pPr>
            <w:r>
              <w:rPr>
                <w:rFonts w:hint="eastAsia" w:ascii="宋体" w:hAnsi="宋体" w:eastAsia="宋体" w:cs="宋体"/>
                <w:szCs w:val="22"/>
              </w:rPr>
              <w:t>2.</w:t>
            </w:r>
          </w:p>
          <w:p>
            <w:pPr>
              <w:rPr>
                <w:rFonts w:ascii="宋体" w:hAnsi="宋体" w:eastAsia="宋体" w:cs="宋体"/>
                <w:szCs w:val="22"/>
              </w:rPr>
            </w:pPr>
            <w:r>
              <w:rPr>
                <w:rFonts w:hint="eastAsia" w:ascii="宋体" w:hAnsi="宋体" w:eastAsia="宋体" w:cs="宋体"/>
                <w:szCs w:val="22"/>
              </w:rPr>
              <w:t>3.</w:t>
            </w:r>
          </w:p>
        </w:tc>
      </w:tr>
    </w:tbl>
    <w:p>
      <w:pPr>
        <w:spacing w:line="360" w:lineRule="auto"/>
        <w:rPr>
          <w:rFonts w:ascii="宋体" w:hAnsi="宋体" w:eastAsia="宋体" w:cs="宋体"/>
          <w:b/>
          <w:szCs w:val="21"/>
        </w:rPr>
      </w:pPr>
    </w:p>
    <w:p>
      <w:pPr>
        <w:jc w:val="center"/>
        <w:rPr>
          <w:rFonts w:ascii="宋体" w:hAnsi="宋体" w:eastAsia="宋体" w:cs="宋体"/>
          <w:b/>
          <w:sz w:val="32"/>
          <w:szCs w:val="32"/>
        </w:rPr>
      </w:pPr>
      <w:r>
        <w:rPr>
          <w:rFonts w:ascii="宋体" w:hAnsi="宋体" w:eastAsia="宋体" w:cs="宋体"/>
          <w:sz w:val="20"/>
          <w:szCs w:val="16"/>
        </w:rPr>
        <w:br w:type="page"/>
      </w:r>
      <w:r>
        <w:rPr>
          <w:rFonts w:hint="eastAsia" w:ascii="宋体" w:hAnsi="宋体" w:eastAsia="宋体" w:cs="宋体"/>
          <w:b/>
          <w:sz w:val="32"/>
          <w:szCs w:val="22"/>
        </w:rPr>
        <w:t xml:space="preserve"> </w:t>
      </w:r>
      <w:r>
        <w:rPr>
          <w:rFonts w:hint="eastAsia" w:ascii="宋体" w:hAnsi="宋体" w:eastAsia="宋体" w:cs="宋体"/>
          <w:b/>
          <w:sz w:val="32"/>
          <w:szCs w:val="32"/>
          <w:lang w:val="en-US" w:eastAsia="zh-CN"/>
        </w:rPr>
        <w:t>七</w:t>
      </w:r>
      <w:r>
        <w:rPr>
          <w:rFonts w:hint="eastAsia" w:ascii="宋体" w:hAnsi="宋体" w:eastAsia="宋体" w:cs="宋体"/>
          <w:b/>
          <w:sz w:val="32"/>
          <w:szCs w:val="32"/>
        </w:rPr>
        <w:t>、投标单位优势及其他</w:t>
      </w:r>
    </w:p>
    <w:p>
      <w:pPr>
        <w:spacing w:line="360" w:lineRule="auto"/>
        <w:jc w:val="center"/>
        <w:rPr>
          <w:rFonts w:ascii="宋体" w:hAnsi="宋体" w:eastAsia="宋体" w:cs="宋体"/>
          <w:b/>
          <w:sz w:val="32"/>
          <w:szCs w:val="32"/>
        </w:rPr>
      </w:pPr>
      <w:r>
        <w:rPr>
          <w:rFonts w:ascii="宋体" w:hAnsi="宋体" w:eastAsia="宋体" w:cs="宋体"/>
          <w:b/>
          <w:sz w:val="32"/>
          <w:szCs w:val="32"/>
        </w:rPr>
        <w:br w:type="page"/>
      </w:r>
      <w:r>
        <w:rPr>
          <w:rFonts w:hint="eastAsia" w:ascii="宋体" w:hAnsi="宋体" w:eastAsia="宋体" w:cs="宋体"/>
          <w:b/>
          <w:sz w:val="32"/>
          <w:szCs w:val="32"/>
          <w:lang w:val="en-US" w:eastAsia="zh-CN"/>
        </w:rPr>
        <w:t>八</w:t>
      </w:r>
      <w:r>
        <w:rPr>
          <w:rFonts w:hint="eastAsia" w:ascii="宋体" w:hAnsi="宋体" w:eastAsia="宋体" w:cs="宋体"/>
          <w:b/>
          <w:sz w:val="32"/>
          <w:szCs w:val="32"/>
        </w:rPr>
        <w:t>、投标人须知前附表规定的其他资料</w:t>
      </w:r>
    </w:p>
    <w:p>
      <w:pPr>
        <w:spacing w:before="12"/>
        <w:jc w:val="center"/>
        <w:rPr>
          <w:rFonts w:ascii="方正小标宋简体" w:hAnsi="方正小标宋简体" w:eastAsia="方正小标宋简体" w:cs="方正小标宋简体"/>
          <w:sz w:val="32"/>
          <w:szCs w:val="32"/>
        </w:rPr>
      </w:pPr>
    </w:p>
    <w:p/>
    <w:p/>
    <w:sectPr>
      <w:pgSz w:w="11907" w:h="16840"/>
      <w:pgMar w:top="1191" w:right="1191" w:bottom="1191" w:left="1191" w:header="567" w:footer="720" w:gutter="227"/>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S?o｡ﾀ?">
    <w:altName w:val="MS Mincho"/>
    <w:panose1 w:val="00000000000000000000"/>
    <w:charset w:val="80"/>
    <w:family w:val="modern"/>
    <w:pitch w:val="default"/>
    <w:sig w:usb0="00000000" w:usb1="00000000" w:usb2="00000010" w:usb3="00000000" w:csb0="00020000" w:csb1="0000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swiss"/>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 w:name="MS Mincho">
    <w:panose1 w:val="02020609040205080304"/>
    <w:charset w:val="80"/>
    <w:family w:val="modern"/>
    <w:pitch w:val="default"/>
    <w:sig w:usb0="E00002FF" w:usb1="6AC7FDFB" w:usb2="00000012" w:usb3="00000000" w:csb0="4002009F" w:csb1="DFD70000"/>
  </w:font>
  <w:font w:name="Microsoft YaHei,Segoe UI Emoji">
    <w:altName w:val="Times New Roman"/>
    <w:panose1 w:val="00000000000000000000"/>
    <w:charset w:val="00"/>
    <w:family w:val="roman"/>
    <w:pitch w:val="default"/>
    <w:sig w:usb0="00000000" w:usb1="00000000" w:usb2="00000000" w:usb3="00000000" w:csb0="00000000" w:csb1="00000000"/>
  </w:font>
  <w:font w:name="等线">
    <w:altName w:val="Arial Unicode MS"/>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default" w:ascii="Times New Roman" w:hAnsi="Times New Roman" w:cs="Times New Roman" w:eastAsiaTheme="minorEastAsia"/>
                              <w:sz w:val="20"/>
                              <w:szCs w:val="20"/>
                              <w:lang w:eastAsia="zh-CN"/>
                            </w:rPr>
                          </w:pPr>
                          <w:r>
                            <w:rPr>
                              <w:rFonts w:hint="default" w:ascii="Times New Roman" w:hAnsi="Times New Roman" w:cs="Times New Roman"/>
                              <w:sz w:val="20"/>
                              <w:szCs w:val="20"/>
                              <w:lang w:eastAsia="zh-CN"/>
                            </w:rPr>
                            <w:fldChar w:fldCharType="begin"/>
                          </w:r>
                          <w:r>
                            <w:rPr>
                              <w:rFonts w:hint="default" w:ascii="Times New Roman" w:hAnsi="Times New Roman" w:cs="Times New Roman"/>
                              <w:sz w:val="20"/>
                              <w:szCs w:val="20"/>
                              <w:lang w:eastAsia="zh-CN"/>
                            </w:rPr>
                            <w:instrText xml:space="preserve"> PAGE  \* MERGEFORMAT </w:instrText>
                          </w:r>
                          <w:r>
                            <w:rPr>
                              <w:rFonts w:hint="default" w:ascii="Times New Roman" w:hAnsi="Times New Roman" w:cs="Times New Roman"/>
                              <w:sz w:val="20"/>
                              <w:szCs w:val="20"/>
                              <w:lang w:eastAsia="zh-CN"/>
                            </w:rPr>
                            <w:fldChar w:fldCharType="separate"/>
                          </w:r>
                          <w:r>
                            <w:rPr>
                              <w:rFonts w:ascii="Times New Roman" w:hAnsi="Times New Roman" w:cs="Times New Roman"/>
                              <w:sz w:val="20"/>
                              <w:szCs w:val="20"/>
                            </w:rPr>
                            <w:t>1</w:t>
                          </w:r>
                          <w:r>
                            <w:rPr>
                              <w:rFonts w:hint="default" w:ascii="Times New Roman" w:hAnsi="Times New Roman" w:cs="Times New Roman"/>
                              <w:sz w:val="20"/>
                              <w:szCs w:val="20"/>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default" w:ascii="Times New Roman" w:hAnsi="Times New Roman" w:cs="Times New Roman" w:eastAsiaTheme="minorEastAsia"/>
                        <w:sz w:val="20"/>
                        <w:szCs w:val="20"/>
                        <w:lang w:eastAsia="zh-CN"/>
                      </w:rPr>
                    </w:pPr>
                    <w:r>
                      <w:rPr>
                        <w:rFonts w:hint="default" w:ascii="Times New Roman" w:hAnsi="Times New Roman" w:cs="Times New Roman"/>
                        <w:sz w:val="20"/>
                        <w:szCs w:val="20"/>
                        <w:lang w:eastAsia="zh-CN"/>
                      </w:rPr>
                      <w:fldChar w:fldCharType="begin"/>
                    </w:r>
                    <w:r>
                      <w:rPr>
                        <w:rFonts w:hint="default" w:ascii="Times New Roman" w:hAnsi="Times New Roman" w:cs="Times New Roman"/>
                        <w:sz w:val="20"/>
                        <w:szCs w:val="20"/>
                        <w:lang w:eastAsia="zh-CN"/>
                      </w:rPr>
                      <w:instrText xml:space="preserve"> PAGE  \* MERGEFORMAT </w:instrText>
                    </w:r>
                    <w:r>
                      <w:rPr>
                        <w:rFonts w:hint="default" w:ascii="Times New Roman" w:hAnsi="Times New Roman" w:cs="Times New Roman"/>
                        <w:sz w:val="20"/>
                        <w:szCs w:val="20"/>
                        <w:lang w:eastAsia="zh-CN"/>
                      </w:rPr>
                      <w:fldChar w:fldCharType="separate"/>
                    </w:r>
                    <w:r>
                      <w:rPr>
                        <w:rFonts w:ascii="Times New Roman" w:hAnsi="Times New Roman" w:cs="Times New Roman"/>
                        <w:sz w:val="20"/>
                        <w:szCs w:val="20"/>
                      </w:rPr>
                      <w:t>1</w:t>
                    </w:r>
                    <w:r>
                      <w:rPr>
                        <w:rFonts w:hint="default" w:ascii="Times New Roman" w:hAnsi="Times New Roman" w:cs="Times New Roman"/>
                        <w:sz w:val="20"/>
                        <w:szCs w:val="20"/>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spacing w:line="10" w:lineRule="exact"/>
      <w:jc w:val="left"/>
      <w:rPr>
        <w:rFonts w:ascii="Times New Roman" w:hAnsi="Times New Roman" w:eastAsia="宋体" w:cs="Times New Roman"/>
        <w:kern w:val="0"/>
        <w:sz w:val="2"/>
        <w:szCs w:val="2"/>
      </w:rPr>
    </w:pPr>
    <w:r>
      <w:rPr>
        <w:sz w:val="18"/>
      </w:rPr>
      <mc:AlternateContent>
        <mc:Choice Requires="wps">
          <w:drawing>
            <wp:anchor distT="0" distB="0" distL="114300" distR="114300" simplePos="0" relativeHeight="251663360" behindDoc="0" locked="0" layoutInCell="1" allowOverlap="1">
              <wp:simplePos x="0" y="0"/>
              <wp:positionH relativeFrom="margin">
                <wp:posOffset>2935605</wp:posOffset>
              </wp:positionH>
              <wp:positionV relativeFrom="paragraph">
                <wp:posOffset>-196850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default" w:ascii="Times New Roman" w:hAnsi="Times New Roman" w:cs="Times New Roman" w:eastAsiaTheme="minorEastAsia"/>
                              <w:sz w:val="20"/>
                              <w:szCs w:val="20"/>
                              <w:lang w:eastAsia="zh-CN"/>
                            </w:rPr>
                          </w:pPr>
                          <w:r>
                            <w:rPr>
                              <w:rFonts w:hint="default" w:ascii="Times New Roman" w:hAnsi="Times New Roman" w:cs="Times New Roman"/>
                              <w:sz w:val="20"/>
                              <w:szCs w:val="20"/>
                              <w:lang w:eastAsia="zh-CN"/>
                            </w:rPr>
                            <w:fldChar w:fldCharType="begin"/>
                          </w:r>
                          <w:r>
                            <w:rPr>
                              <w:rFonts w:hint="default" w:ascii="Times New Roman" w:hAnsi="Times New Roman" w:cs="Times New Roman"/>
                              <w:sz w:val="20"/>
                              <w:szCs w:val="20"/>
                              <w:lang w:eastAsia="zh-CN"/>
                            </w:rPr>
                            <w:instrText xml:space="preserve"> PAGE  \* MERGEFORMAT </w:instrText>
                          </w:r>
                          <w:r>
                            <w:rPr>
                              <w:rFonts w:hint="default" w:ascii="Times New Roman" w:hAnsi="Times New Roman" w:cs="Times New Roman"/>
                              <w:sz w:val="20"/>
                              <w:szCs w:val="20"/>
                              <w:lang w:eastAsia="zh-CN"/>
                            </w:rPr>
                            <w:fldChar w:fldCharType="separate"/>
                          </w:r>
                          <w:r>
                            <w:rPr>
                              <w:rFonts w:ascii="Times New Roman" w:hAnsi="Times New Roman" w:cs="Times New Roman"/>
                              <w:sz w:val="20"/>
                              <w:szCs w:val="20"/>
                            </w:rPr>
                            <w:t>1</w:t>
                          </w:r>
                          <w:r>
                            <w:rPr>
                              <w:rFonts w:hint="default" w:ascii="Times New Roman" w:hAnsi="Times New Roman" w:cs="Times New Roman"/>
                              <w:sz w:val="20"/>
                              <w:szCs w:val="20"/>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31.15pt;margin-top:-15.5pt;height:144pt;width:144pt;mso-position-horizontal-relative:margin;mso-wrap-style:none;z-index:251663360;mso-width-relative:page;mso-height-relative:page;" filled="f" stroked="f" coordsize="21600,21600" o:gfxdata="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jY/4nYAAAACwEAAA8AAAAAAAAAAQAgAAAAIgAAAGRycy9kb3ducmV2Lnht&#10;bFBLAQIUABQAAAAIAIdO4kAuVmZ+MgIAAGMEAAAOAAAAAAAAAAEAIAAAACcBAABkcnMvZTJvRG9j&#10;LnhtbFBLBQYAAAAABgAGAFkBAADLBQAAAAA=&#10;">
              <v:fill on="f" focussize="0,0"/>
              <v:stroke on="f" weight="0.5pt"/>
              <v:imagedata o:title=""/>
              <o:lock v:ext="edit" aspectratio="f"/>
              <v:textbox inset="0mm,0mm,0mm,0mm" style="mso-fit-shape-to-text:t;">
                <w:txbxContent>
                  <w:p>
                    <w:pPr>
                      <w:snapToGrid w:val="0"/>
                      <w:rPr>
                        <w:rFonts w:hint="default" w:ascii="Times New Roman" w:hAnsi="Times New Roman" w:cs="Times New Roman" w:eastAsiaTheme="minorEastAsia"/>
                        <w:sz w:val="20"/>
                        <w:szCs w:val="20"/>
                        <w:lang w:eastAsia="zh-CN"/>
                      </w:rPr>
                    </w:pPr>
                    <w:r>
                      <w:rPr>
                        <w:rFonts w:hint="default" w:ascii="Times New Roman" w:hAnsi="Times New Roman" w:cs="Times New Roman"/>
                        <w:sz w:val="20"/>
                        <w:szCs w:val="20"/>
                        <w:lang w:eastAsia="zh-CN"/>
                      </w:rPr>
                      <w:fldChar w:fldCharType="begin"/>
                    </w:r>
                    <w:r>
                      <w:rPr>
                        <w:rFonts w:hint="default" w:ascii="Times New Roman" w:hAnsi="Times New Roman" w:cs="Times New Roman"/>
                        <w:sz w:val="20"/>
                        <w:szCs w:val="20"/>
                        <w:lang w:eastAsia="zh-CN"/>
                      </w:rPr>
                      <w:instrText xml:space="preserve"> PAGE  \* MERGEFORMAT </w:instrText>
                    </w:r>
                    <w:r>
                      <w:rPr>
                        <w:rFonts w:hint="default" w:ascii="Times New Roman" w:hAnsi="Times New Roman" w:cs="Times New Roman"/>
                        <w:sz w:val="20"/>
                        <w:szCs w:val="20"/>
                        <w:lang w:eastAsia="zh-CN"/>
                      </w:rPr>
                      <w:fldChar w:fldCharType="separate"/>
                    </w:r>
                    <w:r>
                      <w:rPr>
                        <w:rFonts w:ascii="Times New Roman" w:hAnsi="Times New Roman" w:cs="Times New Roman"/>
                        <w:sz w:val="20"/>
                        <w:szCs w:val="20"/>
                      </w:rPr>
                      <w:t>1</w:t>
                    </w:r>
                    <w:r>
                      <w:rPr>
                        <w:rFonts w:hint="default" w:ascii="Times New Roman" w:hAnsi="Times New Roman" w:cs="Times New Roman"/>
                        <w:sz w:val="20"/>
                        <w:szCs w:val="20"/>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snapToGrid w:val="0"/>
                            <w:jc w:val="center"/>
                          </w:pP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snapToGrid w:val="0"/>
                      <w:jc w:val="center"/>
                    </w:pPr>
                  </w:p>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snapToGrid w:val="0"/>
                            <w:jc w:val="center"/>
                          </w:pP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tabs>
                        <w:tab w:val="center" w:pos="4153"/>
                        <w:tab w:val="right" w:pos="8306"/>
                      </w:tabs>
                      <w:snapToGrid w:val="0"/>
                      <w:jc w:val="center"/>
                    </w:pPr>
                  </w:p>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 MERGEFORMAT</w:instrText>
    </w:r>
    <w:r>
      <w:rPr>
        <w:rFonts w:ascii="Calibri" w:hAnsi="Calibri" w:eastAsia="宋体" w:cs="Times New Roman"/>
        <w:sz w:val="18"/>
        <w:szCs w:val="18"/>
      </w:rPr>
      <w:fldChar w:fldCharType="separate"/>
    </w:r>
    <w:r>
      <w:rPr>
        <w:rFonts w:ascii="Calibri" w:hAnsi="Calibri" w:eastAsia="宋体" w:cs="Times New Roman"/>
        <w:sz w:val="18"/>
        <w:szCs w:val="18"/>
        <w:lang w:val="zh-CN"/>
      </w:rPr>
      <w:t>-</w:t>
    </w:r>
    <w:r>
      <w:rPr>
        <w:rFonts w:ascii="Calibri" w:hAnsi="Calibri" w:eastAsia="宋体" w:cs="Times New Roman"/>
        <w:sz w:val="18"/>
        <w:szCs w:val="18"/>
      </w:rPr>
      <w:t xml:space="preserve"> 2 -</w:t>
    </w:r>
    <w:r>
      <w:rPr>
        <w:rFonts w:ascii="Calibri" w:hAnsi="Calibri" w:eastAsia="宋体" w:cs="Times New Roman"/>
        <w:sz w:val="18"/>
        <w:szCs w:val="18"/>
      </w:rPr>
      <w:fldChar w:fldCharType="end"/>
    </w:r>
  </w:p>
  <w:p>
    <w:pPr>
      <w:autoSpaceDE w:val="0"/>
      <w:autoSpaceDN w:val="0"/>
      <w:adjustRightInd w:val="0"/>
      <w:spacing w:line="10" w:lineRule="exact"/>
      <w:jc w:val="left"/>
      <w:rPr>
        <w:rFonts w:ascii="Times New Roman" w:hAnsi="Times New Roman" w:eastAsia="宋体" w:cs="Times New Roman"/>
        <w:kern w:val="0"/>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firstLine="180"/>
      <w:jc w:val="left"/>
      <w:rPr>
        <w:rFonts w:ascii="Calibri" w:hAnsi="Calibri" w:eastAsia="宋体"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posOffset>2841625</wp:posOffset>
              </wp:positionH>
              <wp:positionV relativeFrom="paragraph">
                <wp:posOffset>127635</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default" w:ascii="Times New Roman" w:hAnsi="Times New Roman" w:cs="Times New Roman" w:eastAsiaTheme="minorEastAsia"/>
                              <w:sz w:val="20"/>
                              <w:szCs w:val="20"/>
                              <w:lang w:eastAsia="zh-CN"/>
                            </w:rPr>
                          </w:pPr>
                          <w:r>
                            <w:rPr>
                              <w:rFonts w:hint="default" w:ascii="Times New Roman" w:hAnsi="Times New Roman" w:cs="Times New Roman"/>
                              <w:sz w:val="20"/>
                              <w:szCs w:val="20"/>
                              <w:lang w:eastAsia="zh-CN"/>
                            </w:rPr>
                            <w:fldChar w:fldCharType="begin"/>
                          </w:r>
                          <w:r>
                            <w:rPr>
                              <w:rFonts w:hint="default" w:ascii="Times New Roman" w:hAnsi="Times New Roman" w:cs="Times New Roman"/>
                              <w:sz w:val="20"/>
                              <w:szCs w:val="20"/>
                              <w:lang w:eastAsia="zh-CN"/>
                            </w:rPr>
                            <w:instrText xml:space="preserve"> PAGE  \* MERGEFORMAT </w:instrText>
                          </w:r>
                          <w:r>
                            <w:rPr>
                              <w:rFonts w:hint="default" w:ascii="Times New Roman" w:hAnsi="Times New Roman" w:cs="Times New Roman"/>
                              <w:sz w:val="20"/>
                              <w:szCs w:val="20"/>
                              <w:lang w:eastAsia="zh-CN"/>
                            </w:rPr>
                            <w:fldChar w:fldCharType="separate"/>
                          </w:r>
                          <w:r>
                            <w:rPr>
                              <w:rFonts w:ascii="Times New Roman" w:hAnsi="Times New Roman" w:cs="Times New Roman"/>
                              <w:sz w:val="20"/>
                              <w:szCs w:val="20"/>
                            </w:rPr>
                            <w:t>1</w:t>
                          </w:r>
                          <w:r>
                            <w:rPr>
                              <w:rFonts w:hint="default" w:ascii="Times New Roman" w:hAnsi="Times New Roman" w:cs="Times New Roman"/>
                              <w:sz w:val="20"/>
                              <w:szCs w:val="20"/>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3.75pt;margin-top:10.05pt;height:144pt;width:144pt;mso-position-horizontal-relative:margin;mso-wrap-style:none;z-index:251664384;mso-width-relative:page;mso-height-relative:page;" filled="f" stroked="f" coordsize="21600,21600" o:gfxdata="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xw13LdcAAAAKAQAADwAAAAAAAAABACAAAAAiAAAAZHJzL2Rvd25yZXYueG1s&#10;UEsBAhQAFAAAAAgAh07iQCMFE50yAgAAYwQAAA4AAAAAAAAAAQAgAAAAJgEAAGRycy9lMm9Eb2Mu&#10;eG1sUEsFBgAAAAAGAAYAWQEAAMoFAAAAAA==&#10;">
              <v:fill on="f" focussize="0,0"/>
              <v:stroke on="f" weight="0.5pt"/>
              <v:imagedata o:title=""/>
              <o:lock v:ext="edit" aspectratio="f"/>
              <v:textbox inset="0mm,0mm,0mm,0mm" style="mso-fit-shape-to-text:t;">
                <w:txbxContent>
                  <w:p>
                    <w:pPr>
                      <w:snapToGrid w:val="0"/>
                      <w:rPr>
                        <w:rFonts w:hint="default" w:ascii="Times New Roman" w:hAnsi="Times New Roman" w:cs="Times New Roman" w:eastAsiaTheme="minorEastAsia"/>
                        <w:sz w:val="20"/>
                        <w:szCs w:val="20"/>
                        <w:lang w:eastAsia="zh-CN"/>
                      </w:rPr>
                    </w:pPr>
                    <w:r>
                      <w:rPr>
                        <w:rFonts w:hint="default" w:ascii="Times New Roman" w:hAnsi="Times New Roman" w:cs="Times New Roman"/>
                        <w:sz w:val="20"/>
                        <w:szCs w:val="20"/>
                        <w:lang w:eastAsia="zh-CN"/>
                      </w:rPr>
                      <w:fldChar w:fldCharType="begin"/>
                    </w:r>
                    <w:r>
                      <w:rPr>
                        <w:rFonts w:hint="default" w:ascii="Times New Roman" w:hAnsi="Times New Roman" w:cs="Times New Roman"/>
                        <w:sz w:val="20"/>
                        <w:szCs w:val="20"/>
                        <w:lang w:eastAsia="zh-CN"/>
                      </w:rPr>
                      <w:instrText xml:space="preserve"> PAGE  \* MERGEFORMAT </w:instrText>
                    </w:r>
                    <w:r>
                      <w:rPr>
                        <w:rFonts w:hint="default" w:ascii="Times New Roman" w:hAnsi="Times New Roman" w:cs="Times New Roman"/>
                        <w:sz w:val="20"/>
                        <w:szCs w:val="20"/>
                        <w:lang w:eastAsia="zh-CN"/>
                      </w:rPr>
                      <w:fldChar w:fldCharType="separate"/>
                    </w:r>
                    <w:r>
                      <w:rPr>
                        <w:rFonts w:ascii="Times New Roman" w:hAnsi="Times New Roman" w:cs="Times New Roman"/>
                        <w:sz w:val="20"/>
                        <w:szCs w:val="20"/>
                      </w:rPr>
                      <w:t>1</w:t>
                    </w:r>
                    <w:r>
                      <w:rPr>
                        <w:rFonts w:hint="default" w:ascii="Times New Roman" w:hAnsi="Times New Roman" w:cs="Times New Roman"/>
                        <w:sz w:val="20"/>
                        <w:szCs w:val="20"/>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Calibri" w:hAnsi="Calibri" w:eastAsia="宋体" w:cs="Times New Roman"/>
        <w:kern w:val="2"/>
        <w:sz w:val="21"/>
        <w:szCs w:val="22"/>
        <w:lang w:val="en-US" w:eastAsia="zh-CN" w:bidi="ar-SA"/>
      </w:rPr>
      <w:id w:val="1993130990"/>
    </w:sdtPr>
    <w:sdtEndPr>
      <w:rPr>
        <w:rFonts w:ascii="Calibri" w:hAnsi="Calibri" w:eastAsia="宋体" w:cs="Times New Roman"/>
        <w:kern w:val="2"/>
        <w:sz w:val="18"/>
        <w:szCs w:val="18"/>
        <w:lang w:val="en-US" w:eastAsia="zh-CN" w:bidi="ar-SA"/>
      </w:rPr>
    </w:sdtEndPr>
    <w:sdtContent>
      <w:p>
        <w:pPr>
          <w:tabs>
            <w:tab w:val="center" w:pos="4153"/>
            <w:tab w:val="right" w:pos="8306"/>
          </w:tabs>
          <w:snapToGrid w:val="0"/>
          <w:jc w:val="center"/>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 MERGEFORMAT</w:instrText>
        </w:r>
        <w:r>
          <w:rPr>
            <w:rFonts w:ascii="Calibri" w:hAnsi="Calibri" w:eastAsia="宋体" w:cs="Times New Roman"/>
            <w:sz w:val="18"/>
            <w:szCs w:val="18"/>
          </w:rPr>
          <w:fldChar w:fldCharType="separate"/>
        </w:r>
        <w:r>
          <w:rPr>
            <w:rFonts w:ascii="Calibri" w:hAnsi="Calibri" w:eastAsia="宋体" w:cs="Times New Roman"/>
            <w:sz w:val="18"/>
            <w:szCs w:val="18"/>
            <w:lang w:val="zh-CN"/>
          </w:rPr>
          <w:t>-</w:t>
        </w:r>
        <w:r>
          <w:rPr>
            <w:rFonts w:ascii="Calibri" w:hAnsi="Calibri" w:eastAsia="宋体" w:cs="Times New Roman"/>
            <w:sz w:val="18"/>
            <w:szCs w:val="18"/>
          </w:rPr>
          <w:t xml:space="preserve"> 68 -</w:t>
        </w:r>
        <w:r>
          <w:rPr>
            <w:rFonts w:ascii="Calibri" w:hAnsi="Calibri" w:eastAsia="宋体" w:cs="Times New Roman"/>
            <w:sz w:val="18"/>
            <w:szCs w:val="18"/>
          </w:rPr>
          <w:fldChar w:fldCharType="end"/>
        </w:r>
      </w:p>
    </w:sdtContent>
  </w:sdt>
  <w:p>
    <w:pPr>
      <w:jc w:val="center"/>
      <w:rPr>
        <w:rFonts w:ascii="Calibri" w:hAnsi="Calibri" w:eastAsia="宋体" w:cs="Times New Roman"/>
        <w:szCs w:val="2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Calibri" w:hAnsi="Calibri" w:eastAsia="宋体" w:cs="Times New Roman"/>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Times New Roman"/>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Times New Roman"/>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jc w:val="center"/>
      <w:rPr>
        <w:rFonts w:ascii="Calibri" w:hAnsi="Calibri" w:eastAsia="宋体" w:cs="Times New Roman"/>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Times New Roman"/>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41A5A5"/>
    <w:multiLevelType w:val="singleLevel"/>
    <w:tmpl w:val="9E41A5A5"/>
    <w:lvl w:ilvl="0" w:tentative="0">
      <w:start w:val="2"/>
      <w:numFmt w:val="chineseCounting"/>
      <w:suff w:val="nothing"/>
      <w:lvlText w:val="%1、"/>
      <w:lvlJc w:val="left"/>
      <w:rPr>
        <w:rFonts w:hint="eastAsia"/>
      </w:rPr>
    </w:lvl>
  </w:abstractNum>
  <w:abstractNum w:abstractNumId="1">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9C4BD6E"/>
    <w:multiLevelType w:val="singleLevel"/>
    <w:tmpl w:val="59C4BD6E"/>
    <w:lvl w:ilvl="0" w:tentative="0">
      <w:start w:val="1"/>
      <w:numFmt w:val="decimal"/>
      <w:suff w:val="nothing"/>
      <w:lvlText w:val="（%1）"/>
      <w:lvlJc w:val="left"/>
    </w:lvl>
  </w:abstractNum>
  <w:abstractNum w:abstractNumId="3">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4">
    <w:nsid w:val="6279AB98"/>
    <w:multiLevelType w:val="singleLevel"/>
    <w:tmpl w:val="6279AB98"/>
    <w:lvl w:ilvl="0" w:tentative="0">
      <w:start w:val="6"/>
      <w:numFmt w:val="chineseCounting"/>
      <w:suff w:val="nothing"/>
      <w:lvlText w:val="%1、"/>
      <w:lvlJc w:val="left"/>
    </w:lvl>
  </w:abstractNum>
  <w:abstractNum w:abstractNumId="5">
    <w:nsid w:val="6A2F55E2"/>
    <w:multiLevelType w:val="multilevel"/>
    <w:tmpl w:val="6A2F55E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2"/>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9F3A53"/>
    <w:rsid w:val="022F7FAA"/>
    <w:rsid w:val="0D68645B"/>
    <w:rsid w:val="113A1D63"/>
    <w:rsid w:val="129F3A53"/>
    <w:rsid w:val="1439370B"/>
    <w:rsid w:val="48EC33F6"/>
    <w:rsid w:val="6E7E785E"/>
    <w:rsid w:val="79161D0A"/>
    <w:rsid w:val="7D2868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next w:val="1"/>
    <w:qFormat/>
    <w:uiPriority w:val="0"/>
    <w:pPr>
      <w:keepNext/>
      <w:keepLines/>
      <w:widowControl w:val="0"/>
      <w:spacing w:before="340" w:after="330" w:line="578" w:lineRule="auto"/>
      <w:jc w:val="both"/>
      <w:outlineLvl w:val="0"/>
    </w:pPr>
    <w:rPr>
      <w:rFonts w:ascii="Times New Roman" w:hAnsi="Times New Roman" w:eastAsia="宋体" w:cs="Times New Roman"/>
      <w:b/>
      <w:bCs/>
      <w:kern w:val="44"/>
      <w:sz w:val="44"/>
      <w:szCs w:val="44"/>
      <w:lang w:val="en-US" w:eastAsia="zh-CN" w:bidi="ar-SA"/>
    </w:rPr>
  </w:style>
  <w:style w:type="paragraph" w:styleId="4">
    <w:name w:val="heading 3"/>
    <w:next w:val="1"/>
    <w:unhideWhenUsed/>
    <w:qFormat/>
    <w:uiPriority w:val="0"/>
    <w:pPr>
      <w:keepNext/>
      <w:keepLines/>
      <w:widowControl w:val="0"/>
      <w:spacing w:line="360" w:lineRule="auto"/>
      <w:ind w:firstLine="200" w:firstLineChars="200"/>
      <w:jc w:val="both"/>
      <w:outlineLvl w:val="2"/>
    </w:pPr>
    <w:rPr>
      <w:rFonts w:ascii="Times New Roman" w:hAnsi="Times New Roman" w:eastAsia="宋体" w:cs="Times New Roman"/>
      <w:b/>
      <w:bCs/>
      <w:kern w:val="2"/>
      <w:sz w:val="21"/>
      <w:szCs w:val="32"/>
      <w:lang w:val="en-US" w:eastAsia="zh-CN" w:bidi="ar-SA"/>
    </w:rPr>
  </w:style>
  <w:style w:type="character" w:default="1" w:styleId="13">
    <w:name w:val="Default Paragraph Font"/>
    <w:semiHidden/>
    <w:qFormat/>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Body Text First Indent"/>
    <w:qFormat/>
    <w:uiPriority w:val="0"/>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paragraph" w:styleId="5">
    <w:name w:val="Body Text"/>
    <w:next w:val="2"/>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6">
    <w:name w:val="Plain Text"/>
    <w:qFormat/>
    <w:uiPriority w:val="0"/>
    <w:pPr>
      <w:widowControl w:val="0"/>
      <w:jc w:val="both"/>
    </w:pPr>
    <w:rPr>
      <w:rFonts w:ascii="宋体" w:hAnsi="Courier New" w:eastAsia="宋体" w:cs="Times New Roman"/>
      <w:kern w:val="2"/>
      <w:sz w:val="21"/>
      <w:szCs w:val="21"/>
      <w:lang w:val="en-US" w:eastAsia="zh-CN" w:bidi="ar-SA"/>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qFormat/>
    <w:uiPriority w:val="0"/>
    <w:pPr>
      <w:widowControl/>
      <w:spacing w:before="100" w:beforeAutospacing="1" w:after="100" w:afterAutospacing="1"/>
      <w:jc w:val="left"/>
    </w:pPr>
    <w:rPr>
      <w:rFonts w:ascii="Times New Roman" w:hAnsi="Times New Roman" w:eastAsia="宋体" w:cs="Times New Roman"/>
      <w:kern w:val="0"/>
      <w:sz w:val="24"/>
      <w:szCs w:val="22"/>
      <w:lang w:val="en-US" w:eastAsia="zh-CN" w:bidi="ar-SA"/>
    </w:rPr>
  </w:style>
  <w:style w:type="paragraph" w:styleId="10">
    <w:name w:val="Title"/>
    <w:basedOn w:val="1"/>
    <w:next w:val="1"/>
    <w:qFormat/>
    <w:uiPriority w:val="0"/>
    <w:pPr>
      <w:spacing w:before="60" w:after="60"/>
      <w:jc w:val="center"/>
      <w:outlineLvl w:val="0"/>
    </w:pPr>
    <w:rPr>
      <w:rFonts w:ascii="Cambria" w:hAnsi="Cambria" w:eastAsia="黑体"/>
      <w:b/>
      <w:bCs/>
      <w:kern w:val="0"/>
      <w:sz w:val="32"/>
      <w:szCs w:val="32"/>
    </w:rPr>
  </w:style>
  <w:style w:type="table" w:styleId="12">
    <w:name w:val="Table Grid"/>
    <w:unhideWhenUsed/>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4">
    <w:name w:val="Hyperlink"/>
    <w:qFormat/>
    <w:uiPriority w:val="0"/>
    <w:rPr>
      <w:color w:val="0000FF"/>
      <w:u w:val="single"/>
    </w:rPr>
  </w:style>
  <w:style w:type="character" w:styleId="15">
    <w:name w:val="annotation reference"/>
    <w:qFormat/>
    <w:uiPriority w:val="0"/>
    <w:rPr>
      <w:sz w:val="21"/>
      <w:szCs w:val="21"/>
    </w:rPr>
  </w:style>
  <w:style w:type="paragraph" w:customStyle="1" w:styleId="16">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17">
    <w:name w:val="p"/>
    <w:qFormat/>
    <w:uiPriority w:val="0"/>
    <w:pPr>
      <w:spacing w:line="525" w:lineRule="atLeast"/>
      <w:ind w:firstLine="375"/>
    </w:pPr>
    <w:rPr>
      <w:rFonts w:ascii="Times New Roman" w:hAnsi="Times New Roman" w:eastAsiaTheme="minorEastAsia" w:cstheme="minorBidi"/>
      <w:sz w:val="24"/>
      <w:szCs w:val="24"/>
      <w:lang w:val="en-US" w:eastAsia="zh-CN" w:bidi="ar-SA"/>
    </w:rPr>
  </w:style>
  <w:style w:type="paragraph" w:customStyle="1" w:styleId="18">
    <w:name w:val="纯文本_0"/>
    <w:basedOn w:val="19"/>
    <w:qFormat/>
    <w:uiPriority w:val="0"/>
    <w:rPr>
      <w:rFonts w:ascii="宋体" w:hAnsi="Courier New"/>
      <w:szCs w:val="21"/>
    </w:rPr>
  </w:style>
  <w:style w:type="paragraph" w:customStyle="1" w:styleId="19">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
    <w:name w:val="样式 正文文本"/>
    <w:basedOn w:val="1"/>
    <w:qFormat/>
    <w:uiPriority w:val="0"/>
    <w:pPr>
      <w:adjustRightInd w:val="0"/>
      <w:snapToGrid w:val="0"/>
      <w:spacing w:line="400" w:lineRule="exact"/>
      <w:ind w:firstLine="200" w:firstLineChars="200"/>
    </w:pPr>
    <w:rPr>
      <w:rFonts w:ascii="Arial" w:hAnsi="Arial"/>
      <w:color w:val="000000"/>
    </w:rPr>
  </w:style>
  <w:style w:type="paragraph" w:customStyle="1" w:styleId="21">
    <w:name w:val="样式 样式1 + 首行缩进:  2 字符"/>
    <w:qFormat/>
    <w:uiPriority w:val="0"/>
    <w:pPr>
      <w:widowControl w:val="0"/>
      <w:spacing w:line="360" w:lineRule="exact"/>
      <w:ind w:firstLine="420" w:firstLineChars="200"/>
      <w:jc w:val="both"/>
    </w:pPr>
    <w:rPr>
      <w:rFonts w:ascii="Arial" w:hAnsi="Arial"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51</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2022-04-26T02:00:00Z</dcterms:created>
  <dc:creator>郑志奕</dc:creator>
  <cp:lastModifiedBy>郑志奕</cp:lastModifiedBy>
  <dcterms:modified xsi:type="dcterms:W3CDTF">2022-05-18T06:43:49Z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