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default" w:eastAsia="宋体" w:cs="Calibri"/>
          <w:b/>
          <w:sz w:val="44"/>
          <w:szCs w:val="44"/>
          <w:lang w:val="en-US" w:eastAsia="zh-CN"/>
        </w:rPr>
      </w:pPr>
      <w:r>
        <w:rPr>
          <w:rFonts w:hint="eastAsia" w:ascii="宋体" w:hAnsi="宋体" w:cs="宋体"/>
          <w:b/>
          <w:color w:val="000000"/>
          <w:w w:val="90"/>
          <w:sz w:val="48"/>
          <w:szCs w:val="48"/>
        </w:rPr>
        <w:t>杭州萧山国际机场</w:t>
      </w:r>
      <w:r>
        <w:rPr>
          <w:rFonts w:hint="eastAsia" w:ascii="宋体" w:hAnsi="宋体" w:cs="宋体"/>
          <w:b/>
          <w:color w:val="000000"/>
          <w:w w:val="90"/>
          <w:sz w:val="48"/>
          <w:szCs w:val="48"/>
          <w:lang w:val="zh-CN"/>
        </w:rPr>
        <w:t>飞行区道面病害调查技术服务项目（</w:t>
      </w:r>
      <w:r>
        <w:rPr>
          <w:rFonts w:hint="eastAsia" w:ascii="宋体" w:hAnsi="宋体" w:cs="宋体"/>
          <w:b/>
          <w:color w:val="000000"/>
          <w:w w:val="90"/>
          <w:sz w:val="48"/>
          <w:szCs w:val="48"/>
          <w:lang w:val="en-US"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7"/>
        <w:spacing w:line="480" w:lineRule="auto"/>
        <w:jc w:val="center"/>
        <w:rPr>
          <w:rFonts w:ascii="Calibri" w:hAnsi="Calibri" w:eastAsia="隶书" w:cs="Calibri"/>
          <w:sz w:val="32"/>
        </w:rPr>
      </w:pPr>
    </w:p>
    <w:p>
      <w:pPr>
        <w:pStyle w:val="7"/>
        <w:spacing w:line="480" w:lineRule="auto"/>
        <w:jc w:val="center"/>
        <w:rPr>
          <w:rFonts w:ascii="Calibri" w:hAnsi="Calibri" w:eastAsia="隶书" w:cs="Calibri"/>
          <w:sz w:val="32"/>
        </w:rPr>
      </w:pPr>
    </w:p>
    <w:p>
      <w:pPr>
        <w:pStyle w:val="7"/>
        <w:spacing w:line="480" w:lineRule="auto"/>
        <w:jc w:val="center"/>
        <w:rPr>
          <w:rFonts w:ascii="Calibri" w:hAnsi="Calibri" w:eastAsia="隶书" w:cs="Calibri"/>
          <w:sz w:val="32"/>
        </w:rPr>
      </w:pPr>
    </w:p>
    <w:p>
      <w:pPr>
        <w:pStyle w:val="7"/>
        <w:spacing w:line="480" w:lineRule="auto"/>
        <w:jc w:val="center"/>
        <w:rPr>
          <w:rFonts w:ascii="Calibri" w:hAnsi="Calibri" w:eastAsia="隶书" w:cs="Calibri"/>
          <w:sz w:val="32"/>
        </w:rPr>
      </w:pPr>
    </w:p>
    <w:p>
      <w:pPr>
        <w:pStyle w:val="7"/>
        <w:spacing w:line="480" w:lineRule="auto"/>
        <w:jc w:val="center"/>
        <w:rPr>
          <w:rFonts w:ascii="Calibri" w:hAnsi="Calibri" w:eastAsia="隶书" w:cs="Calibri"/>
          <w:sz w:val="32"/>
        </w:rPr>
      </w:pPr>
    </w:p>
    <w:p>
      <w:pPr>
        <w:pStyle w:val="7"/>
        <w:spacing w:line="480" w:lineRule="auto"/>
        <w:rPr>
          <w:rFonts w:ascii="Calibri" w:hAnsi="Calibri" w:eastAsia="隶书" w:cs="Calibri"/>
          <w:sz w:val="32"/>
        </w:rPr>
      </w:pPr>
    </w:p>
    <w:p>
      <w:pPr>
        <w:pStyle w:val="7"/>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7"/>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黑体" w:hAnsi="黑体"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lang w:val="en-US" w:eastAsia="zh-CN"/>
        </w:rPr>
        <w:t>六</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10"/>
        <w:rPr>
          <w:rFonts w:ascii="Calibri" w:cs="Calibri"/>
          <w:b/>
          <w:color w:val="000000"/>
          <w:sz w:val="44"/>
        </w:rPr>
      </w:pPr>
      <w:bookmarkStart w:id="3" w:name="_Toc349007685"/>
      <w:bookmarkStart w:id="4" w:name="_Toc349011855"/>
      <w:bookmarkStart w:id="5" w:name="_Toc386363314"/>
      <w:bookmarkStart w:id="6" w:name="_Toc386359390"/>
      <w:r>
        <w:rPr>
          <w:rFonts w:hint="eastAsia" w:ascii="Calibri" w:cs="Calibri"/>
          <w:b/>
          <w:color w:val="000000"/>
          <w:sz w:val="44"/>
        </w:rPr>
        <w:t xml:space="preserve"> </w:t>
      </w:r>
    </w:p>
    <w:p>
      <w:pPr>
        <w:pStyle w:val="10"/>
        <w:rPr>
          <w:rFonts w:ascii="Calibri" w:hAnsi="Calibri" w:cs="Calibri"/>
          <w:b/>
          <w:color w:val="000000"/>
          <w:sz w:val="44"/>
        </w:rPr>
      </w:pPr>
      <w:bookmarkStart w:id="7" w:name="_Toc11208"/>
      <w:bookmarkStart w:id="8" w:name="_Toc444173456"/>
      <w:bookmarkStart w:id="9" w:name="_Toc444174976"/>
      <w:bookmarkStart w:id="10" w:name="_Toc535504366"/>
      <w:bookmarkStart w:id="11" w:name="_Toc30944"/>
      <w:bookmarkStart w:id="12" w:name="_Toc400369182"/>
      <w:bookmarkStart w:id="13" w:name="_Toc444811406"/>
      <w:bookmarkStart w:id="14"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bookmarkEnd w:id="12"/>
      <w:bookmarkEnd w:id="13"/>
      <w:bookmarkEnd w:id="14"/>
    </w:p>
    <w:p>
      <w:pPr>
        <w:pStyle w:val="10"/>
        <w:tabs>
          <w:tab w:val="right" w:leader="dot" w:pos="9639"/>
          <w:tab w:val="clear" w:pos="8659"/>
        </w:tabs>
        <w:rPr>
          <w:kern w:val="2"/>
          <w:szCs w:val="22"/>
          <w:lang w:val="en-US" w:eastAsia="zh-CN" w:bidi="ar-SA"/>
        </w:rPr>
      </w:pPr>
      <w:r>
        <w:rPr>
          <w:rFonts w:hint="eastAsia" w:ascii="黑体" w:hAnsi="黑体" w:eastAsia="黑体" w:cs="Calibri"/>
          <w:color w:val="000000"/>
          <w:sz w:val="24"/>
          <w:szCs w:val="24"/>
        </w:rPr>
        <w:fldChar w:fldCharType="begin"/>
      </w:r>
      <w:r>
        <w:rPr>
          <w:rFonts w:ascii="黑体" w:hAnsi="黑体" w:eastAsia="黑体" w:cs="Calibri"/>
          <w:color w:val="000000"/>
          <w:sz w:val="24"/>
          <w:szCs w:val="24"/>
        </w:rPr>
        <w:instrText xml:space="preserve"> TOC \o "1-3" \h \z \u </w:instrText>
      </w:r>
      <w:r>
        <w:rPr>
          <w:rFonts w:hint="eastAsia" w:ascii="黑体" w:hAnsi="黑体" w:eastAsia="黑体" w:cs="Calibri"/>
          <w:color w:val="000000"/>
          <w:sz w:val="24"/>
          <w:szCs w:val="24"/>
        </w:rPr>
        <w:fldChar w:fldCharType="separate"/>
      </w:r>
    </w:p>
    <w:p>
      <w:pPr>
        <w:pStyle w:val="10"/>
        <w:jc w:val="both"/>
        <w:rPr>
          <w:kern w:val="2"/>
          <w:szCs w:val="22"/>
          <w:lang w:val="en-US" w:eastAsia="zh-CN" w:bidi="ar-SA"/>
        </w:rPr>
      </w:pPr>
      <w:r>
        <w:rPr>
          <w:rFonts w:hint="eastAsia" w:ascii="黑体" w:hAnsi="黑体" w:eastAsia="黑体" w:cs="Calibri"/>
          <w:color w:val="000000"/>
          <w:kern w:val="2"/>
          <w:szCs w:val="24"/>
          <w:lang w:val="en-US" w:eastAsia="zh-CN" w:bidi="ar-SA"/>
        </w:rPr>
        <w:fldChar w:fldCharType="begin"/>
      </w:r>
      <w:r>
        <w:rPr>
          <w:rFonts w:hint="eastAsia" w:ascii="黑体" w:hAnsi="黑体" w:eastAsia="黑体" w:cs="Calibri"/>
          <w:color w:val="000000"/>
          <w:kern w:val="2"/>
          <w:szCs w:val="24"/>
          <w:lang w:val="en-US" w:eastAsia="zh-CN" w:bidi="ar-SA"/>
        </w:rPr>
        <w:instrText xml:space="preserve"> HYPERLINK \l _Toc26416 </w:instrText>
      </w:r>
      <w:r>
        <w:rPr>
          <w:rFonts w:hint="eastAsia" w:ascii="黑体" w:hAnsi="黑体" w:eastAsia="黑体" w:cs="Calibri"/>
          <w:color w:val="000000"/>
          <w:kern w:val="2"/>
          <w:szCs w:val="24"/>
          <w:lang w:val="en-US" w:eastAsia="zh-CN" w:bidi="ar-SA"/>
        </w:rPr>
        <w:fldChar w:fldCharType="separate"/>
      </w:r>
      <w:r>
        <w:rPr>
          <w:rFonts w:ascii="Calibri" w:eastAsia="黑体" w:cs="Calibri"/>
          <w:kern w:val="0"/>
          <w:szCs w:val="22"/>
          <w:lang w:val="en-US" w:eastAsia="zh-CN" w:bidi="ar-SA"/>
        </w:rPr>
        <w:t>第一章</w:t>
      </w:r>
      <w:r>
        <w:rPr>
          <w:rFonts w:ascii="Calibri" w:hAnsi="Calibri" w:eastAsia="黑体" w:cs="Calibri"/>
          <w:kern w:val="0"/>
          <w:szCs w:val="22"/>
          <w:lang w:val="en-US" w:eastAsia="zh-CN" w:bidi="ar-SA"/>
        </w:rPr>
        <w:t xml:space="preserve"> </w:t>
      </w:r>
      <w:r>
        <w:rPr>
          <w:rFonts w:hint="eastAsia" w:ascii="Calibri" w:hAnsi="Calibri" w:eastAsia="黑体" w:cs="Calibri"/>
          <w:kern w:val="0"/>
          <w:szCs w:val="22"/>
          <w:lang w:val="en-US" w:eastAsia="zh-CN" w:bidi="ar-SA"/>
        </w:rPr>
        <w:t xml:space="preserve"> </w:t>
      </w:r>
      <w:r>
        <w:rPr>
          <w:rFonts w:hint="eastAsia" w:ascii="Calibri" w:eastAsia="黑体" w:cs="Calibri"/>
          <w:kern w:val="0"/>
          <w:szCs w:val="22"/>
          <w:lang w:val="en-US" w:eastAsia="zh-CN" w:bidi="ar-SA"/>
        </w:rPr>
        <w:t>招标公告</w:t>
      </w:r>
      <w:r>
        <w:rPr>
          <w:kern w:val="2"/>
          <w:szCs w:val="22"/>
          <w:lang w:val="en-US" w:eastAsia="zh-CN" w:bidi="ar-SA"/>
        </w:rPr>
        <w:tab/>
      </w:r>
      <w:r>
        <w:rPr>
          <w:rFonts w:hint="eastAsia"/>
          <w:kern w:val="2"/>
          <w:szCs w:val="22"/>
          <w:lang w:val="en-US" w:eastAsia="zh-CN" w:bidi="ar-SA"/>
        </w:rPr>
        <w:t xml:space="preserve">                         </w:t>
      </w:r>
      <w:r>
        <w:rPr>
          <w:kern w:val="2"/>
          <w:szCs w:val="22"/>
          <w:lang w:val="en-US" w:eastAsia="zh-CN" w:bidi="ar-SA"/>
        </w:rPr>
        <w:fldChar w:fldCharType="begin"/>
      </w:r>
      <w:r>
        <w:rPr>
          <w:kern w:val="2"/>
          <w:szCs w:val="22"/>
          <w:lang w:val="en-US" w:eastAsia="zh-CN" w:bidi="ar-SA"/>
        </w:rPr>
        <w:instrText xml:space="preserve"> PAGEREF _Toc26416 </w:instrText>
      </w:r>
      <w:r>
        <w:rPr>
          <w:kern w:val="2"/>
          <w:szCs w:val="22"/>
          <w:lang w:val="en-US" w:eastAsia="zh-CN" w:bidi="ar-SA"/>
        </w:rPr>
        <w:fldChar w:fldCharType="separate"/>
      </w:r>
      <w:r>
        <w:rPr>
          <w:kern w:val="2"/>
          <w:szCs w:val="22"/>
          <w:lang w:val="en-US" w:eastAsia="zh-CN" w:bidi="ar-SA"/>
        </w:rPr>
        <w:t>3</w:t>
      </w:r>
      <w:r>
        <w:rPr>
          <w:kern w:val="2"/>
          <w:szCs w:val="22"/>
          <w:lang w:val="en-US" w:eastAsia="zh-CN" w:bidi="ar-SA"/>
        </w:rPr>
        <w:fldChar w:fldCharType="end"/>
      </w:r>
      <w:r>
        <w:rPr>
          <w:rFonts w:hint="eastAsia" w:ascii="黑体" w:hAnsi="黑体" w:eastAsia="黑体" w:cs="Calibri"/>
          <w:color w:val="000000"/>
          <w:kern w:val="2"/>
          <w:szCs w:val="24"/>
          <w:lang w:val="en-US" w:eastAsia="zh-CN" w:bidi="ar-SA"/>
        </w:rPr>
        <w:fldChar w:fldCharType="end"/>
      </w:r>
    </w:p>
    <w:p>
      <w:pPr>
        <w:pStyle w:val="10"/>
        <w:tabs>
          <w:tab w:val="right" w:leader="dot" w:pos="9639"/>
          <w:tab w:val="clear" w:pos="8659"/>
        </w:tabs>
        <w:rPr>
          <w:kern w:val="2"/>
          <w:szCs w:val="22"/>
          <w:lang w:val="en-US" w:eastAsia="zh-CN" w:bidi="ar-SA"/>
        </w:rPr>
      </w:pPr>
      <w:r>
        <w:rPr>
          <w:rFonts w:hint="eastAsia" w:ascii="黑体" w:hAnsi="黑体" w:eastAsia="黑体" w:cs="Calibri"/>
          <w:color w:val="000000"/>
          <w:kern w:val="2"/>
          <w:szCs w:val="24"/>
          <w:lang w:val="en-US" w:eastAsia="zh-CN" w:bidi="ar-SA"/>
        </w:rPr>
        <w:fldChar w:fldCharType="begin"/>
      </w:r>
      <w:r>
        <w:rPr>
          <w:rFonts w:hint="eastAsia" w:ascii="黑体" w:hAnsi="黑体" w:eastAsia="黑体" w:cs="Calibri"/>
          <w:color w:val="000000"/>
          <w:kern w:val="2"/>
          <w:szCs w:val="24"/>
          <w:lang w:val="en-US" w:eastAsia="zh-CN" w:bidi="ar-SA"/>
        </w:rPr>
        <w:instrText xml:space="preserve"> HYPERLINK \l _Toc18933 </w:instrText>
      </w:r>
      <w:r>
        <w:rPr>
          <w:rFonts w:hint="eastAsia" w:ascii="黑体" w:hAnsi="黑体" w:eastAsia="黑体" w:cs="Calibri"/>
          <w:color w:val="000000"/>
          <w:kern w:val="2"/>
          <w:szCs w:val="24"/>
          <w:lang w:val="en-US" w:eastAsia="zh-CN" w:bidi="ar-SA"/>
        </w:rPr>
        <w:fldChar w:fldCharType="separate"/>
      </w:r>
      <w:r>
        <w:rPr>
          <w:rFonts w:ascii="Calibri" w:eastAsia="黑体" w:cs="Calibri"/>
          <w:kern w:val="0"/>
          <w:szCs w:val="22"/>
          <w:lang w:val="en-US" w:eastAsia="zh-CN" w:bidi="ar-SA"/>
        </w:rPr>
        <w:t>第二章</w:t>
      </w:r>
      <w:r>
        <w:rPr>
          <w:rFonts w:ascii="Calibri" w:hAnsi="Calibri" w:eastAsia="黑体" w:cs="Calibri"/>
          <w:kern w:val="0"/>
          <w:szCs w:val="22"/>
          <w:lang w:val="en-US" w:eastAsia="zh-CN" w:bidi="ar-SA"/>
        </w:rPr>
        <w:t xml:space="preserve">  </w:t>
      </w:r>
      <w:r>
        <w:rPr>
          <w:rFonts w:ascii="Calibri" w:eastAsia="黑体" w:cs="Calibri"/>
          <w:kern w:val="0"/>
          <w:szCs w:val="22"/>
          <w:lang w:val="en-US" w:eastAsia="zh-CN" w:bidi="ar-SA"/>
        </w:rPr>
        <w:t>投标人须知</w:t>
      </w:r>
      <w:r>
        <w:rPr>
          <w:kern w:val="2"/>
          <w:szCs w:val="22"/>
          <w:lang w:val="en-US" w:eastAsia="zh-CN" w:bidi="ar-SA"/>
        </w:rPr>
        <w:tab/>
      </w:r>
      <w:r>
        <w:rPr>
          <w:kern w:val="2"/>
          <w:szCs w:val="22"/>
          <w:lang w:val="en-US" w:eastAsia="zh-CN" w:bidi="ar-SA"/>
        </w:rPr>
        <w:fldChar w:fldCharType="begin"/>
      </w:r>
      <w:r>
        <w:rPr>
          <w:kern w:val="2"/>
          <w:szCs w:val="22"/>
          <w:lang w:val="en-US" w:eastAsia="zh-CN" w:bidi="ar-SA"/>
        </w:rPr>
        <w:instrText xml:space="preserve"> PAGEREF _Toc18933 </w:instrText>
      </w:r>
      <w:r>
        <w:rPr>
          <w:kern w:val="2"/>
          <w:szCs w:val="22"/>
          <w:lang w:val="en-US" w:eastAsia="zh-CN" w:bidi="ar-SA"/>
        </w:rPr>
        <w:fldChar w:fldCharType="separate"/>
      </w:r>
      <w:r>
        <w:rPr>
          <w:kern w:val="2"/>
          <w:szCs w:val="22"/>
          <w:lang w:val="en-US" w:eastAsia="zh-CN" w:bidi="ar-SA"/>
        </w:rPr>
        <w:t>5</w:t>
      </w:r>
      <w:r>
        <w:rPr>
          <w:kern w:val="2"/>
          <w:szCs w:val="22"/>
          <w:lang w:val="en-US" w:eastAsia="zh-CN" w:bidi="ar-SA"/>
        </w:rPr>
        <w:fldChar w:fldCharType="end"/>
      </w:r>
      <w:r>
        <w:rPr>
          <w:rFonts w:hint="eastAsia" w:ascii="黑体" w:hAnsi="黑体" w:eastAsia="黑体" w:cs="Calibri"/>
          <w:color w:val="000000"/>
          <w:kern w:val="2"/>
          <w:szCs w:val="24"/>
          <w:lang w:val="en-US" w:eastAsia="zh-CN" w:bidi="ar-SA"/>
        </w:rPr>
        <w:fldChar w:fldCharType="end"/>
      </w:r>
    </w:p>
    <w:p>
      <w:pPr>
        <w:pStyle w:val="10"/>
        <w:tabs>
          <w:tab w:val="right" w:leader="dot" w:pos="9639"/>
          <w:tab w:val="clear" w:pos="8659"/>
        </w:tabs>
        <w:rPr>
          <w:kern w:val="2"/>
          <w:szCs w:val="22"/>
          <w:lang w:val="en-US" w:eastAsia="zh-CN" w:bidi="ar-SA"/>
        </w:rPr>
      </w:pPr>
      <w:r>
        <w:rPr>
          <w:rFonts w:hint="eastAsia" w:ascii="黑体" w:hAnsi="黑体" w:eastAsia="黑体" w:cs="Calibri"/>
          <w:color w:val="000000"/>
          <w:kern w:val="2"/>
          <w:szCs w:val="24"/>
          <w:lang w:val="en-US" w:eastAsia="zh-CN" w:bidi="ar-SA"/>
        </w:rPr>
        <w:fldChar w:fldCharType="begin"/>
      </w:r>
      <w:r>
        <w:rPr>
          <w:rFonts w:hint="eastAsia" w:ascii="黑体" w:hAnsi="黑体" w:eastAsia="黑体" w:cs="Calibri"/>
          <w:color w:val="000000"/>
          <w:kern w:val="2"/>
          <w:szCs w:val="24"/>
          <w:lang w:val="en-US" w:eastAsia="zh-CN" w:bidi="ar-SA"/>
        </w:rPr>
        <w:instrText xml:space="preserve"> HYPERLINK \l _Toc10320 </w:instrText>
      </w:r>
      <w:r>
        <w:rPr>
          <w:rFonts w:hint="eastAsia" w:ascii="黑体" w:hAnsi="黑体" w:eastAsia="黑体" w:cs="Calibri"/>
          <w:color w:val="000000"/>
          <w:kern w:val="2"/>
          <w:szCs w:val="24"/>
          <w:lang w:val="en-US" w:eastAsia="zh-CN" w:bidi="ar-SA"/>
        </w:rPr>
        <w:fldChar w:fldCharType="separate"/>
      </w:r>
      <w:r>
        <w:rPr>
          <w:kern w:val="2"/>
          <w:szCs w:val="32"/>
          <w:lang w:val="en-US" w:eastAsia="zh-CN" w:bidi="ar-SA"/>
        </w:rPr>
        <w:t>第三章</w:t>
      </w:r>
      <w:r>
        <w:rPr>
          <w:rFonts w:hint="eastAsia"/>
          <w:kern w:val="2"/>
          <w:szCs w:val="32"/>
          <w:lang w:val="en-US" w:eastAsia="zh-CN" w:bidi="ar-SA"/>
        </w:rPr>
        <w:t xml:space="preserve">  </w:t>
      </w:r>
      <w:r>
        <w:rPr>
          <w:kern w:val="2"/>
          <w:szCs w:val="32"/>
          <w:lang w:val="en-US" w:eastAsia="zh-CN" w:bidi="ar-SA"/>
        </w:rPr>
        <w:t>评标办法</w:t>
      </w:r>
      <w:r>
        <w:rPr>
          <w:kern w:val="2"/>
          <w:szCs w:val="22"/>
          <w:lang w:val="en-US" w:eastAsia="zh-CN" w:bidi="ar-SA"/>
        </w:rPr>
        <w:tab/>
      </w:r>
      <w:r>
        <w:rPr>
          <w:kern w:val="2"/>
          <w:szCs w:val="22"/>
          <w:lang w:val="en-US" w:eastAsia="zh-CN" w:bidi="ar-SA"/>
        </w:rPr>
        <w:fldChar w:fldCharType="begin"/>
      </w:r>
      <w:r>
        <w:rPr>
          <w:kern w:val="2"/>
          <w:szCs w:val="22"/>
          <w:lang w:val="en-US" w:eastAsia="zh-CN" w:bidi="ar-SA"/>
        </w:rPr>
        <w:instrText xml:space="preserve"> PAGEREF _Toc10320 </w:instrText>
      </w:r>
      <w:r>
        <w:rPr>
          <w:kern w:val="2"/>
          <w:szCs w:val="22"/>
          <w:lang w:val="en-US" w:eastAsia="zh-CN" w:bidi="ar-SA"/>
        </w:rPr>
        <w:fldChar w:fldCharType="separate"/>
      </w:r>
      <w:r>
        <w:rPr>
          <w:kern w:val="2"/>
          <w:szCs w:val="22"/>
          <w:lang w:val="en-US" w:eastAsia="zh-CN" w:bidi="ar-SA"/>
        </w:rPr>
        <w:t>19</w:t>
      </w:r>
      <w:r>
        <w:rPr>
          <w:kern w:val="2"/>
          <w:szCs w:val="22"/>
          <w:lang w:val="en-US" w:eastAsia="zh-CN" w:bidi="ar-SA"/>
        </w:rPr>
        <w:fldChar w:fldCharType="end"/>
      </w:r>
      <w:r>
        <w:rPr>
          <w:rFonts w:hint="eastAsia" w:ascii="黑体" w:hAnsi="黑体" w:eastAsia="黑体" w:cs="Calibri"/>
          <w:color w:val="000000"/>
          <w:kern w:val="2"/>
          <w:szCs w:val="24"/>
          <w:lang w:val="en-US" w:eastAsia="zh-CN" w:bidi="ar-SA"/>
        </w:rPr>
        <w:fldChar w:fldCharType="end"/>
      </w:r>
    </w:p>
    <w:p>
      <w:pPr>
        <w:pStyle w:val="10"/>
        <w:tabs>
          <w:tab w:val="right" w:leader="dot" w:pos="9639"/>
          <w:tab w:val="clear" w:pos="8659"/>
        </w:tabs>
        <w:rPr>
          <w:kern w:val="2"/>
          <w:szCs w:val="22"/>
          <w:lang w:val="en-US" w:eastAsia="zh-CN" w:bidi="ar-SA"/>
        </w:rPr>
      </w:pPr>
      <w:r>
        <w:rPr>
          <w:rFonts w:hint="eastAsia" w:ascii="黑体" w:hAnsi="黑体" w:eastAsia="黑体" w:cs="Calibri"/>
          <w:color w:val="000000"/>
          <w:kern w:val="2"/>
          <w:szCs w:val="24"/>
          <w:lang w:val="en-US" w:eastAsia="zh-CN" w:bidi="ar-SA"/>
        </w:rPr>
        <w:fldChar w:fldCharType="begin"/>
      </w:r>
      <w:r>
        <w:rPr>
          <w:rFonts w:hint="eastAsia" w:ascii="黑体" w:hAnsi="黑体" w:eastAsia="黑体" w:cs="Calibri"/>
          <w:color w:val="000000"/>
          <w:kern w:val="2"/>
          <w:szCs w:val="24"/>
          <w:lang w:val="en-US" w:eastAsia="zh-CN" w:bidi="ar-SA"/>
        </w:rPr>
        <w:instrText xml:space="preserve"> HYPERLINK \l _Toc32614 </w:instrText>
      </w:r>
      <w:r>
        <w:rPr>
          <w:rFonts w:hint="eastAsia" w:ascii="黑体" w:hAnsi="黑体" w:eastAsia="黑体" w:cs="Calibri"/>
          <w:color w:val="000000"/>
          <w:kern w:val="2"/>
          <w:szCs w:val="24"/>
          <w:lang w:val="en-US" w:eastAsia="zh-CN" w:bidi="ar-SA"/>
        </w:rPr>
        <w:fldChar w:fldCharType="separate"/>
      </w:r>
      <w:r>
        <w:rPr>
          <w:rFonts w:hint="eastAsia" w:ascii="Calibri" w:hAnsi="Calibri" w:eastAsia="黑体" w:cs="Calibri"/>
          <w:kern w:val="0"/>
          <w:szCs w:val="22"/>
          <w:lang w:val="en-US" w:eastAsia="zh-CN" w:bidi="ar-SA"/>
        </w:rPr>
        <w:t xml:space="preserve">第四章  </w:t>
      </w:r>
      <w:r>
        <w:rPr>
          <w:rFonts w:ascii="Calibri" w:hAnsi="Calibri" w:eastAsia="黑体" w:cs="Calibri"/>
          <w:kern w:val="0"/>
          <w:szCs w:val="22"/>
          <w:lang w:val="en-US" w:eastAsia="zh-CN" w:bidi="ar-SA"/>
        </w:rPr>
        <w:t>合同条款</w:t>
      </w:r>
      <w:r>
        <w:rPr>
          <w:kern w:val="2"/>
          <w:szCs w:val="22"/>
          <w:lang w:val="en-US" w:eastAsia="zh-CN" w:bidi="ar-SA"/>
        </w:rPr>
        <w:tab/>
      </w:r>
      <w:r>
        <w:rPr>
          <w:kern w:val="2"/>
          <w:szCs w:val="22"/>
          <w:lang w:val="en-US" w:eastAsia="zh-CN" w:bidi="ar-SA"/>
        </w:rPr>
        <w:fldChar w:fldCharType="begin"/>
      </w:r>
      <w:r>
        <w:rPr>
          <w:kern w:val="2"/>
          <w:szCs w:val="22"/>
          <w:lang w:val="en-US" w:eastAsia="zh-CN" w:bidi="ar-SA"/>
        </w:rPr>
        <w:instrText xml:space="preserve"> PAGEREF _Toc32614 </w:instrText>
      </w:r>
      <w:r>
        <w:rPr>
          <w:kern w:val="2"/>
          <w:szCs w:val="22"/>
          <w:lang w:val="en-US" w:eastAsia="zh-CN" w:bidi="ar-SA"/>
        </w:rPr>
        <w:fldChar w:fldCharType="separate"/>
      </w:r>
      <w:r>
        <w:rPr>
          <w:kern w:val="2"/>
          <w:szCs w:val="22"/>
          <w:lang w:val="en-US" w:eastAsia="zh-CN" w:bidi="ar-SA"/>
        </w:rPr>
        <w:t>23</w:t>
      </w:r>
      <w:r>
        <w:rPr>
          <w:kern w:val="2"/>
          <w:szCs w:val="22"/>
          <w:lang w:val="en-US" w:eastAsia="zh-CN" w:bidi="ar-SA"/>
        </w:rPr>
        <w:fldChar w:fldCharType="end"/>
      </w:r>
      <w:r>
        <w:rPr>
          <w:rFonts w:hint="eastAsia" w:ascii="黑体" w:hAnsi="黑体" w:eastAsia="黑体" w:cs="Calibri"/>
          <w:color w:val="000000"/>
          <w:kern w:val="2"/>
          <w:szCs w:val="24"/>
          <w:lang w:val="en-US" w:eastAsia="zh-CN" w:bidi="ar-SA"/>
        </w:rPr>
        <w:fldChar w:fldCharType="end"/>
      </w:r>
    </w:p>
    <w:p>
      <w:pPr>
        <w:pStyle w:val="10"/>
        <w:tabs>
          <w:tab w:val="right" w:leader="dot" w:pos="9639"/>
          <w:tab w:val="clear" w:pos="8659"/>
        </w:tabs>
        <w:rPr>
          <w:kern w:val="2"/>
          <w:szCs w:val="22"/>
          <w:lang w:val="en-US" w:eastAsia="zh-CN" w:bidi="ar-SA"/>
        </w:rPr>
      </w:pPr>
      <w:r>
        <w:rPr>
          <w:rFonts w:hint="eastAsia" w:ascii="黑体" w:hAnsi="黑体" w:eastAsia="黑体" w:cs="Calibri"/>
          <w:color w:val="000000"/>
          <w:kern w:val="2"/>
          <w:szCs w:val="24"/>
          <w:lang w:val="en-US" w:eastAsia="zh-CN" w:bidi="ar-SA"/>
        </w:rPr>
        <w:fldChar w:fldCharType="begin"/>
      </w:r>
      <w:r>
        <w:rPr>
          <w:rFonts w:hint="eastAsia" w:ascii="黑体" w:hAnsi="黑体" w:eastAsia="黑体" w:cs="Calibri"/>
          <w:color w:val="000000"/>
          <w:kern w:val="2"/>
          <w:szCs w:val="24"/>
          <w:lang w:val="en-US" w:eastAsia="zh-CN" w:bidi="ar-SA"/>
        </w:rPr>
        <w:instrText xml:space="preserve"> HYPERLINK \l _Toc23076 </w:instrText>
      </w:r>
      <w:r>
        <w:rPr>
          <w:rFonts w:hint="eastAsia" w:ascii="黑体" w:hAnsi="黑体" w:eastAsia="黑体" w:cs="Calibri"/>
          <w:color w:val="000000"/>
          <w:kern w:val="2"/>
          <w:szCs w:val="24"/>
          <w:lang w:val="en-US" w:eastAsia="zh-CN" w:bidi="ar-SA"/>
        </w:rPr>
        <w:fldChar w:fldCharType="separate"/>
      </w:r>
      <w:r>
        <w:rPr>
          <w:rFonts w:ascii="Calibri" w:hAnsi="Calibri" w:eastAsia="黑体" w:cs="Calibri"/>
          <w:kern w:val="0"/>
          <w:szCs w:val="22"/>
          <w:lang w:val="en-US" w:eastAsia="zh-CN" w:bidi="ar-SA"/>
        </w:rPr>
        <w:t>第</w:t>
      </w:r>
      <w:r>
        <w:rPr>
          <w:rFonts w:hint="eastAsia" w:ascii="Calibri" w:hAnsi="Calibri" w:eastAsia="黑体" w:cs="Calibri"/>
          <w:kern w:val="0"/>
          <w:szCs w:val="22"/>
          <w:lang w:val="en-US" w:eastAsia="zh-CN" w:bidi="ar-SA"/>
        </w:rPr>
        <w:t>五</w:t>
      </w:r>
      <w:r>
        <w:rPr>
          <w:rFonts w:ascii="Calibri" w:hAnsi="Calibri" w:eastAsia="黑体" w:cs="Calibri"/>
          <w:kern w:val="0"/>
          <w:szCs w:val="22"/>
          <w:lang w:val="en-US" w:eastAsia="zh-CN" w:bidi="ar-SA"/>
        </w:rPr>
        <w:t xml:space="preserve">章  </w:t>
      </w:r>
      <w:r>
        <w:rPr>
          <w:rFonts w:hint="eastAsia" w:ascii="Calibri" w:hAnsi="Calibri" w:eastAsia="黑体" w:cs="Calibri"/>
          <w:kern w:val="0"/>
          <w:szCs w:val="22"/>
          <w:lang w:val="en-US" w:eastAsia="zh-CN" w:bidi="ar-SA"/>
        </w:rPr>
        <w:t>服务技术标准及要求</w:t>
      </w:r>
      <w:r>
        <w:rPr>
          <w:kern w:val="2"/>
          <w:szCs w:val="22"/>
          <w:lang w:val="en-US" w:eastAsia="zh-CN" w:bidi="ar-SA"/>
        </w:rPr>
        <w:tab/>
      </w:r>
      <w:r>
        <w:rPr>
          <w:kern w:val="2"/>
          <w:szCs w:val="22"/>
          <w:lang w:val="en-US" w:eastAsia="zh-CN" w:bidi="ar-SA"/>
        </w:rPr>
        <w:fldChar w:fldCharType="begin"/>
      </w:r>
      <w:r>
        <w:rPr>
          <w:kern w:val="2"/>
          <w:szCs w:val="22"/>
          <w:lang w:val="en-US" w:eastAsia="zh-CN" w:bidi="ar-SA"/>
        </w:rPr>
        <w:instrText xml:space="preserve"> PAGEREF _Toc23076 </w:instrText>
      </w:r>
      <w:r>
        <w:rPr>
          <w:kern w:val="2"/>
          <w:szCs w:val="22"/>
          <w:lang w:val="en-US" w:eastAsia="zh-CN" w:bidi="ar-SA"/>
        </w:rPr>
        <w:fldChar w:fldCharType="separate"/>
      </w:r>
      <w:r>
        <w:rPr>
          <w:kern w:val="2"/>
          <w:szCs w:val="22"/>
          <w:lang w:val="en-US" w:eastAsia="zh-CN" w:bidi="ar-SA"/>
        </w:rPr>
        <w:t>37</w:t>
      </w:r>
      <w:r>
        <w:rPr>
          <w:kern w:val="2"/>
          <w:szCs w:val="22"/>
          <w:lang w:val="en-US" w:eastAsia="zh-CN" w:bidi="ar-SA"/>
        </w:rPr>
        <w:fldChar w:fldCharType="end"/>
      </w:r>
      <w:r>
        <w:rPr>
          <w:rFonts w:hint="eastAsia" w:ascii="黑体" w:hAnsi="黑体" w:eastAsia="黑体" w:cs="Calibri"/>
          <w:color w:val="000000"/>
          <w:kern w:val="2"/>
          <w:szCs w:val="24"/>
          <w:lang w:val="en-US" w:eastAsia="zh-CN" w:bidi="ar-SA"/>
        </w:rPr>
        <w:fldChar w:fldCharType="end"/>
      </w:r>
    </w:p>
    <w:p>
      <w:pPr>
        <w:pStyle w:val="10"/>
        <w:tabs>
          <w:tab w:val="right" w:leader="dot" w:pos="9639"/>
          <w:tab w:val="clear" w:pos="8659"/>
        </w:tabs>
        <w:rPr>
          <w:kern w:val="2"/>
          <w:szCs w:val="22"/>
          <w:lang w:val="en-US" w:eastAsia="zh-CN" w:bidi="ar-SA"/>
        </w:rPr>
      </w:pPr>
      <w:r>
        <w:rPr>
          <w:rFonts w:hint="eastAsia" w:ascii="黑体" w:hAnsi="黑体" w:eastAsia="黑体" w:cs="Calibri"/>
          <w:color w:val="000000"/>
          <w:kern w:val="2"/>
          <w:szCs w:val="24"/>
          <w:lang w:val="en-US" w:eastAsia="zh-CN" w:bidi="ar-SA"/>
        </w:rPr>
        <w:fldChar w:fldCharType="begin"/>
      </w:r>
      <w:r>
        <w:rPr>
          <w:rFonts w:hint="eastAsia" w:ascii="黑体" w:hAnsi="黑体" w:eastAsia="黑体" w:cs="Calibri"/>
          <w:color w:val="000000"/>
          <w:kern w:val="2"/>
          <w:szCs w:val="24"/>
          <w:lang w:val="en-US" w:eastAsia="zh-CN" w:bidi="ar-SA"/>
        </w:rPr>
        <w:instrText xml:space="preserve"> HYPERLINK \l _Toc30624 </w:instrText>
      </w:r>
      <w:r>
        <w:rPr>
          <w:rFonts w:hint="eastAsia" w:ascii="黑体" w:hAnsi="黑体" w:eastAsia="黑体" w:cs="Calibri"/>
          <w:color w:val="000000"/>
          <w:kern w:val="2"/>
          <w:szCs w:val="24"/>
          <w:lang w:val="en-US" w:eastAsia="zh-CN" w:bidi="ar-SA"/>
        </w:rPr>
        <w:fldChar w:fldCharType="separate"/>
      </w:r>
      <w:r>
        <w:rPr>
          <w:kern w:val="2"/>
          <w:szCs w:val="32"/>
          <w:lang w:val="en-US" w:eastAsia="zh-CN" w:bidi="ar-SA"/>
        </w:rPr>
        <w:t>第六章</w:t>
      </w:r>
      <w:r>
        <w:rPr>
          <w:rFonts w:hint="eastAsia"/>
          <w:kern w:val="2"/>
          <w:szCs w:val="32"/>
          <w:lang w:val="en-US" w:eastAsia="zh-CN" w:bidi="ar-SA"/>
        </w:rPr>
        <w:t xml:space="preserve">  </w:t>
      </w:r>
      <w:r>
        <w:rPr>
          <w:kern w:val="2"/>
          <w:szCs w:val="32"/>
          <w:lang w:val="en-US" w:eastAsia="zh-CN" w:bidi="ar-SA"/>
        </w:rPr>
        <w:t>投标文件格式</w:t>
      </w:r>
      <w:r>
        <w:rPr>
          <w:kern w:val="2"/>
          <w:szCs w:val="22"/>
          <w:lang w:val="en-US" w:eastAsia="zh-CN" w:bidi="ar-SA"/>
        </w:rPr>
        <w:tab/>
      </w:r>
      <w:r>
        <w:rPr>
          <w:kern w:val="2"/>
          <w:szCs w:val="22"/>
          <w:lang w:val="en-US" w:eastAsia="zh-CN" w:bidi="ar-SA"/>
        </w:rPr>
        <w:fldChar w:fldCharType="begin"/>
      </w:r>
      <w:r>
        <w:rPr>
          <w:kern w:val="2"/>
          <w:szCs w:val="22"/>
          <w:lang w:val="en-US" w:eastAsia="zh-CN" w:bidi="ar-SA"/>
        </w:rPr>
        <w:instrText xml:space="preserve"> PAGEREF _Toc30624 </w:instrText>
      </w:r>
      <w:r>
        <w:rPr>
          <w:kern w:val="2"/>
          <w:szCs w:val="22"/>
          <w:lang w:val="en-US" w:eastAsia="zh-CN" w:bidi="ar-SA"/>
        </w:rPr>
        <w:fldChar w:fldCharType="separate"/>
      </w:r>
      <w:r>
        <w:rPr>
          <w:kern w:val="2"/>
          <w:szCs w:val="22"/>
          <w:lang w:val="en-US" w:eastAsia="zh-CN" w:bidi="ar-SA"/>
        </w:rPr>
        <w:t>40</w:t>
      </w:r>
      <w:r>
        <w:rPr>
          <w:kern w:val="2"/>
          <w:szCs w:val="22"/>
          <w:lang w:val="en-US" w:eastAsia="zh-CN" w:bidi="ar-SA"/>
        </w:rPr>
        <w:fldChar w:fldCharType="end"/>
      </w:r>
      <w:r>
        <w:rPr>
          <w:rFonts w:hint="eastAsia" w:ascii="黑体" w:hAnsi="黑体" w:eastAsia="黑体" w:cs="Calibri"/>
          <w:color w:val="000000"/>
          <w:kern w:val="2"/>
          <w:szCs w:val="24"/>
          <w:lang w:val="en-US" w:eastAsia="zh-CN" w:bidi="ar-SA"/>
        </w:rPr>
        <w:fldChar w:fldCharType="end"/>
      </w:r>
    </w:p>
    <w:p>
      <w:pPr>
        <w:spacing w:line="480" w:lineRule="auto"/>
        <w:jc w:val="center"/>
        <w:rPr>
          <w:rFonts w:cs="Calibri"/>
          <w:color w:val="000000"/>
          <w:sz w:val="24"/>
        </w:rPr>
      </w:pPr>
      <w:r>
        <w:rPr>
          <w:rFonts w:hint="eastAsia" w:ascii="黑体" w:hAnsi="黑体" w:eastAsia="黑体" w:cs="Calibri"/>
          <w:color w:val="000000"/>
          <w:sz w:val="24"/>
          <w:szCs w:val="24"/>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15" w:name="_Toc7641"/>
      <w:bookmarkStart w:id="16" w:name="_Toc6832"/>
      <w:bookmarkStart w:id="17" w:name="_Toc6581"/>
      <w:bookmarkStart w:id="18" w:name="_Toc8110"/>
      <w:bookmarkStart w:id="19" w:name="_Toc22293"/>
      <w:bookmarkStart w:id="20" w:name="_Toc18642"/>
      <w:bookmarkStart w:id="21" w:name="_Toc14628"/>
      <w:bookmarkStart w:id="22" w:name="_Toc24784"/>
      <w:bookmarkStart w:id="23" w:name="_Toc24932"/>
      <w:bookmarkStart w:id="24" w:name="_Toc26416"/>
      <w:bookmarkStart w:id="25" w:name="_Toc535504367"/>
      <w:bookmarkStart w:id="26" w:name="_Toc24547"/>
      <w:bookmarkStart w:id="27" w:name="_Toc248766631"/>
      <w:bookmarkStart w:id="28" w:name="_Toc249322950"/>
      <w:r>
        <w:rPr>
          <w:rFonts w:ascii="Calibri" w:eastAsia="黑体" w:cs="Calibri"/>
          <w:kern w:val="0"/>
          <w:sz w:val="32"/>
        </w:rPr>
        <w:t>第一章</w:t>
      </w:r>
      <w:r>
        <w:rPr>
          <w:rFonts w:ascii="Calibri" w:hAnsi="Calibri" w:eastAsia="黑体" w:cs="Calibri"/>
          <w:kern w:val="0"/>
          <w:sz w:val="32"/>
        </w:rPr>
        <w:t xml:space="preserve"> </w:t>
      </w:r>
      <w:bookmarkEnd w:id="15"/>
      <w:bookmarkEnd w:id="16"/>
      <w:bookmarkEnd w:id="17"/>
      <w:bookmarkEnd w:id="18"/>
      <w:bookmarkEnd w:id="19"/>
      <w:bookmarkEnd w:id="20"/>
      <w:bookmarkEnd w:id="21"/>
      <w:bookmarkEnd w:id="22"/>
      <w:bookmarkEnd w:id="23"/>
      <w:r>
        <w:rPr>
          <w:rFonts w:hint="eastAsia" w:ascii="Calibri" w:eastAsia="黑体" w:cs="Calibri"/>
          <w:kern w:val="0"/>
          <w:sz w:val="32"/>
        </w:rPr>
        <w:t>招标公告</w:t>
      </w:r>
      <w:bookmarkEnd w:id="24"/>
      <w:bookmarkEnd w:id="25"/>
      <w:bookmarkEnd w:id="26"/>
    </w:p>
    <w:p>
      <w:pPr>
        <w:pStyle w:val="4"/>
        <w:snapToGrid w:val="0"/>
        <w:spacing w:line="360" w:lineRule="exact"/>
        <w:ind w:firstLine="0" w:firstLineChars="0"/>
        <w:rPr>
          <w:rFonts w:ascii="宋体" w:hAnsi="宋体"/>
          <w:sz w:val="22"/>
          <w:szCs w:val="22"/>
        </w:rPr>
      </w:pPr>
      <w:bookmarkStart w:id="29" w:name="_Toc15445"/>
      <w:bookmarkStart w:id="30" w:name="_Toc20163"/>
      <w:r>
        <w:rPr>
          <w:rFonts w:ascii="宋体" w:hAnsi="宋体"/>
          <w:sz w:val="22"/>
          <w:szCs w:val="22"/>
        </w:rPr>
        <w:t>1.招标条件</w:t>
      </w:r>
      <w:bookmarkEnd w:id="29"/>
      <w:bookmarkEnd w:id="30"/>
    </w:p>
    <w:p>
      <w:pPr>
        <w:pStyle w:val="5"/>
        <w:tabs>
          <w:tab w:val="left" w:pos="2388"/>
          <w:tab w:val="left" w:pos="2832"/>
          <w:tab w:val="left" w:pos="3472"/>
          <w:tab w:val="left" w:pos="6667"/>
          <w:tab w:val="left" w:pos="7270"/>
        </w:tabs>
        <w:snapToGrid w:val="0"/>
        <w:spacing w:after="0" w:line="360" w:lineRule="exact"/>
        <w:ind w:firstLine="440" w:firstLineChars="200"/>
        <w:rPr>
          <w:rFonts w:hint="eastAsia" w:ascii="宋体" w:hAnsi="宋体" w:cs="宋体"/>
          <w:spacing w:val="-2"/>
          <w:sz w:val="22"/>
          <w:szCs w:val="22"/>
        </w:rPr>
      </w:pPr>
      <w:r>
        <w:rPr>
          <w:rFonts w:hint="eastAsia" w:ascii="宋体" w:hAnsi="宋体" w:cs="Arial"/>
          <w:kern w:val="0"/>
          <w:sz w:val="22"/>
        </w:rPr>
        <w:t>杭州萧山国际机场</w:t>
      </w:r>
      <w:r>
        <w:rPr>
          <w:rFonts w:hint="eastAsia" w:ascii="宋体" w:hAnsi="宋体" w:cs="Arial"/>
          <w:kern w:val="0"/>
          <w:sz w:val="22"/>
          <w:lang w:val="zh-CN"/>
        </w:rPr>
        <w:t>飞行区道面病害调查技术服务项目</w:t>
      </w:r>
      <w:r>
        <w:rPr>
          <w:rFonts w:hint="eastAsia" w:ascii="宋体" w:hAnsi="宋体" w:cs="宋体"/>
          <w:spacing w:val="-1"/>
          <w:sz w:val="22"/>
          <w:szCs w:val="22"/>
        </w:rPr>
        <w:t>(项目名称)招标人为</w:t>
      </w:r>
      <w:r>
        <w:rPr>
          <w:rFonts w:hint="eastAsia" w:ascii="宋体" w:hAnsi="宋体" w:cs="宋体"/>
          <w:spacing w:val="-1"/>
          <w:sz w:val="22"/>
          <w:szCs w:val="22"/>
          <w:u w:val="single"/>
        </w:rPr>
        <w:t>杭州萧山国际机场有限公司</w:t>
      </w:r>
      <w:r>
        <w:rPr>
          <w:rFonts w:hint="eastAsia" w:ascii="宋体" w:hAnsi="宋体" w:cs="宋体"/>
          <w:spacing w:val="-1"/>
          <w:sz w:val="22"/>
          <w:szCs w:val="22"/>
        </w:rPr>
        <w:t>，招标项目资金</w:t>
      </w:r>
      <w:r>
        <w:rPr>
          <w:rFonts w:hint="eastAsia" w:ascii="宋体" w:hAnsi="宋体" w:cs="宋体"/>
          <w:spacing w:val="-13"/>
          <w:sz w:val="22"/>
          <w:szCs w:val="22"/>
          <w:u w:val="single"/>
        </w:rPr>
        <w:t>自筹</w:t>
      </w:r>
      <w:r>
        <w:rPr>
          <w:rFonts w:hint="eastAsia" w:ascii="宋体" w:hAnsi="宋体" w:cs="宋体"/>
          <w:spacing w:val="-13"/>
          <w:sz w:val="22"/>
          <w:szCs w:val="22"/>
        </w:rPr>
        <w:t>，出资比例为</w:t>
      </w:r>
      <w:r>
        <w:rPr>
          <w:rFonts w:hint="eastAsia" w:ascii="宋体" w:hAnsi="宋体" w:cs="宋体"/>
          <w:spacing w:val="-13"/>
          <w:sz w:val="22"/>
          <w:szCs w:val="22"/>
          <w:u w:val="single" w:color="000000"/>
        </w:rPr>
        <w:t xml:space="preserve"> 100 </w:t>
      </w:r>
      <w:r>
        <w:rPr>
          <w:rFonts w:hint="eastAsia" w:ascii="宋体" w:hAnsi="宋体" w:cs="宋体"/>
          <w:spacing w:val="-13"/>
          <w:sz w:val="22"/>
          <w:szCs w:val="22"/>
        </w:rPr>
        <w:t>%</w:t>
      </w:r>
      <w:r>
        <w:rPr>
          <w:rFonts w:hint="eastAsia" w:ascii="宋体" w:hAnsi="宋体" w:cs="宋体"/>
          <w:spacing w:val="-4"/>
          <w:sz w:val="22"/>
          <w:szCs w:val="22"/>
        </w:rPr>
        <w:t>。该项目已具备招标条</w:t>
      </w:r>
      <w:r>
        <w:rPr>
          <w:rFonts w:hint="eastAsia" w:ascii="宋体" w:hAnsi="宋体" w:cs="宋体"/>
          <w:spacing w:val="-92"/>
          <w:sz w:val="22"/>
          <w:szCs w:val="22"/>
        </w:rPr>
        <w:t xml:space="preserve"> </w:t>
      </w:r>
      <w:r>
        <w:rPr>
          <w:rFonts w:hint="eastAsia" w:ascii="宋体" w:hAnsi="宋体" w:cs="宋体"/>
          <w:spacing w:val="-1"/>
          <w:sz w:val="22"/>
          <w:szCs w:val="22"/>
        </w:rPr>
        <w:t>件，现对本项目</w:t>
      </w:r>
      <w:r>
        <w:rPr>
          <w:rFonts w:hint="eastAsia" w:ascii="宋体" w:hAnsi="宋体" w:cs="宋体"/>
          <w:spacing w:val="-2"/>
          <w:sz w:val="22"/>
          <w:szCs w:val="22"/>
        </w:rPr>
        <w:t>进行公开招标。</w:t>
      </w:r>
    </w:p>
    <w:p>
      <w:pPr>
        <w:pStyle w:val="4"/>
        <w:numPr>
          <w:ilvl w:val="0"/>
          <w:numId w:val="1"/>
        </w:numPr>
        <w:snapToGrid w:val="0"/>
        <w:spacing w:line="360" w:lineRule="exact"/>
        <w:ind w:firstLine="0" w:firstLineChars="0"/>
        <w:rPr>
          <w:rFonts w:ascii="宋体" w:hAnsi="宋体"/>
          <w:sz w:val="22"/>
          <w:szCs w:val="22"/>
        </w:rPr>
      </w:pPr>
      <w:bookmarkStart w:id="31" w:name="_bookmark3"/>
      <w:bookmarkEnd w:id="31"/>
      <w:bookmarkStart w:id="32" w:name="_Toc1854"/>
      <w:bookmarkStart w:id="33" w:name="_Toc1239"/>
      <w:r>
        <w:rPr>
          <w:rFonts w:ascii="宋体" w:hAnsi="宋体"/>
          <w:sz w:val="22"/>
          <w:szCs w:val="22"/>
        </w:rPr>
        <w:t>项目概况与招标范围</w:t>
      </w:r>
      <w:bookmarkEnd w:id="32"/>
      <w:bookmarkEnd w:id="33"/>
    </w:p>
    <w:p>
      <w:pPr>
        <w:widowControl/>
        <w:numPr>
          <w:ilvl w:val="0"/>
          <w:numId w:val="2"/>
        </w:numPr>
        <w:shd w:val="clear" w:color="auto" w:fill="auto"/>
        <w:adjustRightInd w:val="0"/>
        <w:snapToGrid w:val="0"/>
        <w:spacing w:line="340" w:lineRule="exact"/>
        <w:ind w:firstLine="440" w:firstLineChars="200"/>
        <w:rPr>
          <w:rFonts w:hint="eastAsia" w:ascii="宋体" w:hAnsi="宋体" w:cs="Arial"/>
          <w:color w:val="000000"/>
          <w:kern w:val="0"/>
          <w:sz w:val="22"/>
          <w:lang w:val="en-US" w:eastAsia="zh-CN"/>
        </w:rPr>
      </w:pPr>
      <w:r>
        <w:rPr>
          <w:rFonts w:hint="eastAsia" w:ascii="宋体" w:hAnsi="宋体" w:cs="Arial"/>
          <w:color w:val="000000"/>
          <w:kern w:val="0"/>
          <w:sz w:val="22"/>
          <w:lang w:val="en-US" w:eastAsia="zh-CN"/>
        </w:rPr>
        <w:t>项目概况</w:t>
      </w:r>
    </w:p>
    <w:p>
      <w:pPr>
        <w:widowControl/>
        <w:numPr>
          <w:ilvl w:val="0"/>
          <w:numId w:val="0"/>
        </w:numPr>
        <w:shd w:val="clear" w:color="auto" w:fill="auto"/>
        <w:adjustRightInd w:val="0"/>
        <w:snapToGrid w:val="0"/>
        <w:spacing w:line="340" w:lineRule="exact"/>
        <w:ind w:firstLine="0" w:firstLineChars="0"/>
        <w:rPr>
          <w:rFonts w:hint="eastAsia" w:ascii="宋体" w:hAnsi="宋体" w:cs="Arial"/>
          <w:color w:val="000000"/>
          <w:kern w:val="0"/>
          <w:sz w:val="22"/>
          <w:lang w:val="zh-CN"/>
        </w:rPr>
      </w:pPr>
      <w:r>
        <w:rPr>
          <w:rFonts w:hint="eastAsia" w:ascii="宋体" w:hAnsi="宋体" w:cs="Arial"/>
          <w:color w:val="000000"/>
          <w:kern w:val="0"/>
          <w:sz w:val="22"/>
          <w:lang w:val="en-US" w:eastAsia="zh-CN"/>
        </w:rPr>
        <w:t xml:space="preserve">    </w:t>
      </w:r>
      <w:r>
        <w:rPr>
          <w:rFonts w:hint="eastAsia" w:ascii="宋体" w:hAnsi="宋体" w:cs="Arial"/>
          <w:color w:val="000000"/>
          <w:kern w:val="0"/>
          <w:sz w:val="22"/>
          <w:lang w:val="zh-CN"/>
        </w:rPr>
        <w:t>为全面掌握飞行区部分病害及潜在病害区域的道面表观及结构现状情况，对杭州萧山国际机场</w:t>
      </w:r>
      <w:r>
        <w:rPr>
          <w:rFonts w:hint="eastAsia" w:ascii="宋体" w:hAnsi="宋体" w:cs="Arial"/>
          <w:color w:val="000000"/>
          <w:kern w:val="0"/>
          <w:sz w:val="22"/>
          <w:lang w:val="en-US" w:eastAsia="zh-CN"/>
        </w:rPr>
        <w:t>病害热点</w:t>
      </w:r>
      <w:r>
        <w:rPr>
          <w:rFonts w:hint="eastAsia" w:ascii="宋体" w:hAnsi="宋体" w:cs="Arial"/>
          <w:color w:val="000000"/>
          <w:kern w:val="0"/>
          <w:sz w:val="22"/>
          <w:lang w:val="zh-CN"/>
        </w:rPr>
        <w:t>区域进行道面检测，为后续处置工作提供技术依据。</w:t>
      </w:r>
    </w:p>
    <w:p>
      <w:pPr>
        <w:widowControl/>
        <w:shd w:val="clear" w:color="auto" w:fill="auto"/>
        <w:adjustRightInd w:val="0"/>
        <w:snapToGrid w:val="0"/>
        <w:spacing w:line="340" w:lineRule="exact"/>
        <w:ind w:firstLine="440" w:firstLineChars="200"/>
        <w:rPr>
          <w:rFonts w:hint="eastAsia" w:ascii="宋体" w:hAnsi="宋体" w:cs="Arial"/>
          <w:color w:val="000000"/>
          <w:kern w:val="0"/>
          <w:sz w:val="22"/>
          <w:lang w:val="zh-CN"/>
        </w:rPr>
      </w:pPr>
      <w:r>
        <w:rPr>
          <w:rFonts w:hint="eastAsia" w:ascii="宋体" w:hAnsi="宋体" w:cs="Arial"/>
          <w:color w:val="000000"/>
          <w:kern w:val="0"/>
          <w:sz w:val="22"/>
          <w:lang w:val="zh-CN"/>
        </w:rPr>
        <w:t>（</w:t>
      </w:r>
      <w:r>
        <w:rPr>
          <w:rFonts w:hint="eastAsia" w:ascii="宋体" w:hAnsi="宋体" w:cs="Arial"/>
          <w:color w:val="000000"/>
          <w:kern w:val="0"/>
          <w:sz w:val="22"/>
          <w:lang w:val="en-US" w:eastAsia="zh-CN"/>
        </w:rPr>
        <w:t>2</w:t>
      </w:r>
      <w:r>
        <w:rPr>
          <w:rFonts w:hint="eastAsia" w:ascii="宋体" w:hAnsi="宋体" w:cs="Arial"/>
          <w:color w:val="000000"/>
          <w:kern w:val="0"/>
          <w:sz w:val="22"/>
          <w:lang w:val="zh-CN"/>
        </w:rPr>
        <w:t>）招标内容</w:t>
      </w:r>
    </w:p>
    <w:p>
      <w:pPr>
        <w:widowControl/>
        <w:shd w:val="clear" w:color="auto" w:fill="auto"/>
        <w:adjustRightInd w:val="0"/>
        <w:snapToGrid w:val="0"/>
        <w:spacing w:line="340" w:lineRule="exact"/>
        <w:ind w:firstLine="440" w:firstLineChars="200"/>
        <w:rPr>
          <w:rFonts w:hint="eastAsia" w:ascii="宋体" w:hAnsi="宋体" w:cs="Arial"/>
          <w:color w:val="000000"/>
          <w:kern w:val="0"/>
          <w:sz w:val="22"/>
          <w:lang w:val="zh-CN"/>
        </w:rPr>
      </w:pPr>
      <w:r>
        <w:rPr>
          <w:rFonts w:hint="eastAsia" w:ascii="宋体" w:hAnsi="宋体" w:cs="Arial"/>
          <w:color w:val="000000"/>
          <w:kern w:val="0"/>
          <w:sz w:val="22"/>
          <w:lang w:val="zh-CN"/>
        </w:rPr>
        <w:t>本项目病害调查区域为杭州萧山国际机场飞行区内航空器活动区域</w:t>
      </w:r>
      <w:r>
        <w:rPr>
          <w:rFonts w:hint="eastAsia" w:ascii="宋体" w:hAnsi="宋体" w:cs="Arial"/>
          <w:color w:val="000000"/>
          <w:kern w:val="0"/>
          <w:sz w:val="22"/>
          <w:lang w:val="en-US" w:eastAsia="zh-CN"/>
        </w:rPr>
        <w:t>内道面病害热点</w:t>
      </w:r>
      <w:r>
        <w:rPr>
          <w:rFonts w:hint="eastAsia" w:ascii="宋体" w:hAnsi="宋体" w:cs="Arial"/>
          <w:color w:val="000000"/>
          <w:kern w:val="0"/>
          <w:sz w:val="22"/>
          <w:lang w:val="zh-CN"/>
        </w:rPr>
        <w:t>区域，调查总面积</w:t>
      </w:r>
      <w:r>
        <w:rPr>
          <w:rFonts w:hint="eastAsia" w:ascii="宋体" w:hAnsi="宋体" w:cs="Arial"/>
          <w:color w:val="000000"/>
          <w:kern w:val="0"/>
          <w:sz w:val="22"/>
          <w:lang w:val="en-US" w:eastAsia="zh-CN"/>
        </w:rPr>
        <w:t>12000</w:t>
      </w:r>
      <w:r>
        <w:rPr>
          <w:rFonts w:hint="eastAsia" w:ascii="宋体" w:hAnsi="宋体" w:cs="Arial"/>
          <w:color w:val="000000"/>
          <w:kern w:val="0"/>
          <w:sz w:val="22"/>
          <w:lang w:val="zh-CN"/>
        </w:rPr>
        <w:t>平方米。须对</w:t>
      </w:r>
      <w:r>
        <w:rPr>
          <w:rFonts w:hint="eastAsia" w:ascii="宋体" w:hAnsi="宋体" w:cs="Arial"/>
          <w:color w:val="000000"/>
          <w:kern w:val="0"/>
          <w:sz w:val="22"/>
          <w:lang w:val="en-US" w:eastAsia="zh-CN"/>
        </w:rPr>
        <w:t>该区域</w:t>
      </w:r>
      <w:r>
        <w:rPr>
          <w:rFonts w:hint="eastAsia" w:ascii="宋体" w:hAnsi="宋体" w:cs="Arial"/>
          <w:color w:val="000000"/>
          <w:kern w:val="0"/>
          <w:sz w:val="22"/>
          <w:lang w:val="zh-CN"/>
        </w:rPr>
        <w:t>道面的表观及结构实施全面病害调查。指定区域内道面表观病害全覆盖检测，要求病害分辨率1mm，分类病害并统计尺寸，厘米级定位（经纬度及相对位置、精度10cm）病害，留存病害原始数据。结构病害全覆盖三维检测，要求检测2米深度范围内结构层脱空、疏松、富含水、沉降等内部病害，测线间隔不超过10cm，三维数据无间隙，分类病害并统计影响范围，厘米级定位（经纬度及相对位置、精度10cm）、定深病害，留存病害原始三维数据，并为</w:t>
      </w:r>
      <w:r>
        <w:rPr>
          <w:rFonts w:hint="eastAsia" w:ascii="宋体" w:hAnsi="宋体" w:cs="Arial"/>
          <w:color w:val="000000"/>
          <w:kern w:val="0"/>
          <w:sz w:val="22"/>
          <w:lang w:val="en-US" w:eastAsia="zh-CN"/>
        </w:rPr>
        <w:t>发包人</w:t>
      </w:r>
      <w:r>
        <w:rPr>
          <w:rFonts w:hint="eastAsia" w:ascii="宋体" w:hAnsi="宋体" w:cs="Arial"/>
          <w:color w:val="000000"/>
          <w:kern w:val="0"/>
          <w:sz w:val="22"/>
          <w:lang w:val="zh-CN"/>
        </w:rPr>
        <w:t>提供</w:t>
      </w:r>
      <w:r>
        <w:rPr>
          <w:rFonts w:hint="eastAsia" w:ascii="宋体" w:hAnsi="宋体" w:cs="Arial"/>
          <w:color w:val="000000"/>
          <w:kern w:val="0"/>
          <w:sz w:val="22"/>
          <w:lang w:val="en-US" w:eastAsia="zh-CN"/>
        </w:rPr>
        <w:t>病害处置</w:t>
      </w:r>
      <w:r>
        <w:rPr>
          <w:rFonts w:hint="eastAsia" w:ascii="宋体" w:hAnsi="宋体" w:cs="Arial"/>
          <w:color w:val="000000"/>
          <w:kern w:val="0"/>
          <w:sz w:val="22"/>
          <w:lang w:val="zh-CN"/>
        </w:rPr>
        <w:t>意见。</w:t>
      </w:r>
    </w:p>
    <w:p>
      <w:pPr>
        <w:widowControl/>
        <w:shd w:val="clear" w:color="auto" w:fill="auto"/>
        <w:adjustRightInd w:val="0"/>
        <w:snapToGrid w:val="0"/>
        <w:spacing w:line="340" w:lineRule="exact"/>
        <w:ind w:firstLine="440" w:firstLineChars="0"/>
        <w:rPr>
          <w:rFonts w:hint="eastAsia" w:ascii="宋体" w:hAnsi="宋体" w:cs="Arial"/>
          <w:color w:val="000000"/>
          <w:kern w:val="0"/>
          <w:sz w:val="22"/>
          <w:lang w:val="zh-CN"/>
        </w:rPr>
      </w:pPr>
      <w:r>
        <w:rPr>
          <w:rFonts w:hint="eastAsia" w:ascii="宋体" w:hAnsi="宋体" w:cs="Arial"/>
          <w:color w:val="000000"/>
          <w:kern w:val="0"/>
          <w:sz w:val="22"/>
          <w:lang w:val="zh-CN"/>
        </w:rPr>
        <w:t>（</w:t>
      </w:r>
      <w:r>
        <w:rPr>
          <w:rFonts w:hint="eastAsia" w:ascii="宋体" w:hAnsi="宋体" w:cs="Arial"/>
          <w:color w:val="000000"/>
          <w:kern w:val="0"/>
          <w:sz w:val="22"/>
          <w:lang w:val="en-US" w:eastAsia="zh-CN"/>
        </w:rPr>
        <w:t>3）</w:t>
      </w:r>
      <w:r>
        <w:rPr>
          <w:rFonts w:hint="eastAsia" w:ascii="宋体" w:hAnsi="宋体" w:cs="Arial"/>
          <w:color w:val="000000"/>
          <w:kern w:val="0"/>
          <w:sz w:val="22"/>
          <w:lang w:val="zh-CN"/>
        </w:rPr>
        <w:t>服务期：</w:t>
      </w:r>
    </w:p>
    <w:p>
      <w:pPr>
        <w:widowControl/>
        <w:shd w:val="clear" w:color="auto" w:fill="auto"/>
        <w:adjustRightInd w:val="0"/>
        <w:snapToGrid w:val="0"/>
        <w:spacing w:line="340" w:lineRule="exact"/>
        <w:ind w:firstLine="440" w:firstLineChars="0"/>
        <w:rPr>
          <w:rFonts w:hint="eastAsia" w:ascii="宋体" w:hAnsi="宋体" w:cs="Arial"/>
          <w:kern w:val="0"/>
          <w:sz w:val="22"/>
          <w:lang w:val="zh-CN"/>
        </w:rPr>
      </w:pPr>
      <w:r>
        <w:rPr>
          <w:rFonts w:hint="eastAsia" w:ascii="宋体" w:hAnsi="宋体" w:cs="Arial"/>
          <w:color w:val="000000"/>
          <w:kern w:val="0"/>
          <w:sz w:val="22"/>
          <w:lang w:val="zh-CN"/>
        </w:rPr>
        <w:t>a.现场病害调查完成时间为得到发包人开工指令后20日历天内</w:t>
      </w:r>
      <w:r>
        <w:rPr>
          <w:rFonts w:hint="eastAsia" w:ascii="宋体" w:hAnsi="宋体" w:cs="Arial"/>
          <w:kern w:val="0"/>
          <w:sz w:val="22"/>
          <w:lang w:val="zh-CN"/>
        </w:rPr>
        <w:t>。</w:t>
      </w:r>
    </w:p>
    <w:p>
      <w:pPr>
        <w:widowControl/>
        <w:shd w:val="clear" w:color="auto" w:fill="auto"/>
        <w:adjustRightInd w:val="0"/>
        <w:snapToGrid w:val="0"/>
        <w:spacing w:line="340" w:lineRule="exact"/>
        <w:ind w:firstLine="440" w:firstLineChars="0"/>
        <w:rPr>
          <w:rFonts w:hint="eastAsia" w:ascii="宋体" w:hAnsi="宋体" w:cs="Arial"/>
          <w:color w:val="000000"/>
          <w:kern w:val="0"/>
          <w:sz w:val="22"/>
          <w:lang w:val="zh-CN"/>
        </w:rPr>
      </w:pPr>
      <w:r>
        <w:rPr>
          <w:rFonts w:hint="eastAsia" w:ascii="宋体" w:hAnsi="宋体" w:cs="Arial"/>
          <w:color w:val="000000"/>
          <w:kern w:val="0"/>
          <w:sz w:val="22"/>
          <w:lang w:val="zh-CN"/>
        </w:rPr>
        <w:t>b.现场病害调查完成后30日历天内提交《杭州萧山国际机场道面病害调查技术服务报告》，包含表观及内部隐性病害详细信息列表，统计分析病害分布情况</w:t>
      </w:r>
      <w:r>
        <w:rPr>
          <w:rFonts w:hint="eastAsia" w:ascii="宋体" w:hAnsi="宋体" w:cs="Arial"/>
          <w:color w:val="000000"/>
          <w:kern w:val="0"/>
          <w:sz w:val="22"/>
          <w:lang w:val="en-US" w:eastAsia="zh-CN"/>
        </w:rPr>
        <w:t>以及</w:t>
      </w:r>
      <w:r>
        <w:rPr>
          <w:rFonts w:hint="eastAsia" w:ascii="宋体" w:hAnsi="宋体" w:cs="Arial"/>
          <w:color w:val="000000"/>
          <w:kern w:val="0"/>
          <w:sz w:val="22"/>
          <w:lang w:val="zh-CN"/>
        </w:rPr>
        <w:t>检测原始电子数据，并为</w:t>
      </w:r>
      <w:r>
        <w:rPr>
          <w:rFonts w:hint="eastAsia" w:ascii="宋体" w:hAnsi="宋体" w:cs="Arial"/>
          <w:color w:val="000000"/>
          <w:kern w:val="0"/>
          <w:sz w:val="22"/>
          <w:lang w:val="en-US" w:eastAsia="zh-CN"/>
        </w:rPr>
        <w:t>发包人</w:t>
      </w:r>
      <w:r>
        <w:rPr>
          <w:rFonts w:hint="eastAsia" w:ascii="宋体" w:hAnsi="宋体" w:cs="Arial"/>
          <w:color w:val="000000"/>
          <w:kern w:val="0"/>
          <w:sz w:val="22"/>
          <w:lang w:val="zh-CN"/>
        </w:rPr>
        <w:t>提供</w:t>
      </w:r>
      <w:r>
        <w:rPr>
          <w:rFonts w:hint="eastAsia" w:ascii="宋体" w:hAnsi="宋体" w:cs="Arial"/>
          <w:color w:val="000000"/>
          <w:kern w:val="0"/>
          <w:sz w:val="22"/>
          <w:lang w:val="en-US" w:eastAsia="zh-CN"/>
        </w:rPr>
        <w:t>病害处置</w:t>
      </w:r>
      <w:r>
        <w:rPr>
          <w:rFonts w:hint="eastAsia" w:ascii="宋体" w:hAnsi="宋体" w:cs="Arial"/>
          <w:color w:val="000000"/>
          <w:kern w:val="0"/>
          <w:sz w:val="22"/>
          <w:lang w:val="zh-CN"/>
        </w:rPr>
        <w:t>意见。</w:t>
      </w:r>
    </w:p>
    <w:p>
      <w:pPr>
        <w:widowControl/>
        <w:shd w:val="clear" w:color="auto" w:fill="auto"/>
        <w:adjustRightInd w:val="0"/>
        <w:snapToGrid w:val="0"/>
        <w:spacing w:line="340" w:lineRule="exact"/>
        <w:ind w:firstLine="440" w:firstLineChars="0"/>
        <w:rPr>
          <w:rFonts w:hint="eastAsia" w:ascii="宋体" w:hAnsi="宋体" w:cs="Arial"/>
          <w:color w:val="000000"/>
          <w:kern w:val="0"/>
          <w:sz w:val="22"/>
          <w:lang w:val="zh-CN"/>
        </w:rPr>
      </w:pPr>
      <w:r>
        <w:rPr>
          <w:rFonts w:hint="eastAsia" w:ascii="宋体" w:hAnsi="宋体" w:cs="Arial"/>
          <w:color w:val="000000"/>
          <w:kern w:val="0"/>
          <w:sz w:val="22"/>
          <w:lang w:val="zh-CN"/>
        </w:rPr>
        <w:t>c.现场病害调查完成后30日历天内提供二维、三维可视化道面及病害信息交互查看服务，培训机场技术人员操作。</w:t>
      </w:r>
    </w:p>
    <w:p>
      <w:pPr>
        <w:pStyle w:val="4"/>
        <w:snapToGrid w:val="0"/>
        <w:spacing w:line="360" w:lineRule="exact"/>
        <w:ind w:firstLine="0" w:firstLineChars="0"/>
        <w:rPr>
          <w:rFonts w:ascii="宋体" w:hAnsi="宋体"/>
          <w:sz w:val="22"/>
          <w:szCs w:val="22"/>
        </w:rPr>
      </w:pPr>
      <w:bookmarkStart w:id="34" w:name="_bookmark4"/>
      <w:bookmarkEnd w:id="34"/>
      <w:bookmarkStart w:id="35" w:name="_Toc20267"/>
      <w:bookmarkStart w:id="36" w:name="_Toc26155"/>
      <w:r>
        <w:rPr>
          <w:rFonts w:ascii="宋体" w:hAnsi="宋体"/>
          <w:sz w:val="22"/>
          <w:szCs w:val="22"/>
        </w:rPr>
        <w:t>3.投标人资格要求</w:t>
      </w:r>
      <w:bookmarkEnd w:id="35"/>
      <w:bookmarkEnd w:id="36"/>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37" w:name="_Hlk48136343"/>
      <w:r>
        <w:rPr>
          <w:rFonts w:hint="eastAsia" w:ascii="宋体" w:hAnsi="宋体" w:cs="宋体"/>
          <w:sz w:val="22"/>
          <w:szCs w:val="22"/>
        </w:rPr>
        <w:t>需提供营业执照作为证明材料；</w:t>
      </w:r>
      <w:bookmarkEnd w:id="37"/>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38"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38"/>
      <w:r>
        <w:rPr>
          <w:rFonts w:hint="eastAsia" w:ascii="宋体" w:hAnsi="宋体" w:cs="宋体"/>
          <w:sz w:val="22"/>
          <w:szCs w:val="22"/>
        </w:rPr>
        <w:t>；</w:t>
      </w:r>
    </w:p>
    <w:p>
      <w:pPr>
        <w:pStyle w:val="5"/>
        <w:tabs>
          <w:tab w:val="left" w:pos="4394"/>
          <w:tab w:val="left" w:pos="5990"/>
        </w:tabs>
        <w:adjustRightInd w:val="0"/>
        <w:snapToGrid w:val="0"/>
        <w:spacing w:after="0" w:line="360" w:lineRule="exact"/>
        <w:ind w:firstLine="440" w:firstLineChars="200"/>
        <w:rPr>
          <w:rFonts w:hint="default" w:ascii="宋体" w:hAnsi="宋体" w:eastAsia="宋体" w:cs="宋体"/>
          <w:sz w:val="22"/>
          <w:lang w:val="en-US" w:eastAsia="zh-CN"/>
        </w:rPr>
      </w:pPr>
      <w:r>
        <w:rPr>
          <w:rFonts w:hint="eastAsia" w:ascii="宋体" w:hAnsi="宋体" w:cs="宋体"/>
          <w:sz w:val="22"/>
          <w:szCs w:val="22"/>
        </w:rPr>
        <w:t>③</w:t>
      </w:r>
      <w:bookmarkStart w:id="39" w:name="_Hlk48136548"/>
      <w:r>
        <w:rPr>
          <w:rFonts w:ascii="宋体" w:hAnsi="宋体" w:cs="宋体"/>
          <w:sz w:val="22"/>
          <w:szCs w:val="22"/>
        </w:rPr>
        <w:t>201</w:t>
      </w:r>
      <w:r>
        <w:rPr>
          <w:rFonts w:hint="eastAsia" w:ascii="宋体" w:hAnsi="宋体" w:cs="宋体"/>
          <w:sz w:val="22"/>
          <w:szCs w:val="22"/>
          <w:u w:val="non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39"/>
      <w:r>
        <w:rPr>
          <w:rFonts w:hint="eastAsia" w:ascii="宋体" w:hAnsi="宋体" w:cs="宋体"/>
          <w:sz w:val="22"/>
          <w:szCs w:val="22"/>
        </w:rPr>
        <w:t>；</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napToGrid w:val="0"/>
        <w:spacing w:line="360" w:lineRule="exact"/>
        <w:ind w:firstLine="0" w:firstLineChars="0"/>
        <w:rPr>
          <w:rFonts w:ascii="宋体" w:hAnsi="宋体"/>
          <w:sz w:val="22"/>
          <w:szCs w:val="22"/>
        </w:rPr>
      </w:pPr>
      <w:bookmarkStart w:id="40" w:name="_bookmark5"/>
      <w:bookmarkEnd w:id="40"/>
      <w:bookmarkStart w:id="41" w:name="_Toc28250"/>
      <w:bookmarkStart w:id="42" w:name="_Toc3185"/>
      <w:r>
        <w:rPr>
          <w:rFonts w:ascii="宋体" w:hAnsi="宋体"/>
          <w:sz w:val="22"/>
          <w:szCs w:val="22"/>
        </w:rPr>
        <w:t>4.招标文件的获取</w:t>
      </w:r>
      <w:bookmarkEnd w:id="41"/>
      <w:bookmarkEnd w:id="42"/>
    </w:p>
    <w:p>
      <w:pPr>
        <w:widowControl/>
        <w:adjustRightInd w:val="0"/>
        <w:snapToGrid w:val="0"/>
        <w:spacing w:line="340" w:lineRule="exact"/>
        <w:ind w:firstLine="440" w:firstLineChars="200"/>
        <w:rPr>
          <w:rFonts w:ascii="宋体" w:hAnsi="宋体" w:cs="Arial"/>
          <w:kern w:val="0"/>
          <w:sz w:val="22"/>
        </w:rPr>
      </w:pPr>
      <w:bookmarkStart w:id="43" w:name="_bookmark6"/>
      <w:bookmarkEnd w:id="43"/>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pStyle w:val="4"/>
        <w:snapToGrid w:val="0"/>
        <w:spacing w:line="360" w:lineRule="exact"/>
        <w:ind w:firstLine="0" w:firstLineChars="0"/>
        <w:rPr>
          <w:rFonts w:ascii="宋体" w:hAnsi="宋体"/>
          <w:sz w:val="22"/>
          <w:szCs w:val="22"/>
        </w:rPr>
      </w:pPr>
      <w:bookmarkStart w:id="44" w:name="_Toc6669"/>
      <w:bookmarkStart w:id="45" w:name="_Toc31511"/>
      <w:r>
        <w:rPr>
          <w:rFonts w:ascii="宋体" w:hAnsi="宋体"/>
          <w:sz w:val="22"/>
          <w:szCs w:val="22"/>
        </w:rPr>
        <w:t>5.投标文件的递交</w:t>
      </w:r>
      <w:bookmarkEnd w:id="44"/>
      <w:bookmarkEnd w:id="45"/>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46" w:name="_bookmark7"/>
      <w:bookmarkEnd w:id="46"/>
      <w:r>
        <w:rPr>
          <w:rFonts w:ascii="宋体" w:hAnsi="宋体" w:cs="宋体"/>
          <w:kern w:val="0"/>
          <w:position w:val="-2"/>
          <w:sz w:val="22"/>
        </w:rPr>
        <w:t>5.1 投标文件递交的截止时间：</w:t>
      </w:r>
      <w:r>
        <w:rPr>
          <w:rFonts w:hint="eastAsia"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2021</w:t>
      </w:r>
      <w:r>
        <w:rPr>
          <w:rFonts w:hint="eastAsia" w:ascii="宋体" w:hAnsi="宋体" w:cs="宋体"/>
          <w:b/>
          <w:bCs/>
          <w:kern w:val="0"/>
          <w:position w:val="-2"/>
          <w:sz w:val="22"/>
          <w:u w:val="single"/>
        </w:rPr>
        <w:t xml:space="preserve"> </w:t>
      </w:r>
      <w:r>
        <w:rPr>
          <w:rFonts w:ascii="宋体" w:hAnsi="宋体" w:cs="宋体"/>
          <w:b/>
          <w:bCs/>
          <w:kern w:val="0"/>
          <w:position w:val="-2"/>
          <w:sz w:val="22"/>
        </w:rPr>
        <w:t>年</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7</w:t>
      </w:r>
      <w:r>
        <w:rPr>
          <w:rFonts w:ascii="宋体" w:hAnsi="宋体" w:cs="宋体"/>
          <w:b/>
          <w:bCs/>
          <w:kern w:val="0"/>
          <w:position w:val="-2"/>
          <w:sz w:val="22"/>
          <w:u w:val="single"/>
        </w:rPr>
        <w:t xml:space="preserve">  </w:t>
      </w:r>
      <w:r>
        <w:rPr>
          <w:rFonts w:ascii="宋体" w:hAnsi="宋体" w:cs="宋体"/>
          <w:b/>
          <w:bCs/>
          <w:kern w:val="0"/>
          <w:position w:val="-2"/>
          <w:sz w:val="22"/>
        </w:rPr>
        <w:t>月</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6</w:t>
      </w:r>
      <w:r>
        <w:rPr>
          <w:rFonts w:ascii="宋体" w:hAnsi="宋体" w:cs="宋体"/>
          <w:b/>
          <w:bCs/>
          <w:kern w:val="0"/>
          <w:position w:val="-2"/>
          <w:sz w:val="22"/>
          <w:u w:val="single"/>
        </w:rPr>
        <w:t xml:space="preserve">  </w:t>
      </w:r>
      <w:r>
        <w:rPr>
          <w:rFonts w:ascii="宋体" w:hAnsi="宋体" w:cs="宋体"/>
          <w:b/>
          <w:bCs/>
          <w:kern w:val="0"/>
          <w:position w:val="-2"/>
          <w:sz w:val="22"/>
        </w:rPr>
        <w:t>日</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9</w:t>
      </w:r>
      <w:r>
        <w:rPr>
          <w:rFonts w:ascii="宋体" w:hAnsi="宋体" w:cs="宋体"/>
          <w:b/>
          <w:bCs/>
          <w:kern w:val="0"/>
          <w:position w:val="-2"/>
          <w:sz w:val="22"/>
          <w:u w:val="single"/>
        </w:rPr>
        <w:t xml:space="preserve">  </w:t>
      </w:r>
      <w:r>
        <w:rPr>
          <w:rFonts w:ascii="宋体" w:hAnsi="宋体" w:cs="宋体"/>
          <w:b/>
          <w:bCs/>
          <w:kern w:val="0"/>
          <w:position w:val="-2"/>
          <w:sz w:val="22"/>
        </w:rPr>
        <w:t>时</w:t>
      </w:r>
      <w:r>
        <w:rPr>
          <w:rFonts w:ascii="宋体" w:hAnsi="宋体" w:cs="宋体"/>
          <w:b/>
          <w:bCs/>
          <w:kern w:val="0"/>
          <w:position w:val="-2"/>
          <w:sz w:val="22"/>
          <w:u w:val="single"/>
        </w:rPr>
        <w:t xml:space="preserve">  </w:t>
      </w:r>
      <w:r>
        <w:rPr>
          <w:rFonts w:hint="eastAsia" w:ascii="宋体" w:hAnsi="宋体" w:cs="宋体"/>
          <w:b/>
          <w:bCs/>
          <w:kern w:val="0"/>
          <w:position w:val="-2"/>
          <w:sz w:val="22"/>
          <w:u w:val="single"/>
          <w:lang w:val="en-US" w:eastAsia="zh-CN"/>
        </w:rPr>
        <w:t>00</w:t>
      </w:r>
      <w:r>
        <w:rPr>
          <w:rFonts w:ascii="宋体" w:hAnsi="宋体" w:cs="宋体"/>
          <w:b/>
          <w:bCs/>
          <w:kern w:val="0"/>
          <w:position w:val="-2"/>
          <w:sz w:val="22"/>
          <w:u w:val="single"/>
        </w:rPr>
        <w:t xml:space="preserve">  </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投标文件递交地点：</w:t>
      </w:r>
      <w:r>
        <w:rPr>
          <w:rFonts w:ascii="宋体" w:hAnsi="宋体" w:cs="宋体"/>
          <w:b/>
          <w:bCs/>
          <w:kern w:val="0"/>
          <w:position w:val="-2"/>
          <w:sz w:val="22"/>
        </w:rPr>
        <w:t>杭州萧山国际机场翔越路综合服务楼园区招标中心。</w:t>
      </w:r>
      <w:r>
        <w:rPr>
          <w:rFonts w:hint="eastAsia" w:ascii="宋体" w:hAnsi="宋体" w:cs="宋体"/>
          <w:b/>
          <w:bCs/>
          <w:kern w:val="0"/>
          <w:position w:val="-2"/>
          <w:sz w:val="22"/>
        </w:rPr>
        <w:t>若采用投递方式的，请投递至杭州萧山国际机场AOC楼813室。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5.3 逾期送达的、未送达指定地点的或者未密封的投标文件，招标人将予以拒收。</w:t>
      </w:r>
    </w:p>
    <w:p>
      <w:pPr>
        <w:pStyle w:val="4"/>
        <w:snapToGrid w:val="0"/>
        <w:spacing w:line="360" w:lineRule="exact"/>
        <w:ind w:firstLine="0" w:firstLineChars="0"/>
        <w:rPr>
          <w:rFonts w:ascii="宋体" w:hAnsi="宋体"/>
          <w:sz w:val="22"/>
          <w:szCs w:val="22"/>
        </w:rPr>
      </w:pPr>
      <w:bookmarkStart w:id="47" w:name="_Toc26739"/>
      <w:bookmarkStart w:id="48" w:name="_Toc4704"/>
      <w:r>
        <w:rPr>
          <w:rFonts w:ascii="宋体" w:hAnsi="宋体"/>
          <w:sz w:val="22"/>
          <w:szCs w:val="22"/>
        </w:rPr>
        <w:t>6.发布公告的媒介</w:t>
      </w:r>
      <w:bookmarkEnd w:id="47"/>
      <w:bookmarkEnd w:id="48"/>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49" w:name="_bookmark8"/>
      <w:bookmarkEnd w:id="49"/>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50"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6.3 杭州萧山机场有限公司官网 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6.4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hint="eastAsia" w:ascii="宋体" w:hAnsi="宋体" w:cs="宋体"/>
          <w:kern w:val="0"/>
          <w:position w:val="-2"/>
          <w:sz w:val="22"/>
        </w:rPr>
        <w:t>6.5 浙江政务服务网 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招天下</w:t>
      </w:r>
      <w:r>
        <w:rPr>
          <w:rFonts w:ascii="宋体" w:hAnsi="宋体" w:cs="宋体"/>
          <w:kern w:val="0"/>
          <w:position w:val="-2"/>
          <w:sz w:val="22"/>
        </w:rPr>
        <w:t xml:space="preserve"> </w:t>
      </w:r>
      <w:r>
        <w:rPr>
          <w:rFonts w:ascii="宋体" w:hAnsi="宋体" w:cs="宋体"/>
          <w:kern w:val="0"/>
          <w:position w:val="-2"/>
          <w:sz w:val="22"/>
        </w:rPr>
        <w:fldChar w:fldCharType="begin"/>
      </w:r>
      <w:r>
        <w:rPr>
          <w:rFonts w:ascii="宋体" w:hAnsi="宋体" w:cs="宋体"/>
          <w:kern w:val="0"/>
          <w:position w:val="-2"/>
          <w:sz w:val="22"/>
        </w:rPr>
        <w:instrText xml:space="preserve"> HYPERLINK "https://www.zhaotx.cn" </w:instrText>
      </w:r>
      <w:r>
        <w:rPr>
          <w:rFonts w:ascii="宋体" w:hAnsi="宋体" w:cs="宋体"/>
          <w:kern w:val="0"/>
          <w:position w:val="-2"/>
          <w:sz w:val="22"/>
        </w:rPr>
        <w:fldChar w:fldCharType="separate"/>
      </w:r>
      <w:r>
        <w:rPr>
          <w:rFonts w:hint="eastAsia" w:ascii="宋体" w:hAnsi="宋体" w:cs="宋体"/>
          <w:kern w:val="0"/>
          <w:position w:val="-2"/>
          <w:sz w:val="22"/>
        </w:rPr>
        <w:t>https://www.zhaotx.cn</w:t>
      </w:r>
      <w:r>
        <w:rPr>
          <w:rFonts w:ascii="宋体" w:hAnsi="宋体" w:cs="宋体"/>
          <w:kern w:val="0"/>
          <w:position w:val="-2"/>
          <w:sz w:val="22"/>
        </w:rPr>
        <w:fldChar w:fldCharType="end"/>
      </w:r>
      <w:bookmarkEnd w:id="50"/>
    </w:p>
    <w:p>
      <w:pPr>
        <w:pStyle w:val="4"/>
        <w:snapToGrid w:val="0"/>
        <w:spacing w:line="360" w:lineRule="exact"/>
        <w:ind w:firstLine="0" w:firstLineChars="0"/>
        <w:rPr>
          <w:rFonts w:ascii="宋体" w:hAnsi="宋体"/>
          <w:sz w:val="22"/>
          <w:szCs w:val="22"/>
        </w:rPr>
      </w:pPr>
      <w:bookmarkStart w:id="51" w:name="_Toc12705"/>
      <w:bookmarkStart w:id="52" w:name="_Toc7001"/>
      <w:r>
        <w:rPr>
          <w:rFonts w:ascii="宋体" w:hAnsi="宋体"/>
          <w:sz w:val="22"/>
          <w:szCs w:val="22"/>
        </w:rPr>
        <w:t>7.其他事项</w:t>
      </w:r>
      <w:bookmarkEnd w:id="51"/>
      <w:bookmarkEnd w:id="52"/>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ascii="宋体" w:hAnsi="宋体"/>
          <w:sz w:val="22"/>
          <w:szCs w:val="22"/>
        </w:rPr>
      </w:pPr>
      <w:bookmarkStart w:id="53" w:name="_Toc14369"/>
      <w:bookmarkStart w:id="54" w:name="_Toc12453"/>
      <w:r>
        <w:rPr>
          <w:rFonts w:ascii="宋体" w:hAnsi="宋体"/>
          <w:sz w:val="22"/>
          <w:szCs w:val="22"/>
        </w:rPr>
        <w:t>8.联系方式</w:t>
      </w:r>
      <w:bookmarkEnd w:id="53"/>
      <w:bookmarkEnd w:id="54"/>
    </w:p>
    <w:p>
      <w:pPr>
        <w:widowControl/>
        <w:adjustRightInd w:val="0"/>
        <w:snapToGrid w:val="0"/>
        <w:spacing w:line="340" w:lineRule="exact"/>
        <w:ind w:firstLine="440" w:firstLineChars="200"/>
        <w:rPr>
          <w:rFonts w:ascii="宋体" w:hAnsi="宋体"/>
          <w:sz w:val="22"/>
        </w:rPr>
      </w:pPr>
      <w:bookmarkStart w:id="55" w:name="_bookmark9"/>
      <w:bookmarkEnd w:id="55"/>
      <w:r>
        <w:rPr>
          <w:rFonts w:hint="eastAsia" w:ascii="宋体" w:hAnsi="宋体"/>
          <w:sz w:val="22"/>
        </w:rPr>
        <w:t xml:space="preserve">投标联系人：朱芸       </w:t>
      </w:r>
      <w:r>
        <w:rPr>
          <w:rFonts w:hint="eastAsia" w:ascii="宋体" w:hAnsi="宋体"/>
          <w:sz w:val="22"/>
          <w:lang w:val="en-US" w:eastAsia="zh-CN"/>
        </w:rPr>
        <w:t xml:space="preserve">  </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技术联系人：王之钧         </w:t>
      </w:r>
      <w:r>
        <w:rPr>
          <w:rFonts w:hint="eastAsia" w:ascii="宋体" w:hAnsi="宋体"/>
          <w:sz w:val="22"/>
          <w:lang w:val="en-US" w:eastAsia="zh-CN"/>
        </w:rPr>
        <w:t xml:space="preserve"> </w:t>
      </w:r>
      <w:r>
        <w:rPr>
          <w:rFonts w:hint="eastAsia" w:ascii="宋体" w:hAnsi="宋体"/>
          <w:sz w:val="22"/>
        </w:rPr>
        <w:t>联系电话： 0571-86662376</w:t>
      </w:r>
    </w:p>
    <w:p>
      <w:pPr>
        <w:widowControl/>
        <w:snapToGrid w:val="0"/>
        <w:spacing w:line="340" w:lineRule="exact"/>
        <w:jc w:val="left"/>
        <w:rPr>
          <w:rFonts w:hint="eastAsia" w:ascii="Arial" w:hAnsi="Arial" w:cs="Arial"/>
          <w:b/>
          <w:bCs/>
          <w:kern w:val="0"/>
          <w:sz w:val="22"/>
        </w:rPr>
      </w:pPr>
      <w:r>
        <w:rPr>
          <w:rFonts w:hint="eastAsia" w:ascii="宋体" w:hAnsi="宋体"/>
          <w:sz w:val="22"/>
          <w:lang w:val="en-US" w:eastAsia="zh-CN"/>
        </w:rPr>
        <w:t xml:space="preserve">    </w:t>
      </w:r>
      <w:r>
        <w:rPr>
          <w:rFonts w:hint="eastAsia" w:ascii="宋体" w:hAnsi="宋体"/>
          <w:sz w:val="22"/>
        </w:rPr>
        <w:t xml:space="preserve">招标监督人：邓飞  </w:t>
      </w:r>
      <w:r>
        <w:rPr>
          <w:rFonts w:ascii="宋体" w:hAnsi="宋体"/>
          <w:sz w:val="22"/>
        </w:rPr>
        <w:t xml:space="preserve">     </w:t>
      </w:r>
      <w:r>
        <w:rPr>
          <w:rFonts w:hint="eastAsia" w:ascii="宋体" w:hAnsi="宋体"/>
          <w:sz w:val="22"/>
        </w:rPr>
        <w:t xml:space="preserve">  </w:t>
      </w:r>
      <w:r>
        <w:rPr>
          <w:rFonts w:ascii="宋体" w:hAnsi="宋体"/>
          <w:sz w:val="22"/>
        </w:rPr>
        <w:t xml:space="preserve">  </w:t>
      </w:r>
      <w:r>
        <w:rPr>
          <w:rFonts w:hint="eastAsia" w:ascii="宋体" w:hAnsi="宋体"/>
          <w:sz w:val="22"/>
          <w:lang w:val="en-US" w:eastAsia="zh-CN"/>
        </w:rPr>
        <w:t xml:space="preserve"> </w:t>
      </w:r>
      <w:r>
        <w:rPr>
          <w:rFonts w:ascii="宋体" w:hAnsi="宋体"/>
          <w:sz w:val="22"/>
        </w:rPr>
        <w:t>联系电话：</w:t>
      </w:r>
      <w:r>
        <w:rPr>
          <w:rFonts w:hint="eastAsia" w:ascii="宋体" w:hAnsi="宋体"/>
          <w:sz w:val="22"/>
        </w:rPr>
        <w:t xml:space="preserve"> </w:t>
      </w:r>
      <w:r>
        <w:rPr>
          <w:rFonts w:ascii="宋体" w:hAnsi="宋体"/>
          <w:sz w:val="22"/>
        </w:rPr>
        <w:t>0571-</w:t>
      </w:r>
      <w:r>
        <w:rPr>
          <w:rFonts w:hint="eastAsia" w:ascii="宋体" w:hAnsi="宋体"/>
          <w:sz w:val="22"/>
        </w:rPr>
        <w:t>83837891</w:t>
      </w:r>
    </w:p>
    <w:p>
      <w:pPr>
        <w:widowControl/>
        <w:snapToGrid w:val="0"/>
        <w:spacing w:line="340" w:lineRule="exact"/>
        <w:jc w:val="left"/>
        <w:rPr>
          <w:rFonts w:hint="eastAsia" w:ascii="Arial" w:hAnsi="Arial" w:cs="Arial"/>
          <w:b/>
          <w:bCs/>
          <w:kern w:val="0"/>
          <w:sz w:val="22"/>
        </w:rPr>
      </w:pPr>
    </w:p>
    <w:p>
      <w:pPr>
        <w:widowControl/>
        <w:snapToGrid w:val="0"/>
        <w:spacing w:line="340" w:lineRule="exact"/>
        <w:jc w:val="left"/>
        <w:rPr>
          <w:rFonts w:hint="eastAsia" w:ascii="Arial" w:hAnsi="Arial" w:cs="Arial"/>
          <w:b/>
          <w:bCs/>
          <w:kern w:val="0"/>
          <w:sz w:val="22"/>
        </w:rPr>
      </w:pPr>
    </w:p>
    <w:p>
      <w:pPr>
        <w:widowControl/>
        <w:snapToGrid w:val="0"/>
        <w:spacing w:line="340" w:lineRule="exact"/>
        <w:jc w:val="left"/>
        <w:rPr>
          <w:rFonts w:hint="eastAsia" w:ascii="Arial" w:hAnsi="Arial" w:cs="Arial"/>
          <w:b/>
          <w:bCs/>
          <w:kern w:val="0"/>
          <w:sz w:val="22"/>
        </w:rPr>
      </w:pPr>
      <w:bookmarkStart w:id="124" w:name="_GoBack"/>
      <w:bookmarkEnd w:id="124"/>
    </w:p>
    <w:p>
      <w:pPr>
        <w:widowControl/>
        <w:snapToGrid w:val="0"/>
        <w:spacing w:line="340" w:lineRule="exact"/>
        <w:jc w:val="left"/>
        <w:rPr>
          <w:rFonts w:hint="eastAsia" w:ascii="Arial" w:hAnsi="Arial" w:cs="Arial"/>
          <w:b/>
          <w:bCs/>
          <w:kern w:val="0"/>
          <w:sz w:val="22"/>
        </w:rPr>
      </w:pPr>
    </w:p>
    <w:p>
      <w:pPr>
        <w:widowControl/>
        <w:snapToGrid w:val="0"/>
        <w:spacing w:line="340" w:lineRule="exact"/>
        <w:jc w:val="left"/>
        <w:rPr>
          <w:rFonts w:hint="eastAsia" w:ascii="Arial" w:hAnsi="Arial" w:cs="Arial"/>
          <w:b/>
          <w:bCs/>
          <w:kern w:val="0"/>
          <w:sz w:val="22"/>
        </w:rPr>
      </w:pPr>
    </w:p>
    <w:p>
      <w:pPr>
        <w:widowControl/>
        <w:snapToGrid w:val="0"/>
        <w:spacing w:line="340" w:lineRule="exact"/>
        <w:jc w:val="left"/>
        <w:rPr>
          <w:rFonts w:hint="eastAsia" w:ascii="Arial" w:hAnsi="Arial" w:cs="Arial"/>
          <w:b/>
          <w:bCs/>
          <w:kern w:val="0"/>
          <w:sz w:val="22"/>
        </w:rPr>
      </w:pPr>
    </w:p>
    <w:p>
      <w:pPr>
        <w:pStyle w:val="3"/>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56" w:name="_Toc18933"/>
      <w:bookmarkStart w:id="57" w:name="_Toc16654"/>
      <w:bookmarkStart w:id="58" w:name="_Toc535504368"/>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7"/>
      <w:bookmarkEnd w:id="28"/>
      <w:bookmarkEnd w:id="56"/>
      <w:bookmarkEnd w:id="57"/>
      <w:bookmarkEnd w:id="58"/>
      <w:bookmarkStart w:id="59" w:name="_Toc143421654"/>
    </w:p>
    <w:p>
      <w:pPr>
        <w:pStyle w:val="17"/>
        <w:jc w:val="center"/>
        <w:rPr>
          <w:rFonts w:ascii="Calibri" w:hAnsi="Arial" w:eastAsia="黑体" w:cs="Calibri"/>
          <w:kern w:val="2"/>
          <w:sz w:val="28"/>
          <w:szCs w:val="32"/>
        </w:rPr>
      </w:pPr>
      <w:bookmarkStart w:id="60" w:name="_Toc13674"/>
      <w:bookmarkStart w:id="61" w:name="_Toc386363317"/>
      <w:bookmarkStart w:id="62" w:name="_Toc527466127"/>
      <w:bookmarkStart w:id="63" w:name="_Toc444811409"/>
      <w:bookmarkStart w:id="64" w:name="_Toc349011858"/>
      <w:bookmarkStart w:id="65" w:name="_Toc386359393"/>
      <w:bookmarkStart w:id="66" w:name="_Toc448002984"/>
      <w:bookmarkStart w:id="67" w:name="_Toc444174979"/>
      <w:bookmarkStart w:id="68" w:name="_Toc11881"/>
      <w:bookmarkStart w:id="69" w:name="_Toc2268"/>
      <w:bookmarkStart w:id="70" w:name="_Toc349007688"/>
      <w:bookmarkStart w:id="71" w:name="_Toc400369185"/>
      <w:bookmarkStart w:id="72" w:name="_Toc535504369"/>
      <w:bookmarkStart w:id="73" w:name="_Toc444173459"/>
      <w:r>
        <w:rPr>
          <w:rFonts w:ascii="Calibri" w:hAnsi="Arial" w:eastAsia="黑体" w:cs="Calibri"/>
          <w:kern w:val="2"/>
          <w:sz w:val="28"/>
          <w:szCs w:val="32"/>
        </w:rPr>
        <w:t>投标人须知前附表</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bookmarkEnd w:id="1"/>
    <w:bookmarkEnd w:id="2"/>
    <w:tbl>
      <w:tblPr>
        <w:tblStyle w:val="12"/>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jc w:val="center"/>
        </w:trPr>
        <w:tc>
          <w:tcPr>
            <w:tcW w:w="1164" w:type="dxa"/>
            <w:vAlign w:val="center"/>
          </w:tcPr>
          <w:p>
            <w:pPr>
              <w:adjustRightInd w:val="0"/>
              <w:snapToGrid w:val="0"/>
              <w:jc w:val="center"/>
              <w:rPr>
                <w:rFonts w:ascii="宋体" w:hAnsi="宋体" w:cs="宋体"/>
              </w:rPr>
            </w:pPr>
            <w:bookmarkStart w:id="74" w:name="_Toc143421656"/>
            <w:bookmarkStart w:id="75" w:name="_Toc11067"/>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rPr>
              <w:t>朱芸</w:t>
            </w:r>
          </w:p>
          <w:p>
            <w:pPr>
              <w:autoSpaceDE w:val="0"/>
              <w:autoSpaceDN w:val="0"/>
              <w:adjustRightInd w:val="0"/>
              <w:snapToGrid w:val="0"/>
              <w:rPr>
                <w:rFonts w:ascii="宋体" w:hAnsi="宋体" w:cs="宋体"/>
                <w:spacing w:val="-2"/>
              </w:rPr>
            </w:pPr>
            <w:r>
              <w:rPr>
                <w:rFonts w:hint="eastAsia" w:ascii="宋体" w:hAnsi="宋体" w:cs="宋体"/>
                <w:spacing w:val="-2"/>
              </w:rPr>
              <w:t>电话：</w:t>
            </w:r>
            <w:r>
              <w:rPr>
                <w:rFonts w:hint="eastAsia" w:ascii="宋体" w:hAnsi="宋体" w:cs="宋体"/>
              </w:rPr>
              <w:t>0571-83837787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kern w:val="0"/>
                <w:sz w:val="22"/>
              </w:rPr>
              <w:t>杭州萧山国际机场</w:t>
            </w:r>
            <w:r>
              <w:rPr>
                <w:rFonts w:hint="eastAsia" w:ascii="宋体" w:hAnsi="宋体" w:cs="Calibri"/>
                <w:kern w:val="0"/>
                <w:sz w:val="22"/>
                <w:lang w:val="zh-CN"/>
              </w:rPr>
              <w:t>飞行区道面病害调查技术服务项目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Calibri"/>
                <w:kern w:val="0"/>
                <w:sz w:val="22"/>
              </w:rPr>
              <w:t>见招标公告</w:t>
            </w:r>
          </w:p>
        </w:tc>
      </w:tr>
      <w:tr>
        <w:tblPrEx>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ind w:firstLine="0" w:firstLineChars="0"/>
              <w:rPr>
                <w:rFonts w:ascii="宋体" w:hAnsi="宋体" w:cs="宋体"/>
              </w:rPr>
            </w:pPr>
            <w:r>
              <w:rPr>
                <w:rFonts w:ascii="Segoe UI Emoji" w:hAnsi="Segoe UI Emoji" w:cs="Segoe UI Emoji"/>
              </w:rPr>
              <w:sym w:font="Wingdings 2" w:char="F052"/>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)投标函载明的交货期不符合招标文件要求的；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21"/>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5)技术方案</w:t>
            </w:r>
            <w:r>
              <w:rPr>
                <w:rFonts w:ascii="宋体" w:hAnsi="宋体" w:cs="宋体"/>
                <w:sz w:val="22"/>
              </w:rPr>
              <w:t>不可行或不能满足</w:t>
            </w:r>
            <w:r>
              <w:rPr>
                <w:rFonts w:hint="eastAsia" w:ascii="宋体" w:hAnsi="宋体" w:cs="宋体"/>
                <w:sz w:val="22"/>
              </w:rPr>
              <w:t>招标文件要求</w:t>
            </w:r>
            <w:r>
              <w:rPr>
                <w:rFonts w:ascii="宋体" w:hAnsi="宋体" w:cs="宋体"/>
                <w:sz w:val="22"/>
              </w:rPr>
              <w:t>的；</w:t>
            </w:r>
          </w:p>
          <w:p>
            <w:pPr>
              <w:adjustRightInd w:val="0"/>
              <w:snapToGrid w:val="0"/>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6)采用的验收标准和方法、主要技术指标达不到国家强制性标准的或要求的</w:t>
            </w:r>
            <w:r>
              <w:rPr>
                <w:rFonts w:ascii="宋体" w:hAnsi="宋体" w:cs="宋体"/>
                <w:sz w:val="22"/>
              </w:rPr>
              <w:t>；</w:t>
            </w:r>
          </w:p>
          <w:p>
            <w:pPr>
              <w:adjustRightInd w:val="0"/>
              <w:snapToGrid w:val="0"/>
              <w:jc w:val="left"/>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8</w:t>
            </w:r>
            <w:r>
              <w:rPr>
                <w:rFonts w:ascii="宋体" w:hAnsi="宋体" w:cs="宋体"/>
                <w:sz w:val="22"/>
              </w:rPr>
              <w:t xml:space="preserve">)存在法律、法规、规章规定的其它无效投标情况的。 </w:t>
            </w:r>
          </w:p>
          <w:p>
            <w:pPr>
              <w:adjustRightInd w:val="0"/>
              <w:snapToGrid w:val="0"/>
              <w:rPr>
                <w:rFonts w:ascii="宋体" w:hAnsi="宋体" w:cs="宋体"/>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ascii="宋体" w:hAnsi="宋体" w:cs="宋体"/>
                <w:bCs/>
                <w:u w:val="single"/>
              </w:rPr>
              <w:t xml:space="preserve"> </w:t>
            </w:r>
            <w:r>
              <w:rPr>
                <w:rFonts w:hint="eastAsia" w:ascii="宋体" w:hAnsi="宋体" w:cs="宋体"/>
                <w:bCs/>
                <w:u w:val="single"/>
                <w:lang w:val="en-US" w:eastAsia="zh-CN"/>
              </w:rPr>
              <w:t>7</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4"/>
                <w:rFonts w:ascii="宋体" w:hAnsi="宋体"/>
              </w:rPr>
              <w:t>zbzx@hzairport.com</w:t>
            </w:r>
            <w:r>
              <w:rPr>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wordWrap w:val="0"/>
              <w:adjustRightInd w:val="0"/>
              <w:snapToGrid w:val="0"/>
              <w:rPr>
                <w:rFonts w:ascii="宋体" w:hAnsi="宋体" w:cs="宋体"/>
                <w:sz w:val="22"/>
              </w:rPr>
            </w:pPr>
            <w:r>
              <w:rPr>
                <w:rFonts w:ascii="宋体" w:hAnsi="宋体" w:cs="宋体"/>
                <w:sz w:val="22"/>
              </w:rPr>
              <w:t>时间：收到招标文件澄清后3日内</w:t>
            </w:r>
          </w:p>
          <w:p>
            <w:pPr>
              <w:adjustRightInd w:val="0"/>
              <w:snapToGrid w:val="0"/>
              <w:rPr>
                <w:rFonts w:ascii="宋体" w:hAnsi="宋体" w:cs="宋体"/>
              </w:rPr>
            </w:pPr>
            <w:r>
              <w:rPr>
                <w:rFonts w:ascii="宋体" w:hAnsi="宋体" w:cs="宋体"/>
                <w:sz w:val="22"/>
              </w:rPr>
              <w:t>形式：以电子邮件形式发送确认至如下邮箱：</w:t>
            </w:r>
            <w:r>
              <w:fldChar w:fldCharType="begin"/>
            </w:r>
            <w:r>
              <w:instrText xml:space="preserve"> HYPERLINK "mailto:zbzx@hzairport.com" </w:instrText>
            </w:r>
            <w:r>
              <w:fldChar w:fldCharType="separate"/>
            </w:r>
            <w:r>
              <w:rPr>
                <w:rStyle w:val="14"/>
                <w:rFonts w:ascii="宋体" w:hAnsi="宋体"/>
              </w:rPr>
              <w:t>zbzx@hzairport.com</w:t>
            </w:r>
            <w:r>
              <w:rPr>
                <w:rFonts w:ascii="宋体" w:hAnsi="宋体"/>
              </w:rPr>
              <w:fldChar w:fldCharType="end"/>
            </w:r>
            <w:r>
              <w:rPr>
                <w:rStyle w:val="14"/>
                <w:rFonts w:hint="eastAsia" w:ascii="宋体" w:hAnsi="宋体"/>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wordWrap w:val="0"/>
              <w:adjustRightInd w:val="0"/>
              <w:snapToGrid w:val="0"/>
              <w:rPr>
                <w:rFonts w:ascii="宋体" w:hAnsi="宋体" w:cs="宋体"/>
                <w:sz w:val="22"/>
              </w:rPr>
            </w:pPr>
            <w:r>
              <w:rPr>
                <w:rFonts w:ascii="宋体" w:hAnsi="宋体" w:cs="宋体"/>
                <w:sz w:val="22"/>
              </w:rPr>
              <w:t>时间：收到招标文件修改后3日内</w:t>
            </w:r>
          </w:p>
          <w:p>
            <w:pPr>
              <w:adjustRightInd w:val="0"/>
              <w:snapToGrid w:val="0"/>
              <w:rPr>
                <w:rFonts w:ascii="宋体" w:hAnsi="宋体" w:cs="宋体"/>
              </w:rPr>
            </w:pPr>
            <w:r>
              <w:rPr>
                <w:rFonts w:ascii="宋体" w:hAnsi="宋体" w:cs="宋体"/>
                <w:sz w:val="22"/>
              </w:rPr>
              <w:t>形式：以电子邮件形式发送确认至如下邮箱：</w:t>
            </w:r>
            <w:r>
              <w:fldChar w:fldCharType="begin"/>
            </w:r>
            <w:r>
              <w:instrText xml:space="preserve"> HYPERLINK "mailto:zbzx@hzairport.com" </w:instrText>
            </w:r>
            <w:r>
              <w:fldChar w:fldCharType="separate"/>
            </w:r>
            <w:r>
              <w:rPr>
                <w:rStyle w:val="14"/>
                <w:rFonts w:ascii="宋体" w:hAnsi="宋体"/>
              </w:rPr>
              <w:t>zbzx@hzairport.com</w:t>
            </w:r>
            <w:r>
              <w:rPr>
                <w:rFonts w:ascii="宋体" w:hAnsi="宋体"/>
              </w:rPr>
              <w:fldChar w:fldCharType="end"/>
            </w:r>
            <w:r>
              <w:rPr>
                <w:rStyle w:val="14"/>
                <w:rFonts w:hint="eastAsia" w:ascii="宋体" w:hAnsi="宋体"/>
                <w:color w:val="auto"/>
                <w:sz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76" w:name="EB2ef4c53d9b1f45d8ac0f2aaa4399dffe"/>
            <w:r>
              <w:rPr>
                <w:rFonts w:hint="eastAsia" w:ascii="宋体" w:hAnsi="宋体"/>
                <w:sz w:val="22"/>
              </w:rPr>
              <w:t>/</w:t>
            </w:r>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sz w:val="22"/>
                <w:u w:val="single"/>
              </w:rPr>
              <w:t>120</w:t>
            </w:r>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Wingdings 2" w:hAnsi="Wingdings 2" w:eastAsia="MS Gothic" w:cs="Segoe UI Emoji"/>
              </w:rPr>
              <w:t></w:t>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无</w:t>
            </w:r>
          </w:p>
          <w:p>
            <w:pPr>
              <w:pStyle w:val="7"/>
              <w:rPr>
                <w:rFonts w:hAnsi="宋体" w:cs="宋体"/>
              </w:rPr>
            </w:pPr>
            <w:r>
              <w:rPr>
                <w:rFonts w:ascii="宋体" w:hAnsi="宋体"/>
                <w:sz w:val="22"/>
              </w:rPr>
              <w:sym w:font="Wingdings 2" w:char="F052"/>
            </w:r>
            <w:r>
              <w:rPr>
                <w:rFonts w:ascii="宋体" w:hAnsi="宋体" w:cs="宋体"/>
                <w:sz w:val="22"/>
              </w:rPr>
              <w:t xml:space="preserve">有，具体要求： </w:t>
            </w:r>
            <w:r>
              <w:rPr>
                <w:rFonts w:hAnsi="宋体" w:cs="宋体"/>
                <w:sz w:val="22"/>
                <w:szCs w:val="22"/>
              </w:rPr>
              <w:t>以下为实质性响应招标文件资料： 企业法人营业执照</w:t>
            </w:r>
            <w:r>
              <w:rPr>
                <w:rFonts w:hint="eastAsia" w:hAnsi="宋体" w:cs="宋体"/>
                <w:sz w:val="22"/>
                <w:szCs w:val="22"/>
              </w:rPr>
              <w:t xml:space="preserve">； </w:t>
            </w: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 xml:space="preserve">)； </w:t>
            </w:r>
            <w:r>
              <w:rPr>
                <w:rFonts w:hint="eastAsia" w:hAnsi="宋体" w:cs="Courier New"/>
                <w:sz w:val="22"/>
                <w:szCs w:val="22"/>
                <w:lang w:val="en-US" w:eastAsia="zh-CN"/>
              </w:rPr>
              <w:t>3</w:t>
            </w:r>
            <w:r>
              <w:rPr>
                <w:rFonts w:hint="eastAsia" w:hAnsi="宋体" w:cs="Courier New"/>
                <w:sz w:val="22"/>
                <w:szCs w:val="22"/>
              </w:rPr>
              <w:t>、</w:t>
            </w:r>
            <w:r>
              <w:rPr>
                <w:rFonts w:hint="eastAsia" w:hAnsi="宋体" w:cs="Courier New"/>
                <w:b/>
                <w:sz w:val="22"/>
                <w:szCs w:val="22"/>
              </w:rPr>
              <w:t xml:space="preserve">项目负责人的社会保险参保证明(证明显示的打印时间要求在投标截止日前十五日内，参保单位与投标人企业名称一致)； </w:t>
            </w:r>
            <w:r>
              <w:rPr>
                <w:rFonts w:ascii="宋体" w:hAnsi="宋体"/>
                <w:sz w:val="22"/>
              </w:rPr>
              <w:t xml:space="preserve">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 </w:t>
            </w: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Segoe UI Emoji" w:hAnsi="Segoe UI Emoji" w:cs="Segoe UI Emoji"/>
              </w:rPr>
              <w:t xml:space="preserve"> </w:t>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杭州萧山国际机场</w:t>
            </w:r>
            <w:r>
              <w:rPr>
                <w:rFonts w:hint="eastAsia" w:ascii="宋体" w:hAnsi="宋体" w:cs="Calibri"/>
                <w:kern w:val="0"/>
                <w:sz w:val="22"/>
                <w:lang w:val="zh-CN"/>
              </w:rPr>
              <w:t>飞行区道面病害调查技术服务</w:t>
            </w:r>
            <w:r>
              <w:rPr>
                <w:rFonts w:hint="eastAsia" w:ascii="宋体" w:hAnsi="宋体" w:cs="宋体"/>
              </w:rPr>
              <w:t>项目(项目名称)投标文件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2021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7</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6</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7</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6</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w:t>
            </w:r>
            <w:r>
              <w:rPr>
                <w:rFonts w:ascii="宋体" w:hAnsi="宋体"/>
                <w:sz w:val="22"/>
              </w:rPr>
              <w:t>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浙江省机场集团有限公司官网、杭州萧山国际机场有限公司官网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r>
              <w:rPr>
                <w:rFonts w:ascii="Wingdings 2" w:hAnsi="Wingdings 2" w:eastAsia="MS Gothic" w:cs="Segoe UI Emoji"/>
              </w:rPr>
              <w:t></w:t>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jc w:val="center"/>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w:t>
            </w:r>
            <w:r>
              <w:rPr>
                <w:rFonts w:ascii="宋体" w:hAnsi="宋体" w:cs="Arial"/>
                <w:sz w:val="22"/>
                <w:highlight w:val="none"/>
              </w:rPr>
              <w:t>交招标管理部门，</w:t>
            </w:r>
            <w:r>
              <w:rPr>
                <w:rFonts w:ascii="宋体" w:hAnsi="宋体" w:cs="Arial"/>
                <w:sz w:val="22"/>
              </w:rPr>
              <w:t>即使最终无法认定串通投标行为成立，也不影响对其按无效标处理的结果。</w:t>
            </w:r>
          </w:p>
          <w:p>
            <w:pPr>
              <w:adjustRightInd w:val="0"/>
              <w:snapToGrid w:val="0"/>
              <w:rPr>
                <w:rFonts w:ascii="宋体" w:hAnsi="宋体" w:cs="Arial"/>
                <w:sz w:val="22"/>
              </w:rPr>
            </w:pPr>
            <w:r>
              <w:rPr>
                <w:rFonts w:ascii="宋体" w:hAnsi="宋体" w:cs="Arial"/>
                <w:sz w:val="22"/>
              </w:rPr>
              <w:t>2、本项目中标合同与</w:t>
            </w:r>
            <w:r>
              <w:rPr>
                <w:rFonts w:hint="eastAsia" w:ascii="宋体" w:hAnsi="宋体" w:cs="Arial"/>
                <w:sz w:val="22"/>
              </w:rPr>
              <w:t>杭州萧山国际机场有限公司</w:t>
            </w:r>
            <w:r>
              <w:rPr>
                <w:rFonts w:ascii="宋体" w:hAnsi="宋体" w:cs="Arial"/>
                <w:sz w:val="22"/>
              </w:rPr>
              <w:t>签订。</w:t>
            </w:r>
          </w:p>
          <w:p>
            <w:pPr>
              <w:adjustRightInd w:val="0"/>
              <w:snapToGrid w:val="0"/>
              <w:jc w:val="left"/>
              <w:rPr>
                <w:rFonts w:ascii="宋体" w:hAnsi="宋体" w:cs="Arial"/>
                <w:sz w:val="22"/>
              </w:rPr>
            </w:pPr>
            <w:r>
              <w:rPr>
                <w:rFonts w:ascii="宋体" w:hAnsi="宋体" w:cs="Arial"/>
                <w:sz w:val="22"/>
              </w:rPr>
              <w:t>3、</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ascii="宋体" w:hAnsi="宋体" w:cs="Arial"/>
                <w:sz w:val="22"/>
              </w:rPr>
              <w:t>4、为避免错过关键信息，投标人应在招投标期间随时关注获取招标文件时登记的邮箱。</w:t>
            </w:r>
          </w:p>
          <w:p>
            <w:pPr>
              <w:adjustRightInd w:val="0"/>
              <w:snapToGrid w:val="0"/>
              <w:rPr>
                <w:rFonts w:ascii="宋体" w:hAnsi="宋体" w:cs="宋体"/>
              </w:rPr>
            </w:pPr>
            <w:r>
              <w:rPr>
                <w:rFonts w:ascii="宋体" w:hAnsi="宋体" w:cs="Arial"/>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exact"/>
        <w:ind w:firstLine="422" w:firstLineChars="200"/>
        <w:rPr>
          <w:rFonts w:eastAsia="黑体" w:cs="Calibri"/>
          <w:b/>
          <w:bCs/>
          <w:kern w:val="0"/>
          <w:szCs w:val="21"/>
        </w:rPr>
      </w:pPr>
    </w:p>
    <w:p>
      <w:pPr>
        <w:autoSpaceDE w:val="0"/>
        <w:autoSpaceDN w:val="0"/>
        <w:adjustRightInd w:val="0"/>
        <w:snapToGrid w:val="0"/>
        <w:spacing w:line="360" w:lineRule="exact"/>
        <w:ind w:firstLine="422" w:firstLineChars="200"/>
        <w:rPr>
          <w:rFonts w:ascii="宋体" w:hAnsi="宋体" w:cs="微软雅黑"/>
          <w:b/>
          <w:kern w:val="0"/>
          <w:sz w:val="22"/>
        </w:rPr>
      </w:pPr>
      <w:r>
        <w:rPr>
          <w:rFonts w:eastAsia="黑体" w:cs="Calibri"/>
          <w:b/>
          <w:bCs/>
          <w:kern w:val="0"/>
          <w:szCs w:val="21"/>
        </w:rPr>
        <w:br w:type="page"/>
      </w: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招标范围、交货期</w:t>
      </w:r>
      <w:r>
        <w:rPr>
          <w:rFonts w:hint="eastAsia" w:ascii="宋体" w:hAnsi="宋体" w:cs="宋体"/>
          <w:b/>
          <w:bCs/>
          <w:kern w:val="0"/>
          <w:sz w:val="22"/>
        </w:rPr>
        <w:t>、交货地点和技术性能指标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77"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77"/>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(8)</w:t>
      </w:r>
      <w:r>
        <w:rPr>
          <w:rFonts w:hint="eastAsia" w:ascii="宋体" w:hAnsi="宋体" w:cs="宋体"/>
          <w:kern w:val="0"/>
          <w:sz w:val="22"/>
        </w:rPr>
        <w:t>拟投产品技术规格书及技术支持资料</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(1)投标人在投标有效期内撤销投标文件；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78" w:name="_Hlk47374310"/>
      <w:r>
        <w:rPr>
          <w:rFonts w:hint="eastAsia" w:ascii="宋体" w:hAnsi="宋体" w:cs="宋体"/>
          <w:kern w:val="0"/>
          <w:sz w:val="22"/>
        </w:rPr>
        <w:t>投标人应按下列规定提供资格审查资料，以证明其满足本章第 1.4 款规定的资质、财务、业绩、信誉等要求。</w:t>
      </w:r>
      <w:bookmarkEnd w:id="78"/>
    </w:p>
    <w:p>
      <w:pPr>
        <w:autoSpaceDE w:val="0"/>
        <w:autoSpaceDN w:val="0"/>
        <w:adjustRightInd w:val="0"/>
        <w:snapToGrid w:val="0"/>
        <w:spacing w:line="360" w:lineRule="exact"/>
        <w:ind w:firstLine="440" w:firstLineChars="200"/>
        <w:rPr>
          <w:rFonts w:ascii="宋体" w:hAnsi="宋体" w:cs="宋体"/>
          <w:kern w:val="0"/>
          <w:sz w:val="22"/>
        </w:rPr>
      </w:pPr>
      <w:bookmarkStart w:id="79" w:name="_Toc229646735"/>
      <w:bookmarkStart w:id="80" w:name="_Toc152042330"/>
      <w:bookmarkStart w:id="81" w:name="_Toc247527578"/>
      <w:bookmarkStart w:id="82" w:name="_Toc144974522"/>
      <w:bookmarkStart w:id="83" w:name="_Toc247513977"/>
      <w:bookmarkStart w:id="84" w:name="_Toc300834974"/>
      <w:bookmarkStart w:id="85" w:name="_Toc152045554"/>
      <w:r>
        <w:rPr>
          <w:rFonts w:ascii="宋体" w:hAnsi="宋体" w:cs="宋体"/>
          <w:kern w:val="0"/>
          <w:sz w:val="22"/>
        </w:rPr>
        <w:t>3.5.1 “投标人基本情况表”应附投标人营业执照副本、资质证书副本证明等材料的复制件。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bookmarkEnd w:id="79"/>
    <w:bookmarkEnd w:id="80"/>
    <w:bookmarkEnd w:id="81"/>
    <w:bookmarkEnd w:id="82"/>
    <w:bookmarkEnd w:id="83"/>
    <w:bookmarkEnd w:id="84"/>
    <w:bookmarkEnd w:id="85"/>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当众开标，公布招标项目名称、投标人名称、投标保证金的递交情况、投标报价、交货期及其他内容，并记录在案；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8.2 不再招标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bookmarkEnd w:id="74"/>
    <w:bookmarkEnd w:id="75"/>
    <w:p>
      <w:pPr>
        <w:pStyle w:val="3"/>
        <w:spacing w:before="0" w:after="0" w:line="360" w:lineRule="auto"/>
        <w:jc w:val="both"/>
        <w:rPr>
          <w:rFonts w:ascii="Calibri" w:hAnsi="Calibri" w:eastAsia="黑体" w:cs="Calibri"/>
          <w:kern w:val="0"/>
          <w:sz w:val="32"/>
        </w:rPr>
      </w:pPr>
      <w:bookmarkStart w:id="86" w:name="_Toc223327527"/>
      <w:bookmarkStart w:id="87" w:name="_Toc535504370"/>
      <w:bookmarkStart w:id="88" w:name="_Toc213036227"/>
    </w:p>
    <w:p>
      <w:pPr>
        <w:rPr>
          <w:rFonts w:ascii="Calibri" w:hAnsi="Calibri" w:eastAsia="黑体" w:cs="Calibri"/>
          <w:kern w:val="0"/>
          <w:sz w:val="32"/>
        </w:rPr>
      </w:pPr>
    </w:p>
    <w:p>
      <w:pPr>
        <w:pStyle w:val="3"/>
        <w:spacing w:before="0" w:after="0" w:line="564" w:lineRule="exact"/>
        <w:ind w:right="57"/>
        <w:jc w:val="center"/>
        <w:rPr>
          <w:sz w:val="32"/>
          <w:szCs w:val="32"/>
        </w:rPr>
      </w:pPr>
      <w:bookmarkStart w:id="89" w:name="_Toc15769"/>
      <w:bookmarkStart w:id="90" w:name="_Toc52726304"/>
      <w:bookmarkStart w:id="91" w:name="_Toc29338"/>
    </w:p>
    <w:p>
      <w:pPr>
        <w:pStyle w:val="3"/>
        <w:spacing w:before="0" w:after="0" w:line="564" w:lineRule="exact"/>
        <w:ind w:right="57"/>
        <w:jc w:val="center"/>
        <w:rPr>
          <w:sz w:val="32"/>
          <w:szCs w:val="32"/>
        </w:rPr>
      </w:pPr>
    </w:p>
    <w:p>
      <w:pPr>
        <w:pStyle w:val="3"/>
        <w:spacing w:before="0" w:after="0" w:line="564" w:lineRule="exact"/>
        <w:ind w:right="57"/>
        <w:jc w:val="center"/>
        <w:rPr>
          <w:sz w:val="32"/>
          <w:szCs w:val="32"/>
        </w:rPr>
      </w:pPr>
    </w:p>
    <w:p>
      <w:pPr>
        <w:pStyle w:val="3"/>
        <w:spacing w:before="0" w:after="0" w:line="564" w:lineRule="exact"/>
        <w:ind w:right="57"/>
        <w:jc w:val="center"/>
        <w:rPr>
          <w:rFonts w:hint="eastAsia"/>
          <w:sz w:val="32"/>
          <w:szCs w:val="32"/>
        </w:rPr>
      </w:pPr>
      <w:r>
        <w:rPr>
          <w:sz w:val="32"/>
          <w:szCs w:val="32"/>
        </w:rPr>
        <w:br w:type="page"/>
      </w:r>
      <w:bookmarkStart w:id="92" w:name="_Toc10320"/>
      <w:r>
        <w:rPr>
          <w:sz w:val="32"/>
          <w:szCs w:val="32"/>
        </w:rPr>
        <w:t>第三章</w:t>
      </w:r>
      <w:r>
        <w:rPr>
          <w:rFonts w:hint="eastAsia"/>
          <w:sz w:val="32"/>
          <w:szCs w:val="32"/>
        </w:rPr>
        <w:t xml:space="preserve">    </w:t>
      </w:r>
      <w:r>
        <w:rPr>
          <w:sz w:val="32"/>
          <w:szCs w:val="32"/>
        </w:rPr>
        <w:t>评标办法</w:t>
      </w:r>
      <w:bookmarkEnd w:id="89"/>
      <w:bookmarkEnd w:id="90"/>
      <w:bookmarkEnd w:id="91"/>
      <w:bookmarkEnd w:id="92"/>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93"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93"/>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94" w:name="_Hlk47377053"/>
      <w:r>
        <w:rPr>
          <w:rFonts w:hint="eastAsia" w:ascii="宋体" w:hAnsi="宋体" w:cs="宋体"/>
          <w:sz w:val="22"/>
        </w:rPr>
        <w:t>经评标委员会</w:t>
      </w:r>
      <w:bookmarkStart w:id="95" w:name="_Hlk47446073"/>
      <w:r>
        <w:rPr>
          <w:rFonts w:hint="eastAsia" w:ascii="宋体" w:hAnsi="宋体" w:cs="宋体"/>
          <w:sz w:val="22"/>
        </w:rPr>
        <w:t>评审后，符合性审查不予通过，不再进行下一步评审</w:t>
      </w:r>
      <w:bookmarkEnd w:id="95"/>
      <w:r>
        <w:rPr>
          <w:rFonts w:hint="eastAsia" w:ascii="宋体" w:hAnsi="宋体" w:cs="宋体"/>
          <w:sz w:val="22"/>
        </w:rPr>
        <w:t>。</w:t>
      </w:r>
      <w:bookmarkEnd w:id="94"/>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96"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96"/>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w:t>
      </w:r>
      <w:r>
        <w:rPr>
          <w:rFonts w:hint="eastAsia" w:ascii="宋体" w:hAnsi="宋体" w:cs="宋体"/>
          <w:b/>
          <w:sz w:val="22"/>
          <w:u w:val="single"/>
          <w:lang w:val="en-US" w:eastAsia="zh-CN"/>
        </w:rPr>
        <w:t>6</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2"/>
        <w:tblW w:w="943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713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53" w:type="dxa"/>
            <w:vAlign w:val="center"/>
          </w:tcPr>
          <w:p>
            <w:pPr>
              <w:snapToGrid w:val="0"/>
              <w:jc w:val="center"/>
              <w:rPr>
                <w:rFonts w:ascii="宋体" w:hAnsi="宋体" w:cs="Arial"/>
                <w:sz w:val="22"/>
              </w:rPr>
            </w:pPr>
            <w:bookmarkStart w:id="97" w:name="_Hlk47990613"/>
            <w:r>
              <w:rPr>
                <w:rFonts w:hint="eastAsia" w:ascii="宋体" w:hAnsi="宋体" w:cs="Arial"/>
                <w:sz w:val="22"/>
              </w:rPr>
              <w:t>评审因素</w:t>
            </w:r>
          </w:p>
        </w:tc>
        <w:tc>
          <w:tcPr>
            <w:tcW w:w="7130" w:type="dxa"/>
            <w:vAlign w:val="center"/>
          </w:tcPr>
          <w:p>
            <w:pPr>
              <w:snapToGrid w:val="0"/>
              <w:jc w:val="center"/>
              <w:rPr>
                <w:rFonts w:ascii="宋体" w:hAnsi="宋体" w:cs="Arial"/>
                <w:sz w:val="22"/>
              </w:rPr>
            </w:pPr>
            <w:r>
              <w:rPr>
                <w:rFonts w:hint="eastAsia" w:ascii="宋体" w:hAnsi="宋体" w:cs="Arial"/>
                <w:sz w:val="22"/>
              </w:rPr>
              <w:t>评分细则</w:t>
            </w:r>
          </w:p>
        </w:tc>
        <w:tc>
          <w:tcPr>
            <w:tcW w:w="1150" w:type="dxa"/>
            <w:vAlign w:val="center"/>
          </w:tcPr>
          <w:p>
            <w:pPr>
              <w:tabs>
                <w:tab w:val="left" w:pos="1418"/>
              </w:tabs>
              <w:snapToGrid w:val="0"/>
              <w:jc w:val="center"/>
              <w:rPr>
                <w:rFonts w:ascii="宋体" w:hAnsi="宋体" w:cs="宋体"/>
                <w:spacing w:val="-6"/>
                <w:kern w:val="0"/>
                <w:sz w:val="22"/>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53" w:type="dxa"/>
            <w:vAlign w:val="center"/>
          </w:tcPr>
          <w:p>
            <w:pPr>
              <w:snapToGrid w:val="0"/>
              <w:jc w:val="center"/>
              <w:rPr>
                <w:rFonts w:ascii="宋体" w:hAnsi="宋体"/>
                <w:sz w:val="22"/>
              </w:rPr>
            </w:pPr>
            <w:r>
              <w:rPr>
                <w:rFonts w:hint="eastAsia" w:ascii="宋体" w:hAnsi="宋体"/>
                <w:sz w:val="22"/>
              </w:rPr>
              <w:t>企业实力</w:t>
            </w:r>
          </w:p>
        </w:tc>
        <w:tc>
          <w:tcPr>
            <w:tcW w:w="7130" w:type="dxa"/>
            <w:vAlign w:val="center"/>
          </w:tcPr>
          <w:p>
            <w:pPr>
              <w:snapToGrid w:val="0"/>
              <w:rPr>
                <w:rFonts w:ascii="宋体" w:hAnsi="宋体"/>
                <w:sz w:val="22"/>
              </w:rPr>
            </w:pPr>
            <w:r>
              <w:rPr>
                <w:rFonts w:ascii="宋体" w:hAnsi="宋体"/>
                <w:sz w:val="22"/>
              </w:rPr>
              <w:t>投标人企业规模、资质、</w:t>
            </w:r>
            <w:r>
              <w:rPr>
                <w:rFonts w:hint="eastAsia" w:ascii="宋体" w:hAnsi="宋体"/>
                <w:sz w:val="22"/>
              </w:rPr>
              <w:t>所得荣誉</w:t>
            </w:r>
            <w:r>
              <w:rPr>
                <w:rFonts w:ascii="宋体" w:hAnsi="宋体"/>
                <w:sz w:val="22"/>
              </w:rPr>
              <w:t>情况，横向比较后评分。</w:t>
            </w:r>
          </w:p>
          <w:p>
            <w:pPr>
              <w:snapToGrid w:val="0"/>
              <w:rPr>
                <w:rFonts w:ascii="宋体" w:hAnsi="宋体"/>
                <w:sz w:val="22"/>
              </w:rPr>
            </w:pPr>
            <w:r>
              <w:rPr>
                <w:rFonts w:ascii="宋体" w:hAnsi="宋体"/>
                <w:sz w:val="22"/>
              </w:rPr>
              <w:t>备注：提供相关证明材料，未提供不得分。</w:t>
            </w:r>
          </w:p>
        </w:tc>
        <w:tc>
          <w:tcPr>
            <w:tcW w:w="1150" w:type="dxa"/>
            <w:vAlign w:val="center"/>
          </w:tcPr>
          <w:p>
            <w:pPr>
              <w:tabs>
                <w:tab w:val="left" w:pos="1418"/>
              </w:tabs>
              <w:snapToGrid w:val="0"/>
              <w:jc w:val="center"/>
              <w:rPr>
                <w:rFonts w:ascii="宋体" w:hAnsi="宋体" w:cs="宋体"/>
                <w:spacing w:val="-6"/>
                <w:kern w:val="0"/>
                <w:sz w:val="22"/>
              </w:rPr>
            </w:pPr>
            <w:r>
              <w:rPr>
                <w:rFonts w:hint="eastAsia" w:ascii="宋体" w:hAnsi="宋体" w:cs="宋体"/>
                <w:spacing w:val="-6"/>
                <w:kern w:val="0"/>
                <w:sz w:val="22"/>
              </w:rPr>
              <w:t>0-</w:t>
            </w:r>
            <w:r>
              <w:rPr>
                <w:rFonts w:hint="eastAsia" w:ascii="宋体" w:hAnsi="宋体" w:cs="宋体"/>
                <w:spacing w:val="-6"/>
                <w:kern w:val="0"/>
                <w:sz w:val="22"/>
                <w:lang w:val="en-US" w:eastAsia="zh-CN"/>
              </w:rPr>
              <w:t>3</w:t>
            </w:r>
            <w:r>
              <w:rPr>
                <w:rFonts w:hint="eastAsia" w:ascii="宋体" w:hAnsi="宋体" w:cs="宋体"/>
                <w:spacing w:val="-6"/>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53" w:type="dxa"/>
            <w:vAlign w:val="center"/>
          </w:tcPr>
          <w:p>
            <w:pPr>
              <w:snapToGrid w:val="0"/>
              <w:jc w:val="center"/>
              <w:rPr>
                <w:rFonts w:hint="eastAsia" w:ascii="宋体" w:hAnsi="宋体"/>
                <w:sz w:val="22"/>
              </w:rPr>
            </w:pPr>
            <w:r>
              <w:rPr>
                <w:rFonts w:hint="eastAsia" w:ascii="宋体" w:hAnsi="宋体"/>
                <w:sz w:val="22"/>
              </w:rPr>
              <w:t>业绩</w:t>
            </w:r>
          </w:p>
        </w:tc>
        <w:tc>
          <w:tcPr>
            <w:tcW w:w="7130" w:type="dxa"/>
            <w:vAlign w:val="center"/>
          </w:tcPr>
          <w:p>
            <w:pPr>
              <w:adjustRightInd/>
              <w:snapToGrid w:val="0"/>
              <w:spacing w:line="240" w:lineRule="auto"/>
              <w:jc w:val="both"/>
              <w:rPr>
                <w:rFonts w:hint="eastAsia" w:ascii="宋体" w:hAnsi="宋体" w:cs="Arial"/>
                <w:sz w:val="22"/>
              </w:rPr>
            </w:pPr>
            <w:r>
              <w:rPr>
                <w:rFonts w:hint="default" w:ascii="宋体" w:hAnsi="宋体" w:eastAsia="宋体" w:cs="Times New Roman"/>
                <w:kern w:val="2"/>
                <w:sz w:val="22"/>
                <w:szCs w:val="22"/>
              </w:rPr>
              <w:t>投标人近3年（合同签订时间或合同服务时间在201</w:t>
            </w:r>
            <w:r>
              <w:rPr>
                <w:rFonts w:hint="default" w:ascii="宋体" w:hAnsi="宋体" w:eastAsia="宋体" w:cs="Times New Roman"/>
                <w:kern w:val="2"/>
                <w:sz w:val="22"/>
                <w:szCs w:val="22"/>
                <w:lang w:val="en-US" w:eastAsia="zh-CN"/>
              </w:rPr>
              <w:t>8</w:t>
            </w:r>
            <w:r>
              <w:rPr>
                <w:rFonts w:hint="default" w:ascii="宋体" w:hAnsi="宋体" w:eastAsia="宋体" w:cs="Times New Roman"/>
                <w:kern w:val="2"/>
                <w:sz w:val="22"/>
                <w:szCs w:val="22"/>
              </w:rPr>
              <w:t>年1月1日至投标截止日期间）承接过</w:t>
            </w:r>
            <w:r>
              <w:rPr>
                <w:rFonts w:ascii="宋体" w:hAnsi="宋体" w:eastAsia="宋体" w:cs="Times New Roman"/>
                <w:kern w:val="2"/>
                <w:sz w:val="22"/>
                <w:szCs w:val="22"/>
              </w:rPr>
              <w:t>4C级（或以上）民用机场飞行区道面探地雷达检测业绩的，每提供1项得</w:t>
            </w:r>
            <w:r>
              <w:rPr>
                <w:rFonts w:hint="eastAsia" w:ascii="宋体" w:hAnsi="宋体" w:cs="Times New Roman"/>
                <w:kern w:val="2"/>
                <w:sz w:val="22"/>
                <w:szCs w:val="22"/>
                <w:lang w:eastAsia="zh-CN"/>
              </w:rPr>
              <w:t>1</w:t>
            </w:r>
            <w:r>
              <w:rPr>
                <w:rFonts w:hint="default" w:ascii="宋体" w:hAnsi="宋体" w:eastAsia="宋体" w:cs="Times New Roman"/>
                <w:kern w:val="2"/>
                <w:sz w:val="22"/>
                <w:szCs w:val="22"/>
              </w:rPr>
              <w:t>分，本项最高得</w:t>
            </w:r>
            <w:r>
              <w:rPr>
                <w:rFonts w:hint="eastAsia" w:ascii="宋体" w:hAnsi="宋体" w:cs="Times New Roman"/>
                <w:kern w:val="2"/>
                <w:sz w:val="22"/>
                <w:szCs w:val="22"/>
                <w:lang w:eastAsia="zh-CN"/>
              </w:rPr>
              <w:t>3</w:t>
            </w:r>
            <w:r>
              <w:rPr>
                <w:rFonts w:hint="default" w:ascii="宋体" w:hAnsi="宋体" w:eastAsia="宋体" w:cs="Times New Roman"/>
                <w:kern w:val="2"/>
                <w:sz w:val="22"/>
                <w:szCs w:val="22"/>
              </w:rPr>
              <w:t>分。（注：证明材料：合同证明文件或中标通知书或竣（交）工验收证书，证明文件中能体现业绩内容，须提供复印件并加盖投标人公章，原件备查。）</w:t>
            </w:r>
          </w:p>
        </w:tc>
        <w:tc>
          <w:tcPr>
            <w:tcW w:w="1150" w:type="dxa"/>
            <w:vAlign w:val="center"/>
          </w:tcPr>
          <w:p>
            <w:pPr>
              <w:tabs>
                <w:tab w:val="left" w:pos="1418"/>
              </w:tabs>
              <w:snapToGrid w:val="0"/>
              <w:jc w:val="center"/>
              <w:rPr>
                <w:rFonts w:ascii="宋体" w:hAnsi="宋体" w:cs="宋体"/>
                <w:spacing w:val="-6"/>
                <w:kern w:val="0"/>
                <w:sz w:val="22"/>
              </w:rPr>
            </w:pPr>
            <w:r>
              <w:rPr>
                <w:rFonts w:hint="eastAsia" w:ascii="宋体" w:hAnsi="宋体" w:cs="宋体"/>
                <w:spacing w:val="-6"/>
                <w:kern w:val="0"/>
                <w:sz w:val="22"/>
              </w:rPr>
              <w:t>0-</w:t>
            </w:r>
            <w:r>
              <w:rPr>
                <w:rFonts w:hint="eastAsia" w:ascii="宋体" w:hAnsi="宋体" w:cs="宋体"/>
                <w:spacing w:val="-6"/>
                <w:kern w:val="0"/>
                <w:sz w:val="22"/>
                <w:lang w:val="en-US" w:eastAsia="zh-CN"/>
              </w:rPr>
              <w:t>3</w:t>
            </w:r>
            <w:r>
              <w:rPr>
                <w:rFonts w:hint="eastAsia" w:ascii="宋体" w:hAnsi="宋体" w:cs="宋体"/>
                <w:spacing w:val="-6"/>
                <w:kern w:val="0"/>
                <w:sz w:val="22"/>
              </w:rPr>
              <w:t>分</w:t>
            </w:r>
          </w:p>
        </w:tc>
      </w:tr>
      <w:bookmarkEnd w:id="97"/>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24</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71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20" w:type="dxa"/>
            <w:vAlign w:val="center"/>
          </w:tcPr>
          <w:p>
            <w:pPr>
              <w:adjustRightInd w:val="0"/>
              <w:snapToGrid w:val="0"/>
              <w:jc w:val="center"/>
              <w:rPr>
                <w:rFonts w:hint="eastAsia" w:ascii="宋体" w:hAnsi="宋体" w:cs="Arial"/>
                <w:sz w:val="22"/>
              </w:rPr>
            </w:pPr>
            <w:r>
              <w:rPr>
                <w:rFonts w:hint="eastAsia" w:ascii="宋体" w:hAnsi="宋体" w:cs="Arial"/>
                <w:sz w:val="22"/>
              </w:rPr>
              <w:t>评审因素</w:t>
            </w:r>
          </w:p>
        </w:tc>
        <w:tc>
          <w:tcPr>
            <w:tcW w:w="7119" w:type="dxa"/>
            <w:vAlign w:val="center"/>
          </w:tcPr>
          <w:p>
            <w:pPr>
              <w:adjustRightInd w:val="0"/>
              <w:snapToGrid w:val="0"/>
              <w:jc w:val="center"/>
              <w:rPr>
                <w:rFonts w:hAnsi="宋体"/>
                <w:szCs w:val="21"/>
              </w:rPr>
            </w:pPr>
            <w:r>
              <w:rPr>
                <w:rFonts w:hint="eastAsia" w:ascii="宋体" w:hAnsi="宋体" w:cs="Arial"/>
                <w:sz w:val="22"/>
              </w:rPr>
              <w:t>评分细则</w:t>
            </w:r>
          </w:p>
        </w:tc>
        <w:tc>
          <w:tcPr>
            <w:tcW w:w="1148" w:type="dxa"/>
            <w:vAlign w:val="center"/>
          </w:tcPr>
          <w:p>
            <w:pPr>
              <w:tabs>
                <w:tab w:val="left" w:pos="1418"/>
              </w:tabs>
              <w:adjustRightInd w:val="0"/>
              <w:snapToGrid w:val="0"/>
              <w:jc w:val="center"/>
              <w:rPr>
                <w:rFonts w:ascii="宋体" w:hAnsi="宋体" w:cs="宋体"/>
                <w:spacing w:val="-6"/>
                <w:kern w:val="0"/>
                <w:szCs w:val="21"/>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20" w:type="dxa"/>
            <w:vAlign w:val="center"/>
          </w:tcPr>
          <w:p>
            <w:pPr>
              <w:adjustRightInd/>
              <w:snapToGrid w:val="0"/>
              <w:jc w:val="both"/>
              <w:rPr>
                <w:rFonts w:ascii="宋体" w:hAnsi="宋体" w:cs="Times New Roman"/>
                <w:sz w:val="22"/>
              </w:rPr>
            </w:pPr>
            <w:r>
              <w:rPr>
                <w:rFonts w:hint="default" w:ascii="宋体" w:hAnsi="宋体" w:eastAsia="宋体"/>
                <w:sz w:val="22"/>
                <w:szCs w:val="22"/>
              </w:rPr>
              <w:t>技术要求</w:t>
            </w:r>
          </w:p>
        </w:tc>
        <w:tc>
          <w:tcPr>
            <w:tcW w:w="7119" w:type="dxa"/>
            <w:vAlign w:val="center"/>
          </w:tcPr>
          <w:p>
            <w:pPr>
              <w:snapToGrid w:val="0"/>
              <w:spacing w:before="0" w:beforeAutospacing="0" w:after="0" w:afterAutospacing="0"/>
              <w:rPr>
                <w:rFonts w:ascii="宋体" w:hAnsi="宋体" w:eastAsia="宋体"/>
                <w:sz w:val="22"/>
                <w:szCs w:val="22"/>
              </w:rPr>
            </w:pPr>
            <w:r>
              <w:rPr>
                <w:rFonts w:hint="eastAsia" w:ascii="宋体" w:hAnsi="宋体"/>
                <w:sz w:val="22"/>
                <w:szCs w:val="22"/>
                <w:lang w:val="en-US" w:eastAsia="zh-CN"/>
              </w:rPr>
              <w:t>1.</w:t>
            </w:r>
            <w:r>
              <w:rPr>
                <w:rFonts w:hint="default" w:ascii="宋体" w:hAnsi="宋体" w:eastAsia="宋体"/>
                <w:sz w:val="22"/>
                <w:szCs w:val="22"/>
              </w:rPr>
              <w:t>表观成像分辨力1mm，得1分；</w:t>
            </w:r>
          </w:p>
          <w:p>
            <w:pPr>
              <w:snapToGrid w:val="0"/>
              <w:spacing w:before="0" w:beforeAutospacing="0" w:after="0" w:afterAutospacing="0"/>
              <w:rPr>
                <w:rFonts w:ascii="宋体" w:hAnsi="宋体" w:eastAsia="宋体"/>
                <w:sz w:val="22"/>
                <w:szCs w:val="22"/>
              </w:rPr>
            </w:pPr>
            <w:r>
              <w:rPr>
                <w:rFonts w:hint="eastAsia" w:ascii="宋体" w:hAnsi="宋体"/>
                <w:sz w:val="22"/>
                <w:szCs w:val="22"/>
                <w:lang w:val="en-US" w:eastAsia="zh-CN"/>
              </w:rPr>
              <w:t>2.</w:t>
            </w:r>
            <w:r>
              <w:rPr>
                <w:rFonts w:hint="default" w:ascii="宋体" w:hAnsi="宋体" w:eastAsia="宋体"/>
                <w:sz w:val="22"/>
                <w:szCs w:val="22"/>
              </w:rPr>
              <w:t>病害定位精度3mm，得1分；</w:t>
            </w:r>
          </w:p>
          <w:p>
            <w:pPr>
              <w:snapToGrid w:val="0"/>
              <w:spacing w:before="0" w:beforeAutospacing="0" w:after="0" w:afterAutospacing="0"/>
              <w:rPr>
                <w:rFonts w:ascii="宋体" w:hAnsi="宋体" w:eastAsia="宋体"/>
                <w:sz w:val="22"/>
                <w:szCs w:val="22"/>
              </w:rPr>
            </w:pPr>
            <w:r>
              <w:rPr>
                <w:rFonts w:hint="eastAsia" w:ascii="宋体" w:hAnsi="宋体"/>
                <w:sz w:val="22"/>
                <w:szCs w:val="22"/>
                <w:lang w:val="en-US" w:eastAsia="zh-CN"/>
              </w:rPr>
              <w:t>3.</w:t>
            </w:r>
            <w:r>
              <w:rPr>
                <w:rFonts w:hint="default" w:ascii="宋体" w:hAnsi="宋体" w:eastAsia="宋体"/>
                <w:sz w:val="22"/>
                <w:szCs w:val="22"/>
              </w:rPr>
              <w:t>分层和空洞缺陷检出识别率1</w:t>
            </w:r>
            <w:r>
              <w:rPr>
                <w:rFonts w:ascii="宋体" w:hAnsi="宋体" w:eastAsia="宋体"/>
                <w:sz w:val="22"/>
                <w:szCs w:val="22"/>
              </w:rPr>
              <w:t>00</w:t>
            </w:r>
            <w:r>
              <w:rPr>
                <w:rFonts w:hint="default" w:ascii="宋体" w:hAnsi="宋体" w:eastAsia="宋体"/>
                <w:sz w:val="22"/>
                <w:szCs w:val="22"/>
              </w:rPr>
              <w:t>%，得2分；</w:t>
            </w:r>
          </w:p>
          <w:p>
            <w:pPr>
              <w:snapToGrid w:val="0"/>
              <w:spacing w:before="0" w:beforeAutospacing="0" w:after="0" w:afterAutospacing="0"/>
              <w:rPr>
                <w:rFonts w:ascii="宋体" w:hAnsi="宋体" w:eastAsia="宋体"/>
                <w:sz w:val="22"/>
                <w:szCs w:val="22"/>
              </w:rPr>
            </w:pPr>
            <w:r>
              <w:rPr>
                <w:rFonts w:hint="eastAsia" w:ascii="宋体" w:hAnsi="宋体"/>
                <w:sz w:val="22"/>
                <w:szCs w:val="22"/>
                <w:lang w:val="en-US" w:eastAsia="zh-CN"/>
              </w:rPr>
              <w:t>4.</w:t>
            </w:r>
            <w:r>
              <w:rPr>
                <w:rFonts w:hint="default" w:ascii="宋体" w:hAnsi="宋体" w:eastAsia="宋体"/>
                <w:sz w:val="22"/>
                <w:szCs w:val="22"/>
              </w:rPr>
              <w:t>探测深度＞1m，得1分；</w:t>
            </w:r>
          </w:p>
          <w:p>
            <w:pPr>
              <w:snapToGrid w:val="0"/>
              <w:spacing w:before="0" w:beforeAutospacing="0" w:after="0" w:afterAutospacing="0"/>
              <w:rPr>
                <w:rFonts w:hint="default" w:ascii="宋体" w:hAnsi="宋体" w:eastAsia="宋体"/>
                <w:sz w:val="22"/>
                <w:szCs w:val="22"/>
              </w:rPr>
            </w:pPr>
            <w:r>
              <w:rPr>
                <w:rFonts w:hint="eastAsia" w:ascii="宋体" w:hAnsi="宋体"/>
                <w:sz w:val="22"/>
                <w:szCs w:val="22"/>
                <w:lang w:val="en-US" w:eastAsia="zh-CN"/>
              </w:rPr>
              <w:t>5.</w:t>
            </w:r>
            <w:r>
              <w:rPr>
                <w:rFonts w:hint="default" w:ascii="宋体" w:hAnsi="宋体" w:eastAsia="宋体"/>
                <w:sz w:val="22"/>
                <w:szCs w:val="22"/>
              </w:rPr>
              <w:t>探地雷达通道间距＜1</w:t>
            </w:r>
            <w:r>
              <w:rPr>
                <w:rFonts w:ascii="宋体" w:hAnsi="宋体" w:eastAsia="宋体"/>
                <w:sz w:val="22"/>
                <w:szCs w:val="22"/>
              </w:rPr>
              <w:t>0</w:t>
            </w:r>
            <w:r>
              <w:rPr>
                <w:rFonts w:hint="default" w:ascii="宋体" w:hAnsi="宋体" w:eastAsia="宋体"/>
                <w:sz w:val="22"/>
                <w:szCs w:val="22"/>
              </w:rPr>
              <w:t>cm，得1分。</w:t>
            </w:r>
          </w:p>
          <w:p>
            <w:pPr>
              <w:adjustRightInd/>
              <w:snapToGrid w:val="0"/>
              <w:jc w:val="both"/>
              <w:rPr>
                <w:rFonts w:hint="default" w:ascii="宋体" w:hAnsi="宋体" w:cs="Times New Roman"/>
                <w:sz w:val="22"/>
              </w:rPr>
            </w:pPr>
            <w:r>
              <w:rPr>
                <w:rFonts w:hint="default" w:ascii="宋体" w:hAnsi="宋体" w:eastAsia="宋体" w:cs="Times New Roman"/>
                <w:sz w:val="22"/>
                <w:szCs w:val="22"/>
                <w:lang w:eastAsia="zh-CN"/>
              </w:rPr>
              <w:t>（注</w:t>
            </w:r>
            <w:r>
              <w:rPr>
                <w:rFonts w:hint="default" w:ascii="宋体" w:hAnsi="宋体" w:eastAsia="宋体" w:cs="Times New Roman"/>
                <w:sz w:val="22"/>
                <w:szCs w:val="22"/>
                <w:lang w:val="en-US" w:eastAsia="zh-CN"/>
              </w:rPr>
              <w:t>;证明材料：国家交通部认证的检测计量机构出具的测试报告证书，须提供复印件并加盖投标人公章，原件备查。</w:t>
            </w:r>
            <w:r>
              <w:rPr>
                <w:rFonts w:hint="default" w:ascii="宋体" w:hAnsi="宋体" w:eastAsia="宋体" w:cs="Times New Roman"/>
                <w:sz w:val="22"/>
                <w:szCs w:val="22"/>
                <w:lang w:eastAsia="zh-CN"/>
              </w:rPr>
              <w:t>）</w:t>
            </w:r>
          </w:p>
        </w:tc>
        <w:tc>
          <w:tcPr>
            <w:tcW w:w="1148" w:type="dxa"/>
            <w:vAlign w:val="center"/>
          </w:tcPr>
          <w:p>
            <w:pPr>
              <w:adjustRightInd/>
              <w:snapToGrid w:val="0"/>
              <w:jc w:val="both"/>
              <w:rPr>
                <w:rFonts w:ascii="宋体" w:hAnsi="宋体" w:cs="Times New Roman"/>
                <w:spacing w:val="0"/>
                <w:kern w:val="2"/>
                <w:sz w:val="22"/>
              </w:rPr>
            </w:pPr>
            <w:r>
              <w:rPr>
                <w:rFonts w:hint="default" w:ascii="宋体" w:hAnsi="宋体" w:cs="Times New Roman"/>
                <w:spacing w:val="0"/>
                <w:kern w:val="2"/>
                <w:sz w:val="22"/>
              </w:rPr>
              <w:t>0-</w:t>
            </w:r>
            <w:r>
              <w:rPr>
                <w:rFonts w:hint="default" w:ascii="宋体" w:hAnsi="宋体" w:cs="Times New Roman"/>
                <w:spacing w:val="0"/>
                <w:kern w:val="2"/>
                <w:sz w:val="22"/>
                <w:lang w:val="en-US" w:eastAsia="zh-CN"/>
              </w:rPr>
              <w:t>6</w:t>
            </w:r>
            <w:r>
              <w:rPr>
                <w:rFonts w:hint="default" w:ascii="宋体" w:hAnsi="宋体" w:cs="Times New Roman"/>
                <w:spacing w:val="0"/>
                <w:kern w:val="2"/>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20" w:type="dxa"/>
            <w:vAlign w:val="center"/>
          </w:tcPr>
          <w:p>
            <w:pPr>
              <w:adjustRightInd/>
              <w:snapToGrid w:val="0"/>
              <w:jc w:val="both"/>
              <w:rPr>
                <w:rFonts w:ascii="宋体" w:hAnsi="宋体" w:cs="Times New Roman"/>
                <w:sz w:val="22"/>
              </w:rPr>
            </w:pPr>
            <w:r>
              <w:rPr>
                <w:rFonts w:hint="default" w:ascii="宋体" w:hAnsi="宋体" w:eastAsia="宋体"/>
                <w:sz w:val="22"/>
                <w:szCs w:val="22"/>
              </w:rPr>
              <w:t>劳动力投入、人员配置</w:t>
            </w:r>
          </w:p>
        </w:tc>
        <w:tc>
          <w:tcPr>
            <w:tcW w:w="7119" w:type="dxa"/>
            <w:vAlign w:val="center"/>
          </w:tcPr>
          <w:p>
            <w:pPr>
              <w:numPr>
                <w:ilvl w:val="0"/>
                <w:numId w:val="0"/>
              </w:numPr>
              <w:snapToGrid w:val="0"/>
              <w:spacing w:line="240" w:lineRule="auto"/>
              <w:ind w:left="0" w:firstLine="0" w:firstLineChars="0"/>
              <w:rPr>
                <w:rFonts w:ascii="宋体" w:hAnsi="宋体" w:eastAsia="宋体" w:cs="Times New Roman"/>
                <w:sz w:val="22"/>
                <w:szCs w:val="22"/>
              </w:rPr>
            </w:pPr>
            <w:r>
              <w:rPr>
                <w:rFonts w:hint="default" w:ascii="宋体" w:hAnsi="宋体" w:eastAsia="宋体" w:cs="Times New Roman"/>
                <w:sz w:val="22"/>
                <w:szCs w:val="22"/>
                <w:lang w:val="en-US" w:eastAsia="zh-CN"/>
              </w:rPr>
              <w:t>1.</w:t>
            </w:r>
            <w:r>
              <w:rPr>
                <w:rFonts w:hint="default" w:ascii="宋体" w:hAnsi="宋体" w:eastAsia="宋体" w:cs="Times New Roman"/>
                <w:sz w:val="22"/>
                <w:szCs w:val="22"/>
              </w:rPr>
              <w:t>拟投入本项目的成员中具备高级工程师职称，</w:t>
            </w:r>
            <w:r>
              <w:rPr>
                <w:rFonts w:hint="eastAsia" w:ascii="宋体" w:hAnsi="宋体" w:eastAsia="宋体" w:cs="Times New Roman"/>
                <w:sz w:val="22"/>
                <w:szCs w:val="22"/>
                <w:lang w:val="en-US" w:eastAsia="zh-CN"/>
              </w:rPr>
              <w:t>每</w:t>
            </w:r>
            <w:r>
              <w:rPr>
                <w:rFonts w:ascii="宋体" w:hAnsi="宋体" w:eastAsia="宋体" w:cs="Times New Roman"/>
                <w:sz w:val="22"/>
                <w:szCs w:val="22"/>
              </w:rPr>
              <w:t>1人得1</w:t>
            </w:r>
            <w:r>
              <w:rPr>
                <w:rFonts w:hint="default" w:ascii="宋体" w:hAnsi="宋体" w:eastAsia="宋体" w:cs="Times New Roman"/>
                <w:sz w:val="22"/>
                <w:szCs w:val="22"/>
              </w:rPr>
              <w:t>分，最高得3</w:t>
            </w:r>
            <w:r>
              <w:rPr>
                <w:rFonts w:ascii="宋体" w:hAnsi="宋体" w:eastAsia="宋体" w:cs="Times New Roman"/>
                <w:sz w:val="22"/>
                <w:szCs w:val="22"/>
              </w:rPr>
              <w:t>分；</w:t>
            </w:r>
          </w:p>
          <w:p>
            <w:pPr>
              <w:numPr>
                <w:ilvl w:val="0"/>
                <w:numId w:val="0"/>
              </w:numPr>
              <w:snapToGrid w:val="0"/>
              <w:spacing w:line="240" w:lineRule="auto"/>
              <w:ind w:left="0" w:firstLine="0" w:firstLineChars="0"/>
              <w:rPr>
                <w:rFonts w:ascii="宋体" w:hAnsi="宋体" w:eastAsia="宋体" w:cs="Times New Roman"/>
                <w:sz w:val="22"/>
                <w:szCs w:val="22"/>
              </w:rPr>
            </w:pPr>
            <w:r>
              <w:rPr>
                <w:rFonts w:hint="default" w:ascii="宋体" w:hAnsi="宋体" w:eastAsia="宋体" w:cs="Times New Roman"/>
                <w:sz w:val="22"/>
                <w:szCs w:val="22"/>
                <w:lang w:val="en-US" w:eastAsia="zh-CN"/>
              </w:rPr>
              <w:t>2.</w:t>
            </w:r>
            <w:r>
              <w:rPr>
                <w:rFonts w:hint="default" w:ascii="宋体" w:hAnsi="宋体" w:eastAsia="宋体" w:cs="Times New Roman"/>
                <w:sz w:val="22"/>
                <w:szCs w:val="22"/>
              </w:rPr>
              <w:t>拟投入本项目的成员中具备博士学历，</w:t>
            </w:r>
            <w:r>
              <w:rPr>
                <w:rFonts w:hint="eastAsia" w:ascii="宋体" w:hAnsi="宋体" w:eastAsia="宋体" w:cs="Times New Roman"/>
                <w:sz w:val="22"/>
                <w:szCs w:val="22"/>
                <w:lang w:val="en-US" w:eastAsia="zh-CN"/>
              </w:rPr>
              <w:t>每</w:t>
            </w:r>
            <w:r>
              <w:rPr>
                <w:rFonts w:ascii="宋体" w:hAnsi="宋体" w:eastAsia="宋体" w:cs="Times New Roman"/>
                <w:sz w:val="22"/>
                <w:szCs w:val="22"/>
              </w:rPr>
              <w:t>1人得1分，最高得2分；</w:t>
            </w:r>
          </w:p>
          <w:p>
            <w:pPr>
              <w:numPr>
                <w:ilvl w:val="0"/>
                <w:numId w:val="0"/>
              </w:numPr>
              <w:snapToGrid w:val="0"/>
              <w:spacing w:line="240" w:lineRule="auto"/>
              <w:ind w:left="0" w:firstLine="0" w:firstLineChars="0"/>
              <w:rPr>
                <w:rFonts w:ascii="宋体" w:hAnsi="宋体" w:eastAsia="宋体" w:cs="Times New Roman"/>
                <w:sz w:val="22"/>
                <w:szCs w:val="22"/>
              </w:rPr>
            </w:pPr>
            <w:r>
              <w:rPr>
                <w:rFonts w:hint="default" w:ascii="宋体" w:hAnsi="宋体" w:eastAsia="宋体" w:cs="Times New Roman"/>
                <w:sz w:val="22"/>
                <w:szCs w:val="22"/>
                <w:lang w:val="en-US" w:eastAsia="zh-CN"/>
              </w:rPr>
              <w:t>3.</w:t>
            </w:r>
            <w:r>
              <w:rPr>
                <w:rFonts w:hint="default" w:ascii="宋体" w:hAnsi="宋体" w:eastAsia="宋体" w:cs="Times New Roman"/>
                <w:sz w:val="22"/>
                <w:szCs w:val="22"/>
              </w:rPr>
              <w:t>拟投入本项目的成员中具备硕士学历，</w:t>
            </w:r>
            <w:r>
              <w:rPr>
                <w:rFonts w:hint="eastAsia" w:ascii="宋体" w:hAnsi="宋体" w:eastAsia="宋体" w:cs="Times New Roman"/>
                <w:sz w:val="22"/>
                <w:szCs w:val="22"/>
                <w:lang w:val="en-US" w:eastAsia="zh-CN"/>
              </w:rPr>
              <w:t>每</w:t>
            </w:r>
            <w:r>
              <w:rPr>
                <w:rFonts w:ascii="宋体" w:hAnsi="宋体" w:eastAsia="宋体" w:cs="Times New Roman"/>
                <w:sz w:val="22"/>
                <w:szCs w:val="22"/>
              </w:rPr>
              <w:t>1人得0.5</w:t>
            </w:r>
            <w:r>
              <w:rPr>
                <w:rFonts w:hint="default" w:ascii="宋体" w:hAnsi="宋体" w:eastAsia="宋体" w:cs="Times New Roman"/>
                <w:sz w:val="22"/>
                <w:szCs w:val="22"/>
              </w:rPr>
              <w:t>分，最高得</w:t>
            </w:r>
            <w:r>
              <w:rPr>
                <w:rFonts w:ascii="宋体" w:hAnsi="宋体" w:eastAsia="宋体" w:cs="Times New Roman"/>
                <w:sz w:val="22"/>
                <w:szCs w:val="22"/>
              </w:rPr>
              <w:t>1分。</w:t>
            </w:r>
          </w:p>
          <w:p>
            <w:pPr>
              <w:adjustRightInd/>
              <w:snapToGrid w:val="0"/>
              <w:jc w:val="left"/>
              <w:rPr>
                <w:rFonts w:hint="default" w:ascii="宋体" w:hAnsi="宋体" w:eastAsia="宋体" w:cs="Times New Roman"/>
                <w:sz w:val="22"/>
              </w:rPr>
            </w:pPr>
            <w:r>
              <w:rPr>
                <w:rFonts w:hint="default" w:ascii="宋体" w:hAnsi="宋体" w:eastAsia="宋体" w:cs="Times New Roman"/>
                <w:sz w:val="22"/>
                <w:szCs w:val="22"/>
              </w:rPr>
              <w:t>注：须提供相应职称、学历证明文件，且提供人员在单位不少于</w:t>
            </w:r>
            <w:r>
              <w:rPr>
                <w:rFonts w:hint="eastAsia" w:ascii="宋体" w:hAnsi="宋体" w:eastAsia="宋体" w:cs="Times New Roman"/>
                <w:sz w:val="22"/>
                <w:szCs w:val="22"/>
                <w:lang w:val="en-US" w:eastAsia="zh-CN"/>
              </w:rPr>
              <w:t>投标月份</w:t>
            </w:r>
            <w:r>
              <w:rPr>
                <w:rFonts w:hint="default" w:ascii="宋体" w:hAnsi="宋体" w:eastAsia="宋体" w:cs="Times New Roman"/>
                <w:sz w:val="22"/>
                <w:szCs w:val="22"/>
              </w:rPr>
              <w:t>近</w:t>
            </w:r>
            <w:r>
              <w:rPr>
                <w:rFonts w:ascii="宋体" w:hAnsi="宋体" w:eastAsia="宋体" w:cs="Times New Roman"/>
                <w:sz w:val="22"/>
                <w:szCs w:val="22"/>
              </w:rPr>
              <w:t>2</w:t>
            </w:r>
            <w:r>
              <w:rPr>
                <w:rFonts w:hint="default" w:ascii="宋体" w:hAnsi="宋体" w:eastAsia="宋体" w:cs="Times New Roman"/>
                <w:sz w:val="22"/>
                <w:szCs w:val="22"/>
              </w:rPr>
              <w:t>个月的社保证明。</w:t>
            </w:r>
          </w:p>
        </w:tc>
        <w:tc>
          <w:tcPr>
            <w:tcW w:w="1148" w:type="dxa"/>
            <w:vAlign w:val="center"/>
          </w:tcPr>
          <w:p>
            <w:pPr>
              <w:adjustRightInd/>
              <w:snapToGrid w:val="0"/>
              <w:jc w:val="both"/>
              <w:rPr>
                <w:rFonts w:ascii="宋体" w:hAnsi="宋体" w:cs="Times New Roman"/>
                <w:spacing w:val="0"/>
                <w:kern w:val="2"/>
                <w:sz w:val="22"/>
              </w:rPr>
            </w:pPr>
            <w:r>
              <w:rPr>
                <w:rFonts w:hint="default" w:ascii="宋体" w:hAnsi="宋体" w:cs="Times New Roman"/>
                <w:spacing w:val="0"/>
                <w:kern w:val="2"/>
                <w:sz w:val="22"/>
              </w:rPr>
              <w:t>0-</w:t>
            </w:r>
            <w:r>
              <w:rPr>
                <w:rFonts w:hint="default" w:ascii="宋体" w:hAnsi="宋体" w:cs="Times New Roman"/>
                <w:spacing w:val="0"/>
                <w:kern w:val="2"/>
                <w:sz w:val="22"/>
                <w:lang w:val="en-US" w:eastAsia="zh-CN"/>
              </w:rPr>
              <w:t>6</w:t>
            </w:r>
            <w:r>
              <w:rPr>
                <w:rFonts w:hint="default" w:ascii="宋体" w:hAnsi="宋体" w:cs="Times New Roman"/>
                <w:spacing w:val="0"/>
                <w:kern w:val="2"/>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20" w:type="dxa"/>
            <w:vAlign w:val="center"/>
          </w:tcPr>
          <w:p>
            <w:pPr>
              <w:adjustRightInd/>
              <w:snapToGrid w:val="0"/>
              <w:jc w:val="both"/>
              <w:rPr>
                <w:rFonts w:hint="default" w:ascii="宋体" w:hAnsi="宋体" w:eastAsia="宋体" w:cs="Times New Roman"/>
                <w:sz w:val="22"/>
                <w:lang w:val="en-US" w:eastAsia="zh-CN"/>
              </w:rPr>
            </w:pPr>
            <w:r>
              <w:rPr>
                <w:rFonts w:hint="default" w:ascii="宋体" w:hAnsi="宋体" w:eastAsia="宋体"/>
                <w:sz w:val="22"/>
                <w:szCs w:val="22"/>
              </w:rPr>
              <w:t>设备投入</w:t>
            </w:r>
          </w:p>
        </w:tc>
        <w:tc>
          <w:tcPr>
            <w:tcW w:w="7119" w:type="dxa"/>
            <w:vAlign w:val="center"/>
          </w:tcPr>
          <w:p>
            <w:pPr>
              <w:adjustRightInd/>
              <w:snapToGrid w:val="0"/>
              <w:jc w:val="both"/>
              <w:rPr>
                <w:rFonts w:hint="default" w:ascii="宋体" w:hAnsi="宋体" w:cs="Times New Roman"/>
                <w:sz w:val="22"/>
              </w:rPr>
            </w:pPr>
            <w:r>
              <w:rPr>
                <w:rFonts w:hint="default" w:ascii="宋体" w:hAnsi="宋体" w:eastAsia="宋体"/>
                <w:sz w:val="22"/>
                <w:szCs w:val="22"/>
              </w:rPr>
              <w:t>投标人设备的符合性、合理性、实用性、先进性等进行横向比较打分，最高得6</w:t>
            </w:r>
            <w:r>
              <w:rPr>
                <w:rFonts w:ascii="宋体" w:hAnsi="宋体" w:eastAsia="宋体"/>
                <w:sz w:val="22"/>
                <w:szCs w:val="22"/>
              </w:rPr>
              <w:t>分</w:t>
            </w:r>
            <w:r>
              <w:rPr>
                <w:rFonts w:hint="default" w:ascii="宋体" w:hAnsi="宋体" w:eastAsia="宋体"/>
                <w:sz w:val="22"/>
                <w:szCs w:val="22"/>
              </w:rPr>
              <w:t>。</w:t>
            </w:r>
          </w:p>
        </w:tc>
        <w:tc>
          <w:tcPr>
            <w:tcW w:w="1148" w:type="dxa"/>
            <w:vAlign w:val="center"/>
          </w:tcPr>
          <w:p>
            <w:pPr>
              <w:adjustRightInd/>
              <w:snapToGrid w:val="0"/>
              <w:jc w:val="both"/>
              <w:rPr>
                <w:rFonts w:ascii="宋体" w:hAnsi="宋体" w:cs="Times New Roman"/>
                <w:spacing w:val="0"/>
                <w:kern w:val="2"/>
                <w:sz w:val="22"/>
              </w:rPr>
            </w:pPr>
            <w:r>
              <w:rPr>
                <w:rFonts w:hint="default" w:ascii="宋体" w:hAnsi="宋体" w:cs="Times New Roman"/>
                <w:spacing w:val="0"/>
                <w:kern w:val="2"/>
                <w:sz w:val="22"/>
              </w:rPr>
              <w:t>0-</w:t>
            </w:r>
            <w:r>
              <w:rPr>
                <w:rFonts w:hint="default" w:ascii="宋体" w:hAnsi="宋体" w:cs="Times New Roman"/>
                <w:spacing w:val="0"/>
                <w:kern w:val="2"/>
                <w:sz w:val="22"/>
                <w:lang w:val="en-US" w:eastAsia="zh-CN"/>
              </w:rPr>
              <w:t>6</w:t>
            </w:r>
            <w:r>
              <w:rPr>
                <w:rFonts w:hint="default" w:ascii="宋体" w:hAnsi="宋体" w:cs="Times New Roman"/>
                <w:spacing w:val="0"/>
                <w:kern w:val="2"/>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20" w:type="dxa"/>
            <w:vAlign w:val="center"/>
          </w:tcPr>
          <w:p>
            <w:pPr>
              <w:adjustRightInd/>
              <w:snapToGrid w:val="0"/>
              <w:jc w:val="both"/>
              <w:rPr>
                <w:rFonts w:hint="default" w:ascii="宋体" w:hAnsi="宋体" w:cs="Times New Roman"/>
                <w:sz w:val="22"/>
              </w:rPr>
            </w:pPr>
            <w:r>
              <w:rPr>
                <w:rFonts w:hint="default" w:ascii="宋体" w:hAnsi="宋体" w:eastAsia="宋体"/>
                <w:sz w:val="22"/>
                <w:szCs w:val="22"/>
              </w:rPr>
              <w:t>技术服务的合理化建议</w:t>
            </w:r>
          </w:p>
        </w:tc>
        <w:tc>
          <w:tcPr>
            <w:tcW w:w="7119" w:type="dxa"/>
            <w:vAlign w:val="center"/>
          </w:tcPr>
          <w:p>
            <w:pPr>
              <w:adjustRightInd/>
              <w:snapToGrid w:val="0"/>
              <w:jc w:val="both"/>
              <w:rPr>
                <w:rFonts w:hint="default" w:ascii="宋体" w:hAnsi="宋体" w:cs="Times New Roman"/>
                <w:sz w:val="22"/>
              </w:rPr>
            </w:pPr>
            <w:r>
              <w:rPr>
                <w:rFonts w:hint="default" w:ascii="宋体" w:hAnsi="宋体" w:eastAsia="宋体"/>
                <w:sz w:val="22"/>
                <w:szCs w:val="22"/>
              </w:rPr>
              <w:t>根据投标人针对本项目实际情况提出技术服务的建议，横向比较打分</w:t>
            </w:r>
            <w:r>
              <w:rPr>
                <w:rFonts w:ascii="宋体" w:hAnsi="宋体" w:eastAsia="宋体"/>
                <w:sz w:val="22"/>
                <w:szCs w:val="22"/>
              </w:rPr>
              <w:t>，本项最多得</w:t>
            </w:r>
            <w:r>
              <w:rPr>
                <w:rFonts w:hint="default" w:ascii="宋体" w:hAnsi="宋体" w:eastAsia="宋体"/>
                <w:sz w:val="22"/>
                <w:szCs w:val="22"/>
              </w:rPr>
              <w:t>3分。</w:t>
            </w:r>
          </w:p>
        </w:tc>
        <w:tc>
          <w:tcPr>
            <w:tcW w:w="1148" w:type="dxa"/>
            <w:vAlign w:val="center"/>
          </w:tcPr>
          <w:p>
            <w:pPr>
              <w:adjustRightInd/>
              <w:snapToGrid w:val="0"/>
              <w:jc w:val="both"/>
              <w:rPr>
                <w:rFonts w:ascii="宋体" w:hAnsi="宋体" w:cs="Times New Roman"/>
                <w:spacing w:val="0"/>
                <w:kern w:val="2"/>
                <w:sz w:val="22"/>
              </w:rPr>
            </w:pPr>
            <w:r>
              <w:rPr>
                <w:rFonts w:hint="default" w:ascii="宋体" w:hAnsi="宋体" w:cs="Times New Roman"/>
                <w:spacing w:val="0"/>
                <w:kern w:val="2"/>
                <w:sz w:val="22"/>
              </w:rPr>
              <w:t>0-</w:t>
            </w:r>
            <w:r>
              <w:rPr>
                <w:rFonts w:hint="default" w:ascii="宋体" w:hAnsi="宋体" w:cs="Times New Roman"/>
                <w:spacing w:val="0"/>
                <w:kern w:val="2"/>
                <w:sz w:val="22"/>
                <w:lang w:val="en-US" w:eastAsia="zh-CN"/>
              </w:rPr>
              <w:t>3</w:t>
            </w:r>
            <w:r>
              <w:rPr>
                <w:rFonts w:hint="default" w:ascii="宋体" w:hAnsi="宋体" w:cs="Times New Roman"/>
                <w:spacing w:val="0"/>
                <w:kern w:val="2"/>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20" w:type="dxa"/>
            <w:vAlign w:val="center"/>
          </w:tcPr>
          <w:p>
            <w:pPr>
              <w:adjustRightInd/>
              <w:snapToGrid w:val="0"/>
              <w:jc w:val="both"/>
              <w:rPr>
                <w:rFonts w:hint="default" w:ascii="宋体" w:hAnsi="宋体" w:eastAsia="宋体" w:cs="Times New Roman"/>
                <w:sz w:val="22"/>
                <w:lang w:val="en-US" w:eastAsia="zh-CN"/>
              </w:rPr>
            </w:pPr>
            <w:r>
              <w:rPr>
                <w:rFonts w:hint="default" w:ascii="宋体" w:hAnsi="宋体" w:eastAsia="宋体"/>
                <w:sz w:val="22"/>
                <w:szCs w:val="22"/>
              </w:rPr>
              <w:t>各类飞行区作业的措施、应急预案、处置流程</w:t>
            </w:r>
          </w:p>
        </w:tc>
        <w:tc>
          <w:tcPr>
            <w:tcW w:w="7119" w:type="dxa"/>
            <w:vAlign w:val="center"/>
          </w:tcPr>
          <w:p>
            <w:pPr>
              <w:numPr>
                <w:ilvl w:val="0"/>
                <w:numId w:val="0"/>
              </w:numPr>
              <w:snapToGrid w:val="0"/>
              <w:spacing w:line="240" w:lineRule="auto"/>
              <w:ind w:left="0" w:firstLine="0" w:firstLineChars="0"/>
              <w:rPr>
                <w:rFonts w:ascii="宋体" w:hAnsi="宋体" w:eastAsia="宋体" w:cs="Times New Roman"/>
                <w:sz w:val="22"/>
                <w:szCs w:val="22"/>
              </w:rPr>
            </w:pPr>
            <w:r>
              <w:rPr>
                <w:rFonts w:hint="default" w:ascii="宋体" w:hAnsi="宋体" w:eastAsia="宋体" w:cs="Times New Roman"/>
                <w:sz w:val="22"/>
                <w:szCs w:val="22"/>
                <w:lang w:val="en-US" w:eastAsia="zh-CN"/>
              </w:rPr>
              <w:t>1.</w:t>
            </w:r>
            <w:r>
              <w:rPr>
                <w:rFonts w:hint="default" w:ascii="宋体" w:hAnsi="宋体" w:eastAsia="宋体" w:cs="Times New Roman"/>
                <w:sz w:val="22"/>
                <w:szCs w:val="22"/>
              </w:rPr>
              <w:t>飞行区作业的安全文明保证措施科学、合理、到位的，得2分。</w:t>
            </w:r>
          </w:p>
          <w:p>
            <w:pPr>
              <w:numPr>
                <w:ilvl w:val="0"/>
                <w:numId w:val="0"/>
              </w:numPr>
              <w:adjustRightInd/>
              <w:snapToGrid w:val="0"/>
              <w:jc w:val="left"/>
              <w:rPr>
                <w:rFonts w:hint="default" w:ascii="宋体" w:hAnsi="宋体" w:eastAsia="宋体" w:cs="Times New Roman"/>
                <w:sz w:val="22"/>
                <w:lang w:val="en-US" w:eastAsia="zh-CN"/>
              </w:rPr>
            </w:pPr>
            <w:r>
              <w:rPr>
                <w:rFonts w:hint="default" w:ascii="宋体" w:hAnsi="宋体" w:eastAsia="宋体" w:cs="Times New Roman"/>
                <w:sz w:val="22"/>
                <w:szCs w:val="22"/>
                <w:lang w:val="en-US" w:eastAsia="zh-CN"/>
              </w:rPr>
              <w:t>2.</w:t>
            </w:r>
            <w:r>
              <w:rPr>
                <w:rFonts w:ascii="宋体" w:hAnsi="宋体" w:eastAsia="宋体" w:cs="Times New Roman"/>
                <w:sz w:val="22"/>
                <w:szCs w:val="22"/>
              </w:rPr>
              <w:t>应急预案可行性情况</w:t>
            </w:r>
            <w:r>
              <w:rPr>
                <w:rFonts w:hint="default" w:ascii="宋体" w:hAnsi="宋体" w:eastAsia="宋体" w:cs="Times New Roman"/>
                <w:sz w:val="22"/>
                <w:szCs w:val="22"/>
              </w:rPr>
              <w:t>，得</w:t>
            </w:r>
            <w:r>
              <w:rPr>
                <w:rFonts w:ascii="宋体" w:hAnsi="宋体" w:eastAsia="宋体" w:cs="Times New Roman"/>
                <w:sz w:val="22"/>
                <w:szCs w:val="22"/>
              </w:rPr>
              <w:t>1</w:t>
            </w:r>
            <w:r>
              <w:rPr>
                <w:rFonts w:hint="default" w:ascii="宋体" w:hAnsi="宋体" w:eastAsia="宋体" w:cs="Times New Roman"/>
                <w:sz w:val="22"/>
                <w:szCs w:val="22"/>
              </w:rPr>
              <w:t>分。</w:t>
            </w:r>
          </w:p>
        </w:tc>
        <w:tc>
          <w:tcPr>
            <w:tcW w:w="1148" w:type="dxa"/>
            <w:vAlign w:val="center"/>
          </w:tcPr>
          <w:p>
            <w:pPr>
              <w:adjustRightInd/>
              <w:snapToGrid w:val="0"/>
              <w:jc w:val="both"/>
              <w:rPr>
                <w:rFonts w:ascii="宋体" w:hAnsi="宋体" w:cs="Times New Roman"/>
                <w:spacing w:val="0"/>
                <w:kern w:val="2"/>
                <w:sz w:val="22"/>
              </w:rPr>
            </w:pPr>
            <w:r>
              <w:rPr>
                <w:rFonts w:hint="default" w:ascii="宋体" w:hAnsi="宋体" w:cs="Times New Roman"/>
                <w:spacing w:val="0"/>
                <w:kern w:val="2"/>
                <w:sz w:val="22"/>
              </w:rPr>
              <w:t>0-</w:t>
            </w:r>
            <w:r>
              <w:rPr>
                <w:rFonts w:hint="default" w:ascii="宋体" w:hAnsi="宋体" w:cs="Times New Roman"/>
                <w:spacing w:val="0"/>
                <w:kern w:val="2"/>
                <w:sz w:val="22"/>
                <w:lang w:val="en-US" w:eastAsia="zh-CN"/>
              </w:rPr>
              <w:t>3</w:t>
            </w:r>
            <w:r>
              <w:rPr>
                <w:rFonts w:hint="default" w:ascii="宋体" w:hAnsi="宋体" w:cs="Times New Roman"/>
                <w:spacing w:val="0"/>
                <w:kern w:val="2"/>
                <w:sz w:val="22"/>
              </w:rPr>
              <w:t>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lang w:val="en-US" w:eastAsia="zh-CN"/>
        </w:rPr>
        <w:t>7</w:t>
      </w:r>
      <w:r>
        <w:rPr>
          <w:rFonts w:hint="eastAsia" w:ascii="宋体" w:hAnsi="宋体" w:cs="宋体"/>
          <w:b/>
          <w:sz w:val="22"/>
        </w:rPr>
        <w:t>0</w:t>
      </w:r>
      <w:r>
        <w:rPr>
          <w:rFonts w:ascii="宋体" w:hAnsi="宋体" w:cs="宋体"/>
          <w:b/>
          <w:sz w:val="22"/>
        </w:rPr>
        <w:t>分</w:t>
      </w:r>
      <w:r>
        <w:rPr>
          <w:rFonts w:hint="eastAsia" w:ascii="宋体" w:hAnsi="宋体" w:cs="宋体"/>
          <w:b/>
          <w:sz w:val="22"/>
        </w:rPr>
        <w:t xml:space="preserve">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jc w:val="left"/>
        <w:rPr>
          <w:rFonts w:ascii="宋体" w:hAnsi="宋体" w:cs="宋体"/>
          <w:b/>
          <w:sz w:val="22"/>
        </w:rPr>
      </w:pPr>
      <w:r>
        <w:rPr>
          <w:rFonts w:hint="eastAsia" w:ascii="宋体" w:hAnsi="宋体" w:cs="宋体"/>
          <w:b/>
          <w:sz w:val="22"/>
        </w:rPr>
        <w:t xml:space="preserve"> 二次平均法</w:t>
      </w:r>
    </w:p>
    <w:p>
      <w:pPr>
        <w:adjustRightInd w:val="0"/>
        <w:snapToGrid w:val="0"/>
        <w:spacing w:line="360" w:lineRule="exact"/>
        <w:rPr>
          <w:rFonts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bookmarkEnd w:id="86"/>
    <w:bookmarkEnd w:id="87"/>
    <w:bookmarkEnd w:id="88"/>
    <w:p>
      <w:pPr>
        <w:widowControl/>
        <w:jc w:val="left"/>
        <w:rPr>
          <w:rFonts w:hint="eastAsia" w:eastAsia="黑体" w:cs="Calibri"/>
          <w:kern w:val="0"/>
          <w:sz w:val="32"/>
        </w:rPr>
      </w:pPr>
    </w:p>
    <w:p>
      <w:pPr>
        <w:pStyle w:val="5"/>
        <w:rPr>
          <w:rFonts w:hint="eastAsia" w:eastAsia="黑体" w:cs="Calibri"/>
          <w:kern w:val="0"/>
          <w:sz w:val="32"/>
        </w:rPr>
      </w:pPr>
    </w:p>
    <w:p>
      <w:pPr>
        <w:pStyle w:val="6"/>
        <w:rPr>
          <w:rFonts w:hint="eastAsia" w:eastAsia="黑体" w:cs="Calibri"/>
          <w:kern w:val="0"/>
          <w:sz w:val="32"/>
        </w:rPr>
      </w:pPr>
    </w:p>
    <w:p>
      <w:pPr>
        <w:pStyle w:val="6"/>
        <w:rPr>
          <w:rFonts w:hint="eastAsia" w:eastAsia="黑体" w:cs="Calibri"/>
          <w:kern w:val="0"/>
          <w:sz w:val="32"/>
        </w:rPr>
      </w:pPr>
    </w:p>
    <w:p>
      <w:pPr>
        <w:pStyle w:val="3"/>
        <w:spacing w:before="0" w:after="0" w:line="360" w:lineRule="auto"/>
        <w:jc w:val="center"/>
        <w:rPr>
          <w:rFonts w:ascii="Calibri" w:hAnsi="Calibri" w:eastAsia="黑体" w:cs="Calibri"/>
          <w:kern w:val="0"/>
          <w:sz w:val="32"/>
        </w:rPr>
      </w:pPr>
      <w:bookmarkStart w:id="98" w:name="_Toc32057"/>
      <w:bookmarkStart w:id="99" w:name="_Toc535504375"/>
      <w:bookmarkStart w:id="100" w:name="_Toc422638522"/>
      <w:bookmarkStart w:id="101" w:name="_Toc321925455"/>
      <w:r>
        <w:rPr>
          <w:rFonts w:hint="eastAsia" w:ascii="Calibri" w:hAnsi="Calibri" w:eastAsia="黑体" w:cs="Calibri"/>
          <w:kern w:val="0"/>
          <w:sz w:val="32"/>
        </w:rPr>
        <w:br w:type="page"/>
      </w:r>
      <w:bookmarkStart w:id="102" w:name="_Toc32614"/>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98"/>
      <w:bookmarkEnd w:id="99"/>
      <w:bookmarkEnd w:id="102"/>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jc w:val="center"/>
        <w:rPr>
          <w:rFonts w:hint="eastAsia" w:ascii="仿宋_GB2312" w:hAnsi="仿宋_GB2312" w:eastAsia="仿宋_GB2312" w:cs="仿宋_GB2312"/>
          <w:sz w:val="32"/>
          <w:szCs w:val="32"/>
        </w:rPr>
      </w:pPr>
    </w:p>
    <w:p>
      <w:pPr>
        <w:ind w:left="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委托方（甲方）：</w:t>
      </w:r>
      <w:r>
        <w:rPr>
          <w:rFonts w:hint="eastAsia" w:ascii="仿宋_GB2312" w:hAnsi="仿宋_GB2312" w:eastAsia="仿宋_GB2312" w:cs="仿宋_GB2312"/>
          <w:sz w:val="32"/>
          <w:szCs w:val="32"/>
          <w:u w:val="single"/>
        </w:rPr>
        <w:t xml:space="preserve">  杭州萧山国际机场有限公司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  所  地：</w:t>
      </w:r>
      <w:r>
        <w:rPr>
          <w:rFonts w:hint="eastAsia" w:ascii="仿宋_GB2312" w:hAnsi="仿宋_GB2312" w:eastAsia="仿宋_GB2312" w:cs="仿宋_GB2312"/>
          <w:sz w:val="32"/>
          <w:szCs w:val="32"/>
          <w:u w:val="single"/>
        </w:rPr>
        <w:t xml:space="preserve">     杭州萧山国际机场内                 </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pPr>
        <w:tabs>
          <w:tab w:val="left" w:pos="1050"/>
        </w:tabs>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项目联系人：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联系方式 ：_______________________________</w:t>
      </w:r>
    </w:p>
    <w:p>
      <w:pPr>
        <w:tabs>
          <w:tab w:val="left" w:pos="8100"/>
        </w:tabs>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通讯地址：</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电子信箱：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受托方（乙方）：</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住  所  地：</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法定代表人：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项目联系人：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联系方式 ：_______________________________</w:t>
      </w:r>
    </w:p>
    <w:p>
      <w:pPr>
        <w:tabs>
          <w:tab w:val="left" w:pos="8100"/>
        </w:tabs>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通讯地址：</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ind w:left="-26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电子信箱：</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5"/>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本合同甲方委托乙方就</w:t>
      </w:r>
      <w:r>
        <w:rPr>
          <w:rFonts w:hint="eastAsia" w:ascii="仿宋_GB2312" w:hAnsi="仿宋_GB2312" w:eastAsia="仿宋_GB2312" w:cs="仿宋_GB2312"/>
          <w:sz w:val="32"/>
          <w:szCs w:val="32"/>
          <w:u w:val="single"/>
        </w:rPr>
        <w:t>杭州萧山国际机场</w:t>
      </w:r>
      <w:r>
        <w:rPr>
          <w:rFonts w:hint="eastAsia" w:ascii="仿宋_GB2312" w:hAnsi="仿宋_GB2312" w:eastAsia="仿宋_GB2312" w:cs="仿宋_GB2312"/>
          <w:sz w:val="32"/>
          <w:szCs w:val="32"/>
          <w:u w:val="single"/>
          <w:lang w:val="zh-CN"/>
        </w:rPr>
        <w:t>飞行区道面病害调查技术服务</w:t>
      </w:r>
      <w:r>
        <w:rPr>
          <w:rFonts w:hint="eastAsia" w:ascii="仿宋_GB2312" w:hAnsi="仿宋_GB2312" w:eastAsia="仿宋_GB2312" w:cs="仿宋_GB2312"/>
          <w:sz w:val="32"/>
          <w:szCs w:val="32"/>
          <w:u w:val="none"/>
          <w:lang w:val="zh-CN"/>
        </w:rPr>
        <w:t>项目</w:t>
      </w:r>
      <w:r>
        <w:rPr>
          <w:rFonts w:hint="eastAsia" w:ascii="仿宋_GB2312" w:hAnsi="仿宋_GB2312" w:eastAsia="仿宋_GB2312" w:cs="仿宋_GB2312"/>
          <w:sz w:val="32"/>
          <w:szCs w:val="32"/>
        </w:rPr>
        <w:t>进行的专项技术服务，并支付相应的技术服务报酬。双方经过平等协商，在真实、充分地表达各自意愿的基础上，根据《中华人民共和国合同法》的规定，达成如下协议，并由双方共同恪守。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第一条：甲方委托乙方进行技术服务的内容如下：</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1．技术服务的目标：</w:t>
      </w:r>
      <w:r>
        <w:rPr>
          <w:rFonts w:hint="eastAsia" w:ascii="仿宋_GB2312" w:hAnsi="仿宋_GB2312" w:eastAsia="仿宋_GB2312" w:cs="仿宋_GB2312"/>
          <w:sz w:val="32"/>
          <w:szCs w:val="32"/>
          <w:u w:val="single"/>
          <w:lang w:val="zh-CN"/>
        </w:rPr>
        <w:t>本项目病害调查区域为杭州萧山国际机场飞行区内航空器活动区域</w:t>
      </w:r>
      <w:r>
        <w:rPr>
          <w:rFonts w:hint="eastAsia" w:ascii="仿宋_GB2312" w:hAnsi="仿宋_GB2312" w:eastAsia="仿宋_GB2312" w:cs="仿宋_GB2312"/>
          <w:sz w:val="32"/>
          <w:szCs w:val="32"/>
          <w:u w:val="single"/>
          <w:lang w:val="en-US" w:eastAsia="zh-CN"/>
        </w:rPr>
        <w:t>内道面病害热点</w:t>
      </w:r>
      <w:r>
        <w:rPr>
          <w:rFonts w:hint="eastAsia" w:ascii="仿宋_GB2312" w:hAnsi="仿宋_GB2312" w:eastAsia="仿宋_GB2312" w:cs="仿宋_GB2312"/>
          <w:sz w:val="32"/>
          <w:szCs w:val="32"/>
          <w:u w:val="single"/>
          <w:lang w:val="zh-CN"/>
        </w:rPr>
        <w:t>区域，调查总面积</w:t>
      </w:r>
      <w:r>
        <w:rPr>
          <w:rFonts w:hint="eastAsia" w:ascii="仿宋_GB2312" w:hAnsi="仿宋_GB2312" w:eastAsia="仿宋_GB2312" w:cs="仿宋_GB2312"/>
          <w:sz w:val="32"/>
          <w:szCs w:val="32"/>
          <w:u w:val="single"/>
          <w:lang w:val="en-US" w:eastAsia="zh-CN"/>
        </w:rPr>
        <w:t>12000</w:t>
      </w:r>
      <w:r>
        <w:rPr>
          <w:rFonts w:hint="eastAsia" w:ascii="仿宋_GB2312" w:hAnsi="仿宋_GB2312" w:eastAsia="仿宋_GB2312" w:cs="仿宋_GB2312"/>
          <w:sz w:val="32"/>
          <w:szCs w:val="32"/>
          <w:u w:val="single"/>
          <w:lang w:val="zh-CN"/>
        </w:rPr>
        <w:t>平方米。</w:t>
      </w:r>
      <w:r>
        <w:rPr>
          <w:rFonts w:hint="eastAsia" w:ascii="仿宋_GB2312" w:hAnsi="仿宋_GB2312" w:eastAsia="仿宋_GB2312" w:cs="仿宋_GB2312"/>
          <w:sz w:val="32"/>
          <w:szCs w:val="32"/>
          <w:u w:val="single"/>
          <w:lang w:val="en-US" w:eastAsia="zh-CN"/>
        </w:rPr>
        <w:t>本次委托</w:t>
      </w:r>
      <w:r>
        <w:rPr>
          <w:rFonts w:hint="eastAsia" w:ascii="仿宋_GB2312" w:hAnsi="仿宋_GB2312" w:eastAsia="仿宋_GB2312" w:cs="仿宋_GB2312"/>
          <w:sz w:val="32"/>
          <w:szCs w:val="32"/>
          <w:u w:val="single"/>
          <w:lang w:val="zh-CN"/>
        </w:rPr>
        <w:t>对</w:t>
      </w:r>
      <w:r>
        <w:rPr>
          <w:rFonts w:hint="eastAsia" w:ascii="仿宋_GB2312" w:hAnsi="仿宋_GB2312" w:eastAsia="仿宋_GB2312" w:cs="仿宋_GB2312"/>
          <w:sz w:val="32"/>
          <w:szCs w:val="32"/>
          <w:u w:val="single"/>
          <w:lang w:val="en-US" w:eastAsia="zh-CN"/>
        </w:rPr>
        <w:t>该区域</w:t>
      </w:r>
      <w:r>
        <w:rPr>
          <w:rFonts w:hint="eastAsia" w:ascii="仿宋_GB2312" w:hAnsi="仿宋_GB2312" w:eastAsia="仿宋_GB2312" w:cs="仿宋_GB2312"/>
          <w:sz w:val="32"/>
          <w:szCs w:val="32"/>
          <w:u w:val="single"/>
          <w:lang w:val="zh-CN"/>
        </w:rPr>
        <w:t>道面的表观及结构实施全面病害调查。</w:t>
      </w:r>
    </w:p>
    <w:p>
      <w:pPr>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rPr>
        <w:t xml:space="preserve">      2．技术服务的内容：</w:t>
      </w:r>
      <w:r>
        <w:rPr>
          <w:rFonts w:hint="eastAsia" w:ascii="仿宋_GB2312" w:hAnsi="仿宋_GB2312" w:eastAsia="仿宋_GB2312" w:cs="仿宋_GB2312"/>
          <w:sz w:val="32"/>
          <w:szCs w:val="32"/>
          <w:u w:val="single"/>
          <w:lang w:val="zh-CN"/>
        </w:rPr>
        <w:t>指定区域内道面表观病害全覆盖检测，要求病害分辨率1mm，分类病害并统计尺寸，厘米级定位（经纬度及相对位置、精度10cm）病害，留存病害原始数据。结构病害全覆盖三维检测，要求检测2米深度范围内结构层脱空、疏松、富含水、沉降等内部病害，测线间隔不超过10cm，三维数据无间隙，分类病害并统计影响范围，厘米级定位（经纬度及相对位置、精度10cm）、定深病害，留存病害原始三维数据，并为</w:t>
      </w:r>
      <w:r>
        <w:rPr>
          <w:rFonts w:hint="eastAsia" w:ascii="仿宋_GB2312" w:hAnsi="仿宋_GB2312" w:eastAsia="仿宋_GB2312" w:cs="仿宋_GB2312"/>
          <w:sz w:val="32"/>
          <w:szCs w:val="32"/>
          <w:u w:val="single"/>
          <w:lang w:val="en-US" w:eastAsia="zh-CN"/>
        </w:rPr>
        <w:t>甲方</w:t>
      </w:r>
      <w:r>
        <w:rPr>
          <w:rFonts w:hint="eastAsia" w:ascii="仿宋_GB2312" w:hAnsi="仿宋_GB2312" w:eastAsia="仿宋_GB2312" w:cs="仿宋_GB2312"/>
          <w:sz w:val="32"/>
          <w:szCs w:val="32"/>
          <w:u w:val="single"/>
          <w:lang w:val="zh-CN"/>
        </w:rPr>
        <w:t>提供</w:t>
      </w:r>
      <w:r>
        <w:rPr>
          <w:rFonts w:hint="eastAsia" w:ascii="仿宋_GB2312" w:hAnsi="仿宋_GB2312" w:eastAsia="仿宋_GB2312" w:cs="仿宋_GB2312"/>
          <w:sz w:val="32"/>
          <w:szCs w:val="32"/>
          <w:u w:val="single"/>
          <w:lang w:val="en-US" w:eastAsia="zh-CN"/>
        </w:rPr>
        <w:t>病害处置</w:t>
      </w:r>
      <w:r>
        <w:rPr>
          <w:rFonts w:hint="eastAsia" w:ascii="仿宋_GB2312" w:hAnsi="仿宋_GB2312" w:eastAsia="仿宋_GB2312" w:cs="仿宋_GB2312"/>
          <w:sz w:val="32"/>
          <w:szCs w:val="32"/>
          <w:u w:val="single"/>
          <w:lang w:val="zh-CN"/>
        </w:rPr>
        <w:t>意见。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第二条：乙方应按下列要求完成技术服务工作：</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1．技术服务地点：</w:t>
      </w:r>
      <w:r>
        <w:rPr>
          <w:rFonts w:hint="eastAsia" w:ascii="仿宋_GB2312" w:hAnsi="仿宋_GB2312" w:eastAsia="仿宋_GB2312" w:cs="仿宋_GB2312"/>
          <w:sz w:val="32"/>
          <w:szCs w:val="32"/>
          <w:u w:val="single"/>
          <w:lang w:val="en-US" w:eastAsia="zh-CN"/>
        </w:rPr>
        <w:t>杭州萧山国际机场飞行区内</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2．技术服务期限：</w:t>
      </w:r>
      <w:r>
        <w:rPr>
          <w:rFonts w:hint="eastAsia" w:ascii="仿宋_GB2312" w:hAnsi="仿宋_GB2312" w:eastAsia="仿宋_GB2312" w:cs="仿宋_GB2312"/>
          <w:sz w:val="32"/>
          <w:szCs w:val="32"/>
          <w:u w:val="single"/>
        </w:rPr>
        <w:t>得到甲方开工指令后</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 xml:space="preserve">0日历天内       </w:t>
      </w:r>
    </w:p>
    <w:p>
      <w:pPr>
        <w:widowControl/>
        <w:shd w:val="clear" w:color="auto" w:fill="auto"/>
        <w:adjustRightInd w:val="0"/>
        <w:snapToGrid w:val="0"/>
        <w:spacing w:line="340" w:lineRule="exact"/>
        <w:ind w:firstLine="4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3．技术服务进度：</w:t>
      </w:r>
    </w:p>
    <w:p>
      <w:pPr>
        <w:widowControl w:val="0"/>
        <w:shd w:val="clear" w:color="auto" w:fill="auto"/>
        <w:adjustRightInd/>
        <w:snapToGrid/>
        <w:spacing w:line="240" w:lineRule="auto"/>
        <w:ind w:firstLine="0" w:firstLineChars="0"/>
        <w:rPr>
          <w:rFonts w:hint="eastAsia" w:ascii="仿宋_GB2312" w:hAnsi="仿宋_GB2312" w:eastAsia="仿宋_GB2312" w:cs="仿宋_GB2312"/>
          <w:kern w:val="2"/>
          <w:sz w:val="32"/>
          <w:szCs w:val="32"/>
          <w:u w:val="single"/>
          <w:lang w:val="zh-CN"/>
        </w:rPr>
      </w:pPr>
      <w:r>
        <w:rPr>
          <w:rFonts w:hint="eastAsia" w:ascii="仿宋_GB2312" w:hAnsi="仿宋_GB2312" w:eastAsia="仿宋_GB2312" w:cs="仿宋_GB2312"/>
          <w:kern w:val="2"/>
          <w:sz w:val="32"/>
          <w:szCs w:val="32"/>
          <w:u w:val="none"/>
          <w:lang w:val="en-US" w:eastAsia="zh-CN"/>
        </w:rPr>
        <w:t xml:space="preserve">    （1）</w:t>
      </w:r>
      <w:r>
        <w:rPr>
          <w:rFonts w:hint="eastAsia" w:ascii="仿宋_GB2312" w:hAnsi="仿宋_GB2312" w:eastAsia="仿宋_GB2312" w:cs="仿宋_GB2312"/>
          <w:color w:val="000000"/>
          <w:kern w:val="2"/>
          <w:sz w:val="32"/>
          <w:szCs w:val="32"/>
          <w:u w:val="single"/>
          <w:lang w:val="zh-CN"/>
        </w:rPr>
        <w:t>现场病害调查完成时间为得到发包人开工指令后20日历天内</w:t>
      </w:r>
      <w:r>
        <w:rPr>
          <w:rFonts w:hint="eastAsia" w:ascii="仿宋_GB2312" w:hAnsi="仿宋_GB2312" w:eastAsia="仿宋_GB2312" w:cs="仿宋_GB2312"/>
          <w:kern w:val="2"/>
          <w:sz w:val="32"/>
          <w:szCs w:val="32"/>
          <w:u w:val="single"/>
          <w:lang w:val="zh-CN"/>
        </w:rPr>
        <w:t>。</w:t>
      </w:r>
    </w:p>
    <w:p>
      <w:pPr>
        <w:widowControl w:val="0"/>
        <w:shd w:val="clear" w:color="auto" w:fill="auto"/>
        <w:adjustRightInd/>
        <w:snapToGrid/>
        <w:spacing w:line="240" w:lineRule="auto"/>
        <w:ind w:firstLine="0" w:firstLineChars="0"/>
        <w:rPr>
          <w:rFonts w:hint="eastAsia" w:ascii="仿宋_GB2312" w:hAnsi="仿宋_GB2312" w:eastAsia="仿宋_GB2312" w:cs="仿宋_GB2312"/>
          <w:color w:val="000000"/>
          <w:kern w:val="2"/>
          <w:sz w:val="32"/>
          <w:szCs w:val="32"/>
          <w:u w:val="single"/>
          <w:lang w:val="zh-CN"/>
        </w:rPr>
      </w:pPr>
      <w:r>
        <w:rPr>
          <w:rFonts w:hint="eastAsia" w:ascii="仿宋_GB2312" w:hAnsi="仿宋_GB2312" w:eastAsia="仿宋_GB2312" w:cs="仿宋_GB2312"/>
          <w:kern w:val="2"/>
          <w:sz w:val="32"/>
          <w:szCs w:val="32"/>
          <w:u w:val="none"/>
          <w:lang w:val="en-US" w:eastAsia="zh-CN"/>
        </w:rPr>
        <w:t xml:space="preserve">    （2）</w:t>
      </w:r>
      <w:r>
        <w:rPr>
          <w:rFonts w:hint="eastAsia" w:ascii="仿宋_GB2312" w:hAnsi="仿宋_GB2312" w:eastAsia="仿宋_GB2312" w:cs="仿宋_GB2312"/>
          <w:color w:val="000000"/>
          <w:kern w:val="2"/>
          <w:sz w:val="32"/>
          <w:szCs w:val="32"/>
          <w:u w:val="single"/>
          <w:lang w:val="zh-CN"/>
        </w:rPr>
        <w:t>现场病害调查完成后30日历天内提交《杭州萧山国际机场道面病害调查技术服务报告》</w:t>
      </w:r>
      <w:r>
        <w:rPr>
          <w:rFonts w:hint="eastAsia" w:ascii="仿宋_GB2312" w:hAnsi="仿宋_GB2312" w:eastAsia="仿宋_GB2312" w:cs="仿宋_GB2312"/>
          <w:color w:val="000000"/>
          <w:sz w:val="32"/>
          <w:szCs w:val="32"/>
          <w:u w:val="single"/>
          <w:lang w:val="zh-CN" w:eastAsia="zh-CN"/>
        </w:rPr>
        <w:t>（报告书面文本一式肆套，电子版本贰份（U盘），其中图纸必须采用CAD2000制图格式），</w:t>
      </w:r>
      <w:r>
        <w:rPr>
          <w:rFonts w:hint="eastAsia" w:ascii="仿宋_GB2312" w:hAnsi="仿宋_GB2312" w:eastAsia="仿宋_GB2312" w:cs="仿宋_GB2312"/>
          <w:color w:val="000000"/>
          <w:kern w:val="2"/>
          <w:sz w:val="32"/>
          <w:szCs w:val="32"/>
          <w:u w:val="single"/>
          <w:lang w:val="zh-CN"/>
        </w:rPr>
        <w:t>包含表观及内部隐性病害详细信息列表，统计分析病害分布情况</w:t>
      </w:r>
      <w:r>
        <w:rPr>
          <w:rFonts w:hint="eastAsia" w:ascii="仿宋_GB2312" w:hAnsi="仿宋_GB2312" w:eastAsia="仿宋_GB2312" w:cs="仿宋_GB2312"/>
          <w:color w:val="000000"/>
          <w:kern w:val="2"/>
          <w:sz w:val="32"/>
          <w:szCs w:val="32"/>
          <w:u w:val="single"/>
          <w:lang w:val="en-US" w:eastAsia="zh-CN"/>
        </w:rPr>
        <w:t>以及</w:t>
      </w:r>
      <w:r>
        <w:rPr>
          <w:rFonts w:hint="eastAsia" w:ascii="仿宋_GB2312" w:hAnsi="仿宋_GB2312" w:eastAsia="仿宋_GB2312" w:cs="仿宋_GB2312"/>
          <w:color w:val="000000"/>
          <w:kern w:val="2"/>
          <w:sz w:val="32"/>
          <w:szCs w:val="32"/>
          <w:u w:val="single"/>
          <w:lang w:val="zh-CN"/>
        </w:rPr>
        <w:t>检测原始电子数据，并为甲方提供</w:t>
      </w:r>
      <w:r>
        <w:rPr>
          <w:rFonts w:hint="eastAsia" w:ascii="仿宋_GB2312" w:hAnsi="仿宋_GB2312" w:eastAsia="仿宋_GB2312" w:cs="仿宋_GB2312"/>
          <w:color w:val="000000"/>
          <w:kern w:val="2"/>
          <w:sz w:val="32"/>
          <w:szCs w:val="32"/>
          <w:u w:val="single"/>
          <w:lang w:val="en-US" w:eastAsia="zh-CN"/>
        </w:rPr>
        <w:t>病害处置</w:t>
      </w:r>
      <w:r>
        <w:rPr>
          <w:rFonts w:hint="eastAsia" w:ascii="仿宋_GB2312" w:hAnsi="仿宋_GB2312" w:eastAsia="仿宋_GB2312" w:cs="仿宋_GB2312"/>
          <w:color w:val="000000"/>
          <w:kern w:val="2"/>
          <w:sz w:val="32"/>
          <w:szCs w:val="32"/>
          <w:u w:val="single"/>
          <w:lang w:val="zh-CN"/>
        </w:rPr>
        <w:t>意见。</w:t>
      </w:r>
    </w:p>
    <w:p>
      <w:pPr>
        <w:widowControl w:val="0"/>
        <w:shd w:val="clear" w:color="auto" w:fill="auto"/>
        <w:adjustRightInd/>
        <w:snapToGrid/>
        <w:spacing w:line="240" w:lineRule="auto"/>
        <w:ind w:firstLine="0" w:firstLineChars="0"/>
        <w:rPr>
          <w:rFonts w:hint="eastAsia" w:ascii="仿宋_GB2312" w:hAnsi="仿宋_GB2312" w:eastAsia="仿宋_GB2312" w:cs="仿宋_GB2312"/>
          <w:color w:val="000000"/>
          <w:kern w:val="2"/>
          <w:sz w:val="32"/>
          <w:szCs w:val="32"/>
          <w:u w:val="single"/>
          <w:lang w:val="zh-CN"/>
        </w:rPr>
      </w:pPr>
      <w:r>
        <w:rPr>
          <w:rFonts w:hint="eastAsia" w:ascii="仿宋_GB2312" w:hAnsi="仿宋_GB2312" w:eastAsia="仿宋_GB2312" w:cs="仿宋_GB2312"/>
          <w:kern w:val="2"/>
          <w:sz w:val="32"/>
          <w:szCs w:val="32"/>
          <w:u w:val="none"/>
          <w:lang w:val="en-US" w:eastAsia="zh-CN"/>
        </w:rPr>
        <w:t xml:space="preserve">    （3）</w:t>
      </w:r>
      <w:r>
        <w:rPr>
          <w:rFonts w:hint="eastAsia" w:ascii="仿宋_GB2312" w:hAnsi="仿宋_GB2312" w:eastAsia="仿宋_GB2312" w:cs="仿宋_GB2312"/>
          <w:color w:val="000000"/>
          <w:kern w:val="2"/>
          <w:sz w:val="32"/>
          <w:szCs w:val="32"/>
          <w:u w:val="single"/>
          <w:lang w:val="zh-CN"/>
        </w:rPr>
        <w:t>现场病害调查完成后30日历天内提供二维、三维可视化道面及病害信息交互查看服务，培训机场技术人员操作。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4．技术服务质量要求：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（1）道面表观病害精准调查的要求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要求采用计算机视觉检测方法，对道面表观1mm以内的分辨率全覆盖成像，筛选病害图像并划分病害类型，提取病害轮廓，精确计算裂缝等线型病害长度、龟裂等面型病害面积，测量病害地理位置坐标，评价病害程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（2）道面内部病害精准调查的要求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要求采用400M-900M频率三维探地雷达全覆盖采集结构层雷达反射信号，探测深度2m，探地雷达测线间距不大于10cm，道间距不大于3.5cm，测线直线误差不大于10cm/100m。筛查检测区域内三维探地雷达数据检出隐性病害并划分病害类型，提取隐性病害轮廓，计算隐性病害影响区域面积，测量隐性病害地理位置坐标、深度、层位，评价病害程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（3）病害调查技术服务工作内容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覆盖同步采集调查区域表观图像数据和三维探地雷达数据。根据相关标准检出调查区域表观病害类型、尺寸、位置，评价严重程度。检出调查区域内部隐性病害类型、影响区域、位置、深度。建立调查区域高清实景二维模型，清晰显示标志线、板块接缝等信息，将道面病害绘制在实景模型上。建立调查区域分层三维模型，将道面病害绘制在三维模型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第三条：为保证乙方有效进行技术服务工作，甲方应当向乙方提供下列工作条件和协作事项：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1．提供技术资料：</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u w:val="single"/>
          <w:lang w:val="en-US" w:eastAsia="zh-CN"/>
        </w:rPr>
        <w:t>检测区域的原始结构图纸；</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u w:val="single"/>
          <w:lang w:val="en-US" w:eastAsia="zh-CN"/>
        </w:rPr>
        <w:t>道面维修维护记录；</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2．提供工作条件：</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甲方指定现场检测位置，检测时间原则上为每日凌晨01∶00-06∶00，具体以甲方传达时间为准。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（2）人员及设备需由</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办理相关证件，并需</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引领方可进入。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现场检测</w:t>
      </w:r>
      <w:r>
        <w:rPr>
          <w:rFonts w:hint="eastAsia" w:ascii="仿宋_GB2312" w:hAnsi="仿宋_GB2312" w:eastAsia="仿宋_GB2312" w:cs="仿宋_GB2312"/>
          <w:sz w:val="32"/>
          <w:szCs w:val="32"/>
        </w:rPr>
        <w:t>中，必须无条件地接受</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的检查和监督，并执行</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发出的指令。</w:t>
      </w:r>
    </w:p>
    <w:p>
      <w:pPr>
        <w:widowControl w:val="0"/>
        <w:shd w:val="clear" w:color="auto" w:fill="auto"/>
        <w:adjustRightInd/>
        <w:snapToGrid/>
        <w:spacing w:line="240" w:lineRule="auto"/>
        <w:ind w:firstLine="0" w:firstLineChars="0"/>
        <w:rPr>
          <w:rFonts w:hint="eastAsia" w:ascii="仿宋_GB2312" w:hAnsi="仿宋_GB2312" w:eastAsia="仿宋_GB2312" w:cs="仿宋_GB2312"/>
          <w:kern w:val="2"/>
          <w:sz w:val="32"/>
          <w:szCs w:val="32"/>
          <w:u w:val="single"/>
          <w:lang w:val="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．甲方提供上述工作条件和协作事项的时间及方式：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kern w:val="2"/>
          <w:sz w:val="32"/>
          <w:szCs w:val="32"/>
          <w:u w:val="single"/>
          <w:lang w:val="en-US" w:eastAsia="zh-CN"/>
        </w:rPr>
        <w:t>甲方</w:t>
      </w:r>
      <w:r>
        <w:rPr>
          <w:rFonts w:hint="eastAsia" w:ascii="仿宋_GB2312" w:hAnsi="仿宋_GB2312" w:eastAsia="仿宋_GB2312" w:cs="仿宋_GB2312"/>
          <w:color w:val="000000"/>
          <w:kern w:val="2"/>
          <w:sz w:val="32"/>
          <w:szCs w:val="32"/>
          <w:u w:val="single"/>
          <w:lang w:val="zh-CN"/>
        </w:rPr>
        <w:t>开工指令</w:t>
      </w:r>
      <w:r>
        <w:rPr>
          <w:rFonts w:hint="eastAsia" w:ascii="仿宋_GB2312" w:hAnsi="仿宋_GB2312" w:eastAsia="仿宋_GB2312" w:cs="仿宋_GB2312"/>
          <w:color w:val="000000"/>
          <w:kern w:val="2"/>
          <w:sz w:val="32"/>
          <w:szCs w:val="32"/>
          <w:u w:val="single"/>
          <w:lang w:val="en-US" w:eastAsia="zh-CN"/>
        </w:rPr>
        <w:t>前3</w:t>
      </w:r>
      <w:r>
        <w:rPr>
          <w:rFonts w:hint="eastAsia" w:ascii="仿宋_GB2312" w:hAnsi="仿宋_GB2312" w:eastAsia="仿宋_GB2312" w:cs="仿宋_GB2312"/>
          <w:color w:val="000000"/>
          <w:kern w:val="2"/>
          <w:sz w:val="32"/>
          <w:szCs w:val="32"/>
          <w:u w:val="single"/>
          <w:lang w:val="zh-CN"/>
        </w:rPr>
        <w:t>日历天</w:t>
      </w:r>
      <w:r>
        <w:rPr>
          <w:rFonts w:hint="eastAsia" w:ascii="仿宋_GB2312" w:hAnsi="仿宋_GB2312" w:eastAsia="仿宋_GB2312" w:cs="仿宋_GB2312"/>
          <w:color w:val="000000"/>
          <w:kern w:val="2"/>
          <w:sz w:val="32"/>
          <w:szCs w:val="32"/>
          <w:u w:val="single"/>
          <w:lang w:val="en-US" w:eastAsia="zh-CN"/>
        </w:rPr>
        <w:t>提供技术资料，仅供项目实施周期内针对本项目使用</w:t>
      </w:r>
      <w:r>
        <w:rPr>
          <w:rFonts w:hint="eastAsia" w:ascii="仿宋_GB2312" w:hAnsi="仿宋_GB2312" w:eastAsia="仿宋_GB2312" w:cs="仿宋_GB2312"/>
          <w:kern w:val="2"/>
          <w:sz w:val="32"/>
          <w:szCs w:val="32"/>
          <w:u w:val="single"/>
          <w:lang w:val="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第四条：甲方向乙方支付技术服务报酬及支付方式为：</w:t>
      </w:r>
    </w:p>
    <w:p>
      <w:pPr>
        <w:rPr>
          <w:rFonts w:hint="eastAsia" w:ascii="Arial" w:hAnsi="Arial" w:eastAsia="仿宋_GB2312" w:cs="Arial"/>
          <w:sz w:val="32"/>
          <w:szCs w:val="32"/>
          <w:lang w:eastAsia="zh-CN"/>
        </w:rPr>
      </w:pPr>
      <w:r>
        <w:rPr>
          <w:rFonts w:hint="eastAsia" w:ascii="仿宋_GB2312" w:hAnsi="仿宋_GB2312" w:eastAsia="仿宋_GB2312" w:cs="仿宋_GB2312"/>
          <w:sz w:val="32"/>
          <w:szCs w:val="32"/>
        </w:rPr>
        <w:t xml:space="preserve">     1．技术服务费总额为：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Arial" w:hAnsi="Arial" w:eastAsia="仿宋_GB2312" w:cs="Arial"/>
          <w:sz w:val="32"/>
          <w:szCs w:val="32"/>
        </w:rPr>
        <w:t xml:space="preserve">增值税税率为    ，不含税总金额为人民币      </w:t>
      </w:r>
      <w:r>
        <w:rPr>
          <w:rFonts w:hint="eastAsia" w:ascii="Arial" w:hAnsi="Arial" w:eastAsia="仿宋_GB2312" w:cs="Arial"/>
          <w:sz w:val="32"/>
          <w:szCs w:val="32"/>
          <w:lang w:val="en-US" w:eastAsia="zh-CN"/>
        </w:rPr>
        <w:t xml:space="preserve">    </w:t>
      </w:r>
      <w:r>
        <w:rPr>
          <w:rFonts w:hint="eastAsia" w:ascii="Arial" w:hAnsi="Arial" w:eastAsia="仿宋_GB2312" w:cs="Arial"/>
          <w:sz w:val="32"/>
          <w:szCs w:val="32"/>
        </w:rPr>
        <w:t xml:space="preserve">，税额为人民币   </w:t>
      </w:r>
      <w:r>
        <w:rPr>
          <w:rFonts w:hint="eastAsia" w:ascii="Arial" w:hAnsi="Arial" w:eastAsia="仿宋_GB2312" w:cs="Arial"/>
          <w:sz w:val="32"/>
          <w:szCs w:val="32"/>
          <w:lang w:eastAsia="zh-CN"/>
        </w:rPr>
        <w:t>。</w:t>
      </w:r>
    </w:p>
    <w:p>
      <w:pPr>
        <w:rPr>
          <w:rFonts w:hint="eastAsia" w:ascii="Arial" w:hAnsi="Arial" w:eastAsia="仿宋_GB2312" w:cs="Arial"/>
          <w:sz w:val="32"/>
          <w:szCs w:val="32"/>
          <w:lang w:val="en-US" w:eastAsia="zh-CN"/>
        </w:rPr>
      </w:pPr>
      <w:r>
        <w:rPr>
          <w:rFonts w:hint="eastAsia" w:ascii="Arial" w:hAnsi="Arial" w:eastAsia="仿宋_GB2312" w:cs="Arial"/>
          <w:sz w:val="30"/>
          <w:szCs w:val="30"/>
          <w:lang w:val="en-US" w:eastAsia="zh-CN"/>
        </w:rPr>
        <w:t xml:space="preserve">    </w:t>
      </w:r>
      <w:r>
        <w:rPr>
          <w:rFonts w:hint="eastAsia" w:ascii="Arial" w:hAnsi="Arial" w:eastAsia="仿宋_GB2312" w:cs="Arial"/>
          <w:sz w:val="32"/>
          <w:szCs w:val="32"/>
          <w:lang w:val="en-US" w:eastAsia="zh-CN"/>
        </w:rPr>
        <w:t xml:space="preserve"> </w:t>
      </w:r>
      <w:r>
        <w:rPr>
          <w:rFonts w:hint="eastAsia" w:ascii="Times New Roman" w:eastAsia="仿宋_GB2312" w:cs="仿宋_GB2312"/>
          <w:kern w:val="2"/>
          <w:sz w:val="32"/>
          <w:szCs w:val="32"/>
        </w:rPr>
        <w:t>在合同有效期限内，若因国家税收政策调整而引起的增值税税率变化的，应按照国家税收政策调整，合同总金额变更为原合同不含增值税货物或劳务价格与调整后税率计算税额的合计金额</w:t>
      </w:r>
      <w:r>
        <w:rPr>
          <w:rFonts w:hint="eastAsia" w:ascii="Times New Roman" w:eastAsia="仿宋_GB2312" w:cs="仿宋_GB2312"/>
          <w:kern w:val="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2．技术服务费由甲方一次支付乙方。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具体支付方式和时间如下：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乙方</w:t>
      </w:r>
      <w:r>
        <w:rPr>
          <w:rFonts w:hint="eastAsia" w:ascii="仿宋_GB2312" w:hAnsi="仿宋_GB2312" w:eastAsia="仿宋_GB2312" w:cs="仿宋_GB2312"/>
          <w:sz w:val="32"/>
          <w:szCs w:val="32"/>
          <w:lang w:val="en-US" w:eastAsia="zh-CN"/>
        </w:rPr>
        <w:t>完成全部服务</w:t>
      </w:r>
      <w:r>
        <w:rPr>
          <w:rFonts w:hint="eastAsia" w:ascii="仿宋_GB2312" w:hAnsi="仿宋_GB2312" w:eastAsia="仿宋_GB2312" w:cs="仿宋_GB2312"/>
          <w:sz w:val="32"/>
          <w:szCs w:val="32"/>
        </w:rPr>
        <w:t>，经甲方验收通过后，甲方一次性支付全部服务费用。付款前乙方应提供正式的增值税专用发票。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乙方开户银行名称、地址和帐号为：</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开户银行：</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地址：</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帐号：</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第五条：双方确定因履行本合同应遵守的保密义务如下：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合同双方应对因履行合同而取得的另一方当事人的信息、资料等予以保密。未经另一方当事人书面同意，任何一方均不得为与履行合同无关的目的使用或向第三方披露另一方当事人提供的信息、资料</w:t>
      </w:r>
      <w:r>
        <w:rPr>
          <w:rFonts w:hint="eastAsia" w:ascii="仿宋_GB2312" w:hAnsi="仿宋_GB2312" w:eastAsia="仿宋_GB2312" w:cs="仿宋_GB2312"/>
          <w:sz w:val="32"/>
          <w:szCs w:val="32"/>
          <w:lang w:eastAsia="zh-CN"/>
        </w:rPr>
        <w:t>，否则</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方有权对因此造成的损失追究责任</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合同当事人的保密义务不适用于下列信息：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（1）非因接受信息一方的过失现在或以后进入公共领域的信息；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（2）接受信息一方当事人合法地从第三方获得并且据其善意了解第三方也不对此承担保密义务的信息；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（3）法律或法律的执行要求披露的信息。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第六条：本合同的变更必须由双方协商一致，并以书面形式确定。但有下列情形之一的，一方可以向另一方书面提出变更合同权利与义务的请求，另一方应当在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日内予以答复；逾期未予答复的，不得视为同意：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u w:val="single"/>
          <w:lang w:val="en-US" w:eastAsia="zh-CN"/>
        </w:rPr>
        <w:t>工程量增加或减少。</w:t>
      </w:r>
      <w:r>
        <w:rPr>
          <w:rFonts w:hint="eastAsia" w:ascii="仿宋_GB2312" w:hAnsi="仿宋_GB2312" w:eastAsia="仿宋_GB2312" w:cs="仿宋_GB2312"/>
          <w:sz w:val="32"/>
          <w:szCs w:val="32"/>
          <w:u w:val="single"/>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若双方未达成一致，单方面解除本合同的一方应对另一方因此遭受的损失承担全部赔偿责任。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第七条：双方确定以下列标准和方式对乙方的技术服务工作成果进行验收：</w:t>
      </w:r>
    </w:p>
    <w:p>
      <w:pPr>
        <w:widowControl w:val="0"/>
        <w:shd w:val="clear" w:color="auto" w:fill="auto"/>
        <w:adjustRightInd/>
        <w:snapToGrid/>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1．乙方完成技术服务工作的形式：</w:t>
      </w:r>
    </w:p>
    <w:p>
      <w:pPr>
        <w:widowControl w:val="0"/>
        <w:shd w:val="clear" w:color="auto" w:fill="auto"/>
        <w:adjustRightInd/>
        <w:snapToGrid/>
        <w:spacing w:line="240" w:lineRule="auto"/>
        <w:ind w:firstLine="0" w:firstLineChars="0"/>
        <w:rPr>
          <w:rFonts w:hint="eastAsia" w:ascii="仿宋_GB2312" w:hAnsi="仿宋_GB2312" w:eastAsia="仿宋_GB2312" w:cs="仿宋_GB2312"/>
          <w:color w:val="000000"/>
          <w:kern w:val="2"/>
          <w:sz w:val="32"/>
          <w:szCs w:val="32"/>
          <w:u w:val="single"/>
          <w:lang w:val="zh-CN"/>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color w:val="000000"/>
          <w:kern w:val="2"/>
          <w:sz w:val="32"/>
          <w:szCs w:val="32"/>
          <w:u w:val="single"/>
          <w:lang w:val="zh-CN"/>
        </w:rPr>
        <w:t>提交《杭州萧山国际机场道面病害调查技术服务报告》</w:t>
      </w:r>
      <w:r>
        <w:rPr>
          <w:rFonts w:hint="eastAsia" w:ascii="仿宋_GB2312" w:hAnsi="仿宋_GB2312" w:eastAsia="仿宋_GB2312" w:cs="仿宋_GB2312"/>
          <w:color w:val="000000"/>
          <w:sz w:val="32"/>
          <w:szCs w:val="32"/>
          <w:u w:val="single"/>
          <w:lang w:val="zh-CN" w:eastAsia="zh-CN"/>
        </w:rPr>
        <w:t>（报告书面文本一式肆套，电子版本贰份（U盘），其中图纸必须采用CAD2000制图格式），</w:t>
      </w:r>
      <w:r>
        <w:rPr>
          <w:rFonts w:hint="eastAsia" w:ascii="仿宋_GB2312" w:hAnsi="仿宋_GB2312" w:eastAsia="仿宋_GB2312" w:cs="仿宋_GB2312"/>
          <w:color w:val="000000"/>
          <w:kern w:val="2"/>
          <w:sz w:val="32"/>
          <w:szCs w:val="32"/>
          <w:u w:val="single"/>
          <w:lang w:val="zh-CN"/>
        </w:rPr>
        <w:t>包含表观及内部隐性病害详细信息列表，统计分析病害分布情况</w:t>
      </w:r>
      <w:r>
        <w:rPr>
          <w:rFonts w:hint="eastAsia" w:ascii="仿宋_GB2312" w:hAnsi="仿宋_GB2312" w:eastAsia="仿宋_GB2312" w:cs="仿宋_GB2312"/>
          <w:color w:val="000000"/>
          <w:kern w:val="2"/>
          <w:sz w:val="32"/>
          <w:szCs w:val="32"/>
          <w:u w:val="single"/>
          <w:lang w:val="en-US" w:eastAsia="zh-CN"/>
        </w:rPr>
        <w:t>以及</w:t>
      </w:r>
      <w:r>
        <w:rPr>
          <w:rFonts w:hint="eastAsia" w:ascii="仿宋_GB2312" w:hAnsi="仿宋_GB2312" w:eastAsia="仿宋_GB2312" w:cs="仿宋_GB2312"/>
          <w:color w:val="000000"/>
          <w:kern w:val="2"/>
          <w:sz w:val="32"/>
          <w:szCs w:val="32"/>
          <w:u w:val="single"/>
          <w:lang w:val="zh-CN"/>
        </w:rPr>
        <w:t>检测原始电子数据，并为甲方提供</w:t>
      </w:r>
      <w:r>
        <w:rPr>
          <w:rFonts w:hint="eastAsia" w:ascii="仿宋_GB2312" w:hAnsi="仿宋_GB2312" w:eastAsia="仿宋_GB2312" w:cs="仿宋_GB2312"/>
          <w:color w:val="000000"/>
          <w:kern w:val="2"/>
          <w:sz w:val="32"/>
          <w:szCs w:val="32"/>
          <w:u w:val="single"/>
          <w:lang w:val="en-US" w:eastAsia="zh-CN"/>
        </w:rPr>
        <w:t>病害处置</w:t>
      </w:r>
      <w:r>
        <w:rPr>
          <w:rFonts w:hint="eastAsia" w:ascii="仿宋_GB2312" w:hAnsi="仿宋_GB2312" w:eastAsia="仿宋_GB2312" w:cs="仿宋_GB2312"/>
          <w:color w:val="000000"/>
          <w:kern w:val="2"/>
          <w:sz w:val="32"/>
          <w:szCs w:val="32"/>
          <w:u w:val="single"/>
          <w:lang w:val="zh-CN"/>
        </w:rPr>
        <w:t>意见。</w:t>
      </w:r>
    </w:p>
    <w:p>
      <w:pPr>
        <w:shd w:val="clear" w:color="auto" w:fil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u w:val="none"/>
          <w:lang w:val="en-US" w:eastAsia="zh-CN"/>
        </w:rPr>
        <w:t xml:space="preserve">    （2）</w:t>
      </w:r>
      <w:r>
        <w:rPr>
          <w:rFonts w:hint="eastAsia" w:ascii="仿宋_GB2312" w:hAnsi="仿宋_GB2312" w:eastAsia="仿宋_GB2312" w:cs="仿宋_GB2312"/>
          <w:color w:val="000000"/>
          <w:kern w:val="2"/>
          <w:sz w:val="32"/>
          <w:szCs w:val="32"/>
          <w:u w:val="single"/>
          <w:lang w:val="zh-CN"/>
        </w:rPr>
        <w:t>现场病害调查完成后30日历天内提供二维、三维可视化道面及病害信息交互查看服务，培训机场技术人员操作。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2．技术服务工作成果的验收标准：</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《工程建设标准强制性条文》</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fldChar w:fldCharType="begin"/>
      </w:r>
      <w:r>
        <w:rPr>
          <w:rFonts w:hint="eastAsia" w:ascii="仿宋_GB2312" w:hAnsi="仿宋_GB2312" w:eastAsia="仿宋_GB2312" w:cs="仿宋_GB2312"/>
          <w:sz w:val="32"/>
          <w:szCs w:val="32"/>
          <w:u w:val="single"/>
        </w:rPr>
        <w:instrText xml:space="preserve"> HYPERLINK "https://www.so.com/link?m=adMHsJAAYbbDZJ1GqnViTYUzTdIWe6ipBQRTcfNpet2z//38qcVv3BiXtCovgzBIFxOUqGgrJwpse0XJ5xRouCleV9j/j9yi+muD4SnIgbNqZtDMK+8FnRWCsMmxo+ZR19WLWNfLnRGOjWnWBiZQ89wWAa7+5flHUNk9rdXxj5sqPaCg+4aSXoffODqiF1khcrRcNHNv3unNhsdHIiMJ7naxfPKQTmaMocbSVGsYsXCk4zX7Vk2Z0M19Zn8840YBgGmtDE4CT0QnITgYGI8/GD+YiWaRrr2s1rz+6eA==" \t "https://www.so.com/_blank" </w:instrText>
      </w:r>
      <w:r>
        <w:rPr>
          <w:rFonts w:hint="eastAsia" w:ascii="仿宋_GB2312" w:hAnsi="仿宋_GB2312" w:eastAsia="仿宋_GB2312" w:cs="仿宋_GB2312"/>
          <w:sz w:val="32"/>
          <w:szCs w:val="32"/>
          <w:u w:val="single"/>
        </w:rPr>
        <w:fldChar w:fldCharType="separate"/>
      </w:r>
      <w:r>
        <w:rPr>
          <w:rFonts w:hint="eastAsia" w:ascii="仿宋_GB2312" w:hAnsi="仿宋_GB2312" w:eastAsia="仿宋_GB2312" w:cs="仿宋_GB2312"/>
          <w:sz w:val="32"/>
          <w:szCs w:val="32"/>
          <w:u w:val="single"/>
        </w:rPr>
        <w:t>MH/T 5024-2019《民用机场道面评价管理技术规范</w:t>
      </w:r>
      <w:r>
        <w:rPr>
          <w:rFonts w:hint="eastAsia" w:ascii="仿宋_GB2312" w:hAnsi="仿宋_GB2312" w:eastAsia="仿宋_GB2312" w:cs="仿宋_GB2312"/>
          <w:sz w:val="32"/>
          <w:szCs w:val="32"/>
          <w:u w:val="single"/>
        </w:rPr>
        <w:fldChar w:fldCharType="end"/>
      </w:r>
      <w:r>
        <w:rPr>
          <w:rFonts w:hint="eastAsia" w:ascii="仿宋_GB2312" w:hAnsi="仿宋_GB2312" w:eastAsia="仿宋_GB2312" w:cs="仿宋_GB2312"/>
          <w:sz w:val="32"/>
          <w:szCs w:val="32"/>
          <w:u w:val="single"/>
        </w:rPr>
        <w:t>》</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MH5001-2013《民用机场飞行区技术标准》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以及相关的现行国家、行业规范、规程、标准。</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3．技术服务工作成果的验收方法：</w:t>
      </w:r>
      <w:r>
        <w:rPr>
          <w:rFonts w:hint="eastAsia" w:ascii="仿宋_GB2312" w:hAnsi="仿宋_GB2312" w:eastAsia="仿宋_GB2312" w:cs="仿宋_GB2312"/>
          <w:sz w:val="32"/>
          <w:szCs w:val="32"/>
          <w:u w:val="single"/>
          <w:lang w:val="en-US" w:eastAsia="zh-CN"/>
        </w:rPr>
        <w:t>由甲方组织验收小组验收成果。</w:t>
      </w:r>
    </w:p>
    <w:p>
      <w:pPr>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sz w:val="32"/>
          <w:szCs w:val="32"/>
        </w:rPr>
        <w:t xml:space="preserve">    4．验收的时间和地点：</w:t>
      </w:r>
      <w:r>
        <w:rPr>
          <w:rFonts w:hint="eastAsia" w:ascii="仿宋_GB2312" w:hAnsi="仿宋_GB2312" w:eastAsia="仿宋_GB2312" w:cs="仿宋_GB2312"/>
          <w:sz w:val="32"/>
          <w:szCs w:val="32"/>
          <w:u w:val="single"/>
          <w:lang w:val="en-US" w:eastAsia="zh-CN"/>
        </w:rPr>
        <w:t>在杭州萧山国际机场内，具体地点及时间由甲方指定。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第八条：双方确定：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1．在本合同有效期内，甲方利用乙方提交的技术服务工作成果所完成的新的技术成果，归</w:t>
      </w:r>
      <w:r>
        <w:rPr>
          <w:rFonts w:hint="eastAsia" w:ascii="仿宋_GB2312" w:hAnsi="仿宋_GB2312" w:eastAsia="仿宋_GB2312" w:cs="仿宋_GB2312"/>
          <w:sz w:val="32"/>
          <w:szCs w:val="32"/>
          <w:u w:val="single"/>
        </w:rPr>
        <w:t>甲</w:t>
      </w:r>
      <w:r>
        <w:rPr>
          <w:rFonts w:hint="eastAsia" w:ascii="仿宋_GB2312" w:hAnsi="仿宋_GB2312" w:eastAsia="仿宋_GB2312" w:cs="仿宋_GB2312"/>
          <w:sz w:val="32"/>
          <w:szCs w:val="32"/>
        </w:rPr>
        <w:t>方所有。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2．在本合同有效期内，乙方利用甲方提供的技术资料和工作条件所完成的新的技术成果，归</w:t>
      </w:r>
      <w:r>
        <w:rPr>
          <w:rFonts w:hint="eastAsia" w:ascii="仿宋_GB2312" w:hAnsi="仿宋_GB2312" w:eastAsia="仿宋_GB2312" w:cs="仿宋_GB2312"/>
          <w:sz w:val="32"/>
          <w:szCs w:val="32"/>
          <w:u w:val="single"/>
          <w:lang w:val="en-US" w:eastAsia="zh-CN"/>
        </w:rPr>
        <w:t>双</w:t>
      </w:r>
      <w:r>
        <w:rPr>
          <w:rFonts w:hint="eastAsia" w:ascii="仿宋_GB2312" w:hAnsi="仿宋_GB2312" w:eastAsia="仿宋_GB2312" w:cs="仿宋_GB2312"/>
          <w:sz w:val="32"/>
          <w:szCs w:val="32"/>
        </w:rPr>
        <w:t>方所有。</w:t>
      </w:r>
    </w:p>
    <w:p>
      <w:pP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kern w:val="2"/>
          <w:sz w:val="32"/>
          <w:szCs w:val="32"/>
        </w:rPr>
        <w:t>甲方按本合同第四条的内容，在规定时间内向乙方提交相关资料，并对其完整性、正确性及时限性负责；并不可要求乙方违反国家有关标准、规定进行测试。</w:t>
      </w:r>
    </w:p>
    <w:p>
      <w:pPr>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lang w:eastAsia="zh-CN"/>
        </w:rPr>
        <w:t>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如需赴现场服务及与施工单位接洽讨论等方面问题时由甲方负责，并由乙方配合。</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5.乙方应按国家现行的测试规定、国家技术标准和合同约定进行测试。</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6.乙方应按本合同第一条、第二条规定的测试内容和规定的测试时限向甲方提交成果。</w:t>
      </w:r>
    </w:p>
    <w:p>
      <w:pPr>
        <w:pStyle w:val="6"/>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7.乙方员工与乙方发生的一切劳动纠纷及其它纠纷乙方必须妥善处理，并且此等纠纷与甲方无任何关系。</w:t>
      </w:r>
    </w:p>
    <w:p>
      <w:pPr>
        <w:pStyle w:val="6"/>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8.乙方必须有足够的人员配备负责本合同范围内约定的维护工作。</w:t>
      </w:r>
    </w:p>
    <w:p>
      <w:pPr>
        <w:pStyle w:val="6"/>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9.乙方应向员工提供培训专业技能的途径，保证员工有较高的业务能力，满足甲方的合理需求。</w:t>
      </w:r>
    </w:p>
    <w:p>
      <w:pPr>
        <w:pStyle w:val="6"/>
        <w:ind w:firstLine="0" w:firstLineChars="0"/>
        <w:rPr>
          <w:rFonts w:hint="eastAsia"/>
          <w:lang w:val="en-US" w:eastAsia="zh-CN"/>
        </w:rPr>
      </w:pPr>
      <w:r>
        <w:rPr>
          <w:rFonts w:hint="eastAsia" w:ascii="仿宋_GB2312" w:hAnsi="仿宋_GB2312" w:eastAsia="仿宋_GB2312" w:cs="仿宋_GB2312"/>
          <w:kern w:val="2"/>
          <w:sz w:val="32"/>
          <w:szCs w:val="32"/>
          <w:lang w:val="en-US" w:eastAsia="zh-CN"/>
        </w:rPr>
        <w:t xml:space="preserve">    10.乙方必须遵守甲方的有关规定，并接受有关部门的监督与检查。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第九条：双方确定，按以下约定承担各自的违约责任：</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1.甲方无正当理由拒收接受服务的，甲方向乙方偿付合同款项5%作为违约金。</w:t>
      </w:r>
    </w:p>
    <w:p>
      <w:pPr>
        <w:pStyle w:val="6"/>
        <w:ind w:firstLine="64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未能如期提供服务的，每日向甲方支付合同款项的0.6%作为违约金。乙方超过约定日期10个工作日仍不能提供服务的，甲方可解除本合同。乙方因未能如期提供服务或因其他违约行为导致甲方解除合同的，乙方应向甲方支付合同总值10%的违约金，如造成甲方损失超过违约金的，超出部分由乙方继续承担赔偿责任。</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3.乙方对其提交的测试报告的质量负责。甲方将对测试过程不定时抽检，乙方未按约定进行测试的，应重新取样进行测试；如因乙方提交的测试报告与实际不符，造成安全事故的，乙方承担相应经济赔偿与法律责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lang w:val="en-US" w:eastAsia="zh-CN"/>
        </w:rPr>
        <w:t xml:space="preserve"> </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4.乙方未经甲方同意将该项目转包，甲方有权解除合同并有权要求乙方赔偿因更换承包单位所产生的一切费用对应与原承包合同报价的差价。</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5.乙方应保证提供服务过程中不会侵犯任何第三方的知识产权。如因乙方违反本条保证并导致甲方损失的，乙方须向甲方承担赔偿责任。</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6.因乙方提供服务导致甲方或第三方人身、财产损害的，乙方须依法承担全部赔偿责任；如因该等损害导致甲方向第三方承担赔偿责任的，乙方须在甲方赔偿范围内全额向甲方作出赔偿。</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7.本合同项下甲方要求的服务，必须由乙方直接供应；除非得到甲方的书面同意，乙方不得将本合同项下的服务全部或部分分包给第三方供应，不得将本合同项下权利义务转让给第三方；如有未经甲方书面同意的转让和分包行为，甲方有权解除合同，并追究乙方的违约责任。</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8.乙方提供技术服务的成果质量不合格，乙方应当负责无偿给予技术服务，以达到质量要求。因成果质量不符合国家规定的相关规程的要求（非甲方提供的图纸资料原因所致）造成后果时，乙方应对因此造成的直接损失负赔偿责任。</w:t>
      </w:r>
    </w:p>
    <w:p>
      <w:pPr>
        <w:pStyle w:val="6"/>
        <w:ind w:firstLine="64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对于乙方提供的图纸等资料以及属于乙方的成果，甲方有义务保密，不得向第三方或用于本合同以外的项目，否则乙方有权对因此造成的损失追究责任；对于甲方提供的资料，乙方有义务保密，否则乙方有权对因此造成的损失追究责任。</w:t>
      </w:r>
    </w:p>
    <w:p>
      <w:pPr>
        <w:pStyle w:val="6"/>
        <w:ind w:firstLine="64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10.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w:t>
      </w:r>
    </w:p>
    <w:p>
      <w:pPr>
        <w:pStyle w:val="6"/>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11.除本合同另有规定外，乙方违反其在本合同项下其他义务并给甲方造成损失的，须向甲方承担全部赔偿责任。</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第十条：双方确定，在本合同有效期内，甲方指定</w:t>
      </w:r>
      <w:r>
        <w:rPr>
          <w:rFonts w:hint="eastAsia" w:ascii="仿宋_GB2312" w:hAnsi="仿宋_GB2312" w:eastAsia="仿宋_GB2312" w:cs="仿宋_GB2312"/>
          <w:sz w:val="32"/>
          <w:szCs w:val="32"/>
          <w:u w:val="none"/>
        </w:rPr>
        <w:t>　　　　　　</w:t>
      </w:r>
    </w:p>
    <w:p>
      <w:pPr>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为甲方项目联系人，乙方指定</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rPr>
        <w:t>为乙方项目联系人。项目联系人承担以下责任：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甲方项目联系人负责</w:t>
      </w:r>
      <w:r>
        <w:rPr>
          <w:rFonts w:hint="eastAsia" w:ascii="仿宋_GB2312" w:hAnsi="仿宋_GB2312" w:eastAsia="仿宋_GB2312" w:cs="仿宋_GB2312"/>
          <w:kern w:val="2"/>
          <w:sz w:val="32"/>
          <w:szCs w:val="32"/>
        </w:rPr>
        <w:t>与</w:t>
      </w:r>
      <w:r>
        <w:rPr>
          <w:rFonts w:hint="eastAsia" w:ascii="仿宋_GB2312" w:hAnsi="仿宋_GB2312" w:eastAsia="仿宋_GB2312" w:cs="仿宋_GB2312"/>
          <w:kern w:val="2"/>
          <w:sz w:val="32"/>
          <w:szCs w:val="32"/>
          <w:lang w:val="en-US" w:eastAsia="zh-CN"/>
        </w:rPr>
        <w:t>对方</w:t>
      </w:r>
      <w:r>
        <w:rPr>
          <w:rFonts w:hint="eastAsia" w:ascii="仿宋_GB2312" w:hAnsi="仿宋_GB2312" w:eastAsia="仿宋_GB2312" w:cs="仿宋_GB2312"/>
          <w:kern w:val="2"/>
          <w:sz w:val="32"/>
          <w:szCs w:val="32"/>
        </w:rPr>
        <w:t>的对接、沟通、联系，各类资料、文书、信息的传递（包括各类勘察、设计书面指令的下达）。</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乙方项目联系人负责代表乙方负责履行合同，包括但不限于负责项目的组织协调，主导项目的实施思路、人员安排、人员分工，负责项目的进度、质量，与甲方的对接、沟通、联系，与甲方的各类资料、文书、信息的传递、签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一方变更项目联系人的，应当在变更后</w:t>
      </w:r>
      <w:r>
        <w:rPr>
          <w:rFonts w:hint="eastAsia" w:ascii="仿宋_GB2312" w:hAnsi="仿宋_GB2312" w:eastAsia="仿宋_GB2312" w:cs="仿宋_GB2312"/>
          <w:sz w:val="32"/>
          <w:szCs w:val="32"/>
          <w:u w:val="single"/>
          <w:lang w:val="en-US" w:eastAsia="zh-CN"/>
        </w:rPr>
        <w:t>7</w:t>
      </w:r>
      <w:r>
        <w:rPr>
          <w:rFonts w:hint="eastAsia" w:ascii="仿宋_GB2312" w:hAnsi="仿宋_GB2312" w:eastAsia="仿宋_GB2312" w:cs="仿宋_GB2312"/>
          <w:sz w:val="32"/>
          <w:szCs w:val="32"/>
        </w:rPr>
        <w:t>日内及时以书面形式通知另一方，未及时通知并影响本合同履行或造成损失的，未及时通知的一方应承担相应的责任。</w:t>
      </w:r>
    </w:p>
    <w:p>
      <w:pPr>
        <w:spacing w:line="49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在合同有效期内，任何一方因不可抗力事件导致不能履行合同，则合同履行期可延长，其延长期与不可抗力影响期相同。</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不可抗力事件发生后，遭遇不可抗力的一方应立即通知对方，并寄送有关官方权威机构出具的证明。</w:t>
      </w:r>
    </w:p>
    <w:p>
      <w:pPr>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不可抗力事件延续</w:t>
      </w:r>
      <w:r>
        <w:rPr>
          <w:rFonts w:hint="eastAsia" w:ascii="仿宋_GB2312" w:hAnsi="仿宋_GB2312" w:eastAsia="仿宋_GB2312" w:cs="仿宋_GB2312"/>
          <w:sz w:val="32"/>
          <w:szCs w:val="32"/>
          <w:u w:val="none"/>
          <w:lang w:val="en-US" w:eastAsia="zh-CN"/>
        </w:rPr>
        <w:t>56</w:t>
      </w:r>
      <w:r>
        <w:rPr>
          <w:rFonts w:hint="eastAsia" w:ascii="仿宋_GB2312" w:hAnsi="仿宋_GB2312" w:eastAsia="仿宋_GB2312" w:cs="仿宋_GB2312"/>
          <w:sz w:val="32"/>
          <w:szCs w:val="32"/>
        </w:rPr>
        <w:t xml:space="preserve">天以上，双方应通过友好协商，确定是否继续履行合同；协商无法达成一致的，本合同自动终止，双方互不承担赔偿或违约责任。    </w:t>
      </w:r>
    </w:p>
    <w:p>
      <w:pPr>
        <w:adjustRightInd/>
        <w:snapToGrid/>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p>
    <w:p>
      <w:pPr>
        <w:adjustRightInd/>
        <w:snapToGrid/>
        <w:spacing w:line="240" w:lineRule="auto"/>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双方在执行合同中所发生的一切争议，应通过协商解决。如协商不成，由甲方所在地的人民法院管辖审理。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xml:space="preserve">条：与履行本合同有关的下列文件，经双方确认后，为本合同的附件，与本合同具有同等法律效力：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 xml:space="preserve"> 杭州萧山国际机场有限公司廉洁自律</w:t>
      </w:r>
      <w:r>
        <w:rPr>
          <w:rFonts w:hint="eastAsia" w:ascii="仿宋_GB2312" w:hAnsi="仿宋_GB2312" w:eastAsia="仿宋_GB2312" w:cs="仿宋_GB2312"/>
          <w:sz w:val="32"/>
          <w:szCs w:val="32"/>
          <w:u w:val="single"/>
          <w:lang w:eastAsia="zh-CN"/>
        </w:rPr>
        <w:t>承诺书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5"/>
        <w:rPr>
          <w:rFonts w:hint="eastAsia" w:eastAsia="仿宋_GB231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保密承诺书。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条：本合同一式</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份，乙方执贰份，具有同等法律效力。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条：本合同经双方法定代表人或者委托代理人签字</w:t>
      </w:r>
      <w:r>
        <w:rPr>
          <w:rFonts w:hint="eastAsia" w:ascii="仿宋_GB2312" w:hAnsi="仿宋_GB2312" w:eastAsia="仿宋_GB2312" w:cs="仿宋_GB2312"/>
          <w:sz w:val="32"/>
          <w:szCs w:val="32"/>
          <w:lang w:eastAsia="zh-CN"/>
        </w:rPr>
        <w:t>（包含签章）且加盖公章或者合同专用</w:t>
      </w:r>
      <w:r>
        <w:rPr>
          <w:rFonts w:hint="eastAsia" w:ascii="仿宋_GB2312" w:hAnsi="仿宋_GB2312" w:eastAsia="仿宋_GB2312" w:cs="仿宋_GB2312"/>
          <w:sz w:val="32"/>
          <w:szCs w:val="32"/>
        </w:rPr>
        <w:t>盖章之日起生效。</w:t>
      </w:r>
    </w:p>
    <w:p>
      <w:pPr>
        <w:rPr>
          <w:rFonts w:hint="eastAsia"/>
          <w:sz w:val="28"/>
        </w:rPr>
      </w:pPr>
    </w:p>
    <w:p>
      <w:pPr>
        <w:rPr>
          <w:rFonts w:hint="eastAsia"/>
          <w:sz w:val="28"/>
        </w:rPr>
      </w:pPr>
    </w:p>
    <w:p>
      <w:pPr>
        <w:rPr>
          <w:rFonts w:hint="eastAsia"/>
          <w:sz w:val="28"/>
        </w:rPr>
      </w:pPr>
    </w:p>
    <w:p>
      <w:pPr>
        <w:jc w:val="left"/>
        <w:rPr>
          <w:rFonts w:hint="eastAsia" w:ascii="黑体" w:hAnsi="黑体" w:eastAsia="黑体" w:cs="黑体"/>
          <w:sz w:val="32"/>
          <w:szCs w:val="32"/>
          <w:u w:val="single"/>
        </w:rPr>
      </w:pPr>
      <w:r>
        <w:rPr>
          <w:rFonts w:hint="eastAsia"/>
          <w:sz w:val="28"/>
        </w:rPr>
        <w:t xml:space="preserve">    </w:t>
      </w:r>
      <w:r>
        <w:rPr>
          <w:rFonts w:hint="eastAsia" w:ascii="黑体" w:hAnsi="黑体" w:eastAsia="黑体" w:cs="黑体"/>
          <w:sz w:val="32"/>
          <w:szCs w:val="32"/>
        </w:rPr>
        <w:t>甲方：</w:t>
      </w:r>
      <w:r>
        <w:rPr>
          <w:rFonts w:hint="eastAsia" w:ascii="黑体" w:hAnsi="黑体" w:eastAsia="黑体" w:cs="黑体"/>
          <w:sz w:val="32"/>
          <w:szCs w:val="32"/>
          <w:u w:val="single"/>
        </w:rPr>
        <w:t xml:space="preserve">杭州萧山国际机场有限公司    （盖章）   </w:t>
      </w:r>
      <w:r>
        <w:rPr>
          <w:rFonts w:hint="eastAsia" w:ascii="黑体" w:hAnsi="黑体" w:eastAsia="黑体" w:cs="黑体"/>
          <w:sz w:val="32"/>
          <w:szCs w:val="32"/>
        </w:rPr>
        <w:t xml:space="preserve">                </w:t>
      </w:r>
    </w:p>
    <w:p>
      <w:pPr>
        <w:ind w:firstLine="570"/>
        <w:rPr>
          <w:rFonts w:hint="eastAsia" w:ascii="黑体" w:hAnsi="黑体" w:eastAsia="黑体" w:cs="黑体"/>
          <w:sz w:val="32"/>
          <w:szCs w:val="32"/>
        </w:rPr>
      </w:pPr>
      <w:r>
        <w:rPr>
          <w:rFonts w:hint="eastAsia" w:ascii="黑体" w:hAnsi="黑体" w:eastAsia="黑体" w:cs="黑体"/>
          <w:sz w:val="32"/>
          <w:szCs w:val="32"/>
        </w:rPr>
        <w:t>法定代表人：</w:t>
      </w:r>
      <w:r>
        <w:rPr>
          <w:rFonts w:hint="eastAsia" w:ascii="黑体" w:hAnsi="黑体" w:eastAsia="黑体" w:cs="黑体"/>
          <w:sz w:val="32"/>
          <w:szCs w:val="32"/>
          <w:u w:val="single"/>
        </w:rPr>
        <w:t>　　　　  　　　      　（签名）</w:t>
      </w:r>
      <w:r>
        <w:rPr>
          <w:rFonts w:hint="eastAsia" w:ascii="黑体" w:hAnsi="黑体" w:eastAsia="黑体" w:cs="黑体"/>
          <w:sz w:val="32"/>
          <w:szCs w:val="32"/>
        </w:rPr>
        <w:t>　</w:t>
      </w:r>
    </w:p>
    <w:p>
      <w:pPr>
        <w:ind w:firstLine="570"/>
        <w:rPr>
          <w:rFonts w:hint="eastAsia" w:ascii="黑体" w:hAnsi="黑体" w:eastAsia="黑体" w:cs="黑体"/>
          <w:sz w:val="32"/>
          <w:szCs w:val="32"/>
        </w:rPr>
      </w:pPr>
      <w:r>
        <w:rPr>
          <w:rFonts w:hint="eastAsia" w:ascii="黑体" w:hAnsi="黑体" w:eastAsia="黑体" w:cs="黑体"/>
          <w:sz w:val="32"/>
          <w:szCs w:val="32"/>
        </w:rPr>
        <w:t>或</w:t>
      </w:r>
    </w:p>
    <w:p>
      <w:pPr>
        <w:ind w:firstLine="570"/>
        <w:rPr>
          <w:rFonts w:hint="eastAsia" w:ascii="黑体" w:hAnsi="黑体" w:eastAsia="黑体" w:cs="黑体"/>
          <w:sz w:val="32"/>
          <w:szCs w:val="32"/>
        </w:rPr>
      </w:pPr>
      <w:r>
        <w:rPr>
          <w:rFonts w:hint="eastAsia" w:ascii="黑体" w:hAnsi="黑体" w:eastAsia="黑体" w:cs="黑体"/>
          <w:sz w:val="32"/>
          <w:szCs w:val="32"/>
        </w:rPr>
        <w:t>委托代理人：</w:t>
      </w:r>
      <w:r>
        <w:rPr>
          <w:rFonts w:hint="eastAsia" w:ascii="黑体" w:hAnsi="黑体" w:eastAsia="黑体" w:cs="黑体"/>
          <w:sz w:val="32"/>
          <w:szCs w:val="32"/>
          <w:u w:val="single"/>
        </w:rPr>
        <w:t>　　　　  　　　      　（签名）</w:t>
      </w:r>
      <w:r>
        <w:rPr>
          <w:rFonts w:hint="eastAsia" w:ascii="黑体" w:hAnsi="黑体" w:eastAsia="黑体" w:cs="黑体"/>
          <w:sz w:val="32"/>
          <w:szCs w:val="32"/>
        </w:rPr>
        <w:t>　</w:t>
      </w:r>
    </w:p>
    <w:p>
      <w:pPr>
        <w:ind w:firstLine="570"/>
        <w:rPr>
          <w:rFonts w:hint="eastAsia" w:ascii="黑体" w:hAnsi="黑体" w:eastAsia="黑体" w:cs="黑体"/>
          <w:sz w:val="32"/>
          <w:szCs w:val="32"/>
        </w:rPr>
      </w:pPr>
      <w:r>
        <w:rPr>
          <w:rFonts w:hint="eastAsia" w:ascii="黑体" w:hAnsi="黑体" w:eastAsia="黑体" w:cs="黑体"/>
          <w:sz w:val="32"/>
          <w:szCs w:val="32"/>
        </w:rPr>
        <w:t>签字日期：</w:t>
      </w:r>
    </w:p>
    <w:p>
      <w:pPr>
        <w:rPr>
          <w:rFonts w:hint="eastAsia" w:ascii="黑体" w:hAnsi="黑体" w:eastAsia="黑体" w:cs="黑体"/>
          <w:sz w:val="32"/>
          <w:szCs w:val="32"/>
        </w:rPr>
      </w:pPr>
      <w:r>
        <w:rPr>
          <w:rFonts w:hint="eastAsia" w:ascii="黑体" w:hAnsi="黑体" w:eastAsia="黑体" w:cs="黑体"/>
          <w:sz w:val="32"/>
          <w:szCs w:val="32"/>
        </w:rPr>
        <w:t xml:space="preserve">                                年     月     日</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u w:val="single"/>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乙方：</w:t>
      </w:r>
      <w:r>
        <w:rPr>
          <w:rFonts w:hint="eastAsia" w:ascii="黑体" w:hAnsi="黑体" w:eastAsia="黑体" w:cs="黑体"/>
          <w:sz w:val="32"/>
          <w:szCs w:val="32"/>
          <w:u w:val="single"/>
        </w:rPr>
        <w:t xml:space="preserve">                           （盖章）</w:t>
      </w:r>
      <w:r>
        <w:rPr>
          <w:rFonts w:hint="eastAsia" w:ascii="黑体" w:hAnsi="黑体" w:eastAsia="黑体" w:cs="黑体"/>
          <w:sz w:val="32"/>
          <w:szCs w:val="32"/>
        </w:rPr>
        <w:t xml:space="preserve">                </w:t>
      </w:r>
    </w:p>
    <w:p>
      <w:pPr>
        <w:ind w:firstLine="570"/>
        <w:rPr>
          <w:rFonts w:hint="eastAsia" w:ascii="黑体" w:hAnsi="黑体" w:eastAsia="黑体" w:cs="黑体"/>
          <w:sz w:val="32"/>
          <w:szCs w:val="32"/>
        </w:rPr>
      </w:pPr>
      <w:r>
        <w:rPr>
          <w:rFonts w:hint="eastAsia" w:ascii="黑体" w:hAnsi="黑体" w:eastAsia="黑体" w:cs="黑体"/>
          <w:sz w:val="32"/>
          <w:szCs w:val="32"/>
        </w:rPr>
        <w:t>法定代表人：</w:t>
      </w:r>
      <w:r>
        <w:rPr>
          <w:rFonts w:hint="eastAsia" w:ascii="黑体" w:hAnsi="黑体" w:eastAsia="黑体" w:cs="黑体"/>
          <w:sz w:val="32"/>
          <w:szCs w:val="32"/>
          <w:u w:val="single"/>
        </w:rPr>
        <w:t>　　　　  　　　      　（签名）</w:t>
      </w:r>
      <w:r>
        <w:rPr>
          <w:rFonts w:hint="eastAsia" w:ascii="黑体" w:hAnsi="黑体" w:eastAsia="黑体" w:cs="黑体"/>
          <w:sz w:val="32"/>
          <w:szCs w:val="32"/>
        </w:rPr>
        <w:t>　</w:t>
      </w:r>
    </w:p>
    <w:p>
      <w:pPr>
        <w:ind w:firstLine="570"/>
        <w:rPr>
          <w:rFonts w:hint="eastAsia" w:ascii="黑体" w:hAnsi="黑体" w:eastAsia="黑体" w:cs="黑体"/>
          <w:sz w:val="32"/>
          <w:szCs w:val="32"/>
        </w:rPr>
      </w:pPr>
      <w:r>
        <w:rPr>
          <w:rFonts w:hint="eastAsia" w:ascii="黑体" w:hAnsi="黑体" w:eastAsia="黑体" w:cs="黑体"/>
          <w:sz w:val="32"/>
          <w:szCs w:val="32"/>
        </w:rPr>
        <w:t>或</w:t>
      </w:r>
    </w:p>
    <w:p>
      <w:pPr>
        <w:ind w:firstLine="570"/>
        <w:rPr>
          <w:rFonts w:hint="eastAsia" w:ascii="黑体" w:hAnsi="黑体" w:eastAsia="黑体" w:cs="黑体"/>
          <w:sz w:val="32"/>
          <w:szCs w:val="32"/>
          <w:u w:val="single"/>
        </w:rPr>
      </w:pPr>
      <w:r>
        <w:rPr>
          <w:rFonts w:hint="eastAsia" w:ascii="黑体" w:hAnsi="黑体" w:eastAsia="黑体" w:cs="黑体"/>
          <w:sz w:val="32"/>
          <w:szCs w:val="32"/>
        </w:rPr>
        <w:t>委托代理人：</w:t>
      </w:r>
      <w:r>
        <w:rPr>
          <w:rFonts w:hint="eastAsia" w:ascii="黑体" w:hAnsi="黑体" w:eastAsia="黑体" w:cs="黑体"/>
          <w:sz w:val="32"/>
          <w:szCs w:val="32"/>
          <w:u w:val="single"/>
        </w:rPr>
        <w:t>　　　　  　　      　　（签名）</w:t>
      </w:r>
    </w:p>
    <w:p>
      <w:pPr>
        <w:ind w:firstLine="570"/>
        <w:rPr>
          <w:rFonts w:hint="eastAsia" w:ascii="黑体" w:hAnsi="黑体" w:eastAsia="黑体" w:cs="黑体"/>
          <w:sz w:val="32"/>
          <w:szCs w:val="32"/>
          <w:u w:val="single"/>
        </w:rPr>
      </w:pPr>
      <w:r>
        <w:rPr>
          <w:rFonts w:hint="eastAsia" w:ascii="黑体" w:hAnsi="黑体" w:eastAsia="黑体" w:cs="黑体"/>
          <w:sz w:val="32"/>
          <w:szCs w:val="32"/>
          <w:u w:val="single"/>
        </w:rPr>
        <w:t>签字日期：</w:t>
      </w:r>
    </w:p>
    <w:p>
      <w:pPr>
        <w:rPr>
          <w:rFonts w:hint="eastAsia" w:ascii="黑体" w:hAnsi="黑体" w:eastAsia="黑体" w:cs="黑体"/>
          <w:sz w:val="32"/>
          <w:szCs w:val="32"/>
        </w:rPr>
      </w:pPr>
      <w:r>
        <w:rPr>
          <w:rFonts w:hint="eastAsia" w:ascii="黑体" w:hAnsi="黑体" w:eastAsia="黑体" w:cs="黑体"/>
          <w:sz w:val="32"/>
          <w:szCs w:val="32"/>
        </w:rPr>
        <w:t xml:space="preserve">                                  年     月     日</w:t>
      </w:r>
    </w:p>
    <w:p>
      <w:pPr>
        <w:rPr>
          <w:rFonts w:hint="eastAsia"/>
          <w:sz w:val="28"/>
        </w:rPr>
      </w:pPr>
      <w:r>
        <w:rPr>
          <w:rFonts w:hint="eastAsia"/>
          <w:sz w:val="28"/>
        </w:rPr>
        <w:t xml:space="preserve">   </w:t>
      </w:r>
    </w:p>
    <w:p>
      <w:pPr>
        <w:pStyle w:val="16"/>
        <w:spacing w:line="360" w:lineRule="exact"/>
        <w:ind w:firstLine="0" w:firstLineChars="0"/>
        <w:rPr>
          <w:rFonts w:hint="eastAsia" w:ascii="Times New Roman" w:hAnsi="Times New Roman"/>
          <w:color w:val="auto"/>
          <w:sz w:val="28"/>
        </w:rPr>
      </w:pPr>
    </w:p>
    <w:p>
      <w:pPr>
        <w:pStyle w:val="16"/>
        <w:spacing w:line="360" w:lineRule="exact"/>
        <w:ind w:firstLine="0" w:firstLineChars="0"/>
        <w:rPr>
          <w:rFonts w:hint="eastAsia" w:ascii="Times New Roman" w:hAnsi="Times New Roman"/>
          <w:color w:val="auto"/>
          <w:sz w:val="28"/>
        </w:rPr>
      </w:pPr>
    </w:p>
    <w:p>
      <w:pPr>
        <w:spacing w:line="560" w:lineRule="exact"/>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t>附件1：</w:t>
      </w:r>
    </w:p>
    <w:p>
      <w:pPr>
        <w:pStyle w:val="16"/>
        <w:spacing w:line="560" w:lineRule="exact"/>
        <w:ind w:firstLine="723"/>
        <w:rPr>
          <w:rFonts w:hint="eastAsia" w:ascii="黑体" w:hAnsi="黑体" w:eastAsia="黑体" w:cs="黑体"/>
          <w:b/>
          <w:color w:val="auto"/>
          <w:sz w:val="36"/>
          <w:szCs w:val="36"/>
          <w:highlight w:val="none"/>
          <w:lang w:eastAsia="zh-CN"/>
        </w:rPr>
      </w:pPr>
    </w:p>
    <w:p>
      <w:pPr>
        <w:pStyle w:val="16"/>
        <w:spacing w:line="560" w:lineRule="exact"/>
        <w:ind w:firstLine="723"/>
        <w:rPr>
          <w:rFonts w:hint="eastAsia" w:ascii="黑体" w:hAnsi="黑体" w:eastAsia="黑体" w:cs="黑体"/>
          <w:b/>
          <w:color w:val="auto"/>
          <w:sz w:val="36"/>
          <w:szCs w:val="36"/>
          <w:highlight w:val="none"/>
          <w:lang w:eastAsia="zh-CN"/>
        </w:rPr>
      </w:pPr>
      <w:r>
        <w:rPr>
          <w:rFonts w:hint="eastAsia" w:ascii="黑体" w:hAnsi="黑体" w:eastAsia="黑体" w:cs="黑体"/>
          <w:b/>
          <w:color w:val="auto"/>
          <w:sz w:val="36"/>
          <w:szCs w:val="36"/>
          <w:highlight w:val="none"/>
          <w:lang w:eastAsia="zh-CN"/>
        </w:rPr>
        <w:t>杭州萧山国际机场有限公司廉洁自律承诺书</w:t>
      </w:r>
    </w:p>
    <w:p>
      <w:pPr>
        <w:pStyle w:val="20"/>
        <w:adjustRightInd w:val="0"/>
        <w:snapToGrid w:val="0"/>
        <w:ind w:firstLine="442"/>
        <w:jc w:val="left"/>
        <w:rPr>
          <w:rFonts w:ascii="宋体" w:hAnsi="宋体"/>
          <w:b/>
          <w:sz w:val="24"/>
          <w:szCs w:val="24"/>
        </w:rPr>
      </w:pPr>
    </w:p>
    <w:p>
      <w:pPr>
        <w:pStyle w:val="20"/>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八、如违反上述廉洁自律承诺，贵公司有权：</w:t>
      </w:r>
    </w:p>
    <w:p>
      <w:pPr>
        <w:pStyle w:val="20"/>
        <w:numPr>
          <w:ilvl w:val="0"/>
          <w:numId w:val="3"/>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20"/>
        <w:numPr>
          <w:ilvl w:val="0"/>
          <w:numId w:val="3"/>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我单位将承担实际损失赔偿责任。</w:t>
      </w:r>
    </w:p>
    <w:p>
      <w:pPr>
        <w:pStyle w:val="20"/>
        <w:numPr>
          <w:ilvl w:val="0"/>
          <w:numId w:val="3"/>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20"/>
        <w:numPr>
          <w:ilvl w:val="0"/>
          <w:numId w:val="3"/>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20"/>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20"/>
        <w:adjustRightInd w:val="0"/>
        <w:snapToGrid w:val="0"/>
        <w:spacing w:beforeLines="0" w:afterLines="0" w:line="560" w:lineRule="exact"/>
        <w:ind w:firstLine="600"/>
        <w:jc w:val="left"/>
        <w:rPr>
          <w:rFonts w:hint="eastAsia" w:ascii="黑体" w:hAnsi="黑体" w:eastAsia="黑体" w:cs="黑体"/>
          <w:sz w:val="30"/>
          <w:szCs w:val="30"/>
        </w:rPr>
      </w:pPr>
      <w:r>
        <w:rPr>
          <w:rFonts w:hint="eastAsia" w:ascii="仿宋_GB2312" w:hAnsi="仿宋_GB2312" w:eastAsia="仿宋_GB2312" w:cs="仿宋_GB2312"/>
          <w:sz w:val="30"/>
          <w:szCs w:val="30"/>
          <w:lang w:val="en-US" w:eastAsia="zh-CN"/>
        </w:rPr>
        <w:t xml:space="preserve">           </w:t>
      </w:r>
      <w:r>
        <w:rPr>
          <w:rFonts w:hint="eastAsia" w:ascii="黑体" w:hAnsi="黑体" w:eastAsia="黑体" w:cs="黑体"/>
          <w:sz w:val="30"/>
          <w:szCs w:val="30"/>
        </w:rPr>
        <w:t xml:space="preserve">承诺人单位名称（盖章）：            </w:t>
      </w:r>
    </w:p>
    <w:p>
      <w:pPr>
        <w:pStyle w:val="20"/>
        <w:adjustRightInd w:val="0"/>
        <w:snapToGrid w:val="0"/>
        <w:spacing w:beforeLines="0" w:afterLines="0" w:line="560" w:lineRule="exact"/>
        <w:ind w:firstLine="600"/>
        <w:jc w:val="left"/>
        <w:rPr>
          <w:rFonts w:hint="eastAsia" w:ascii="黑体" w:hAnsi="黑体" w:eastAsia="黑体" w:cs="黑体"/>
          <w:sz w:val="30"/>
          <w:szCs w:val="30"/>
        </w:rPr>
      </w:pP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 xml:space="preserve">法定代表人 ：                   </w:t>
      </w:r>
    </w:p>
    <w:p>
      <w:pPr>
        <w:pStyle w:val="20"/>
        <w:adjustRightInd w:val="0"/>
        <w:snapToGrid w:val="0"/>
        <w:spacing w:beforeLines="0" w:afterLines="0" w:line="560" w:lineRule="exact"/>
        <w:ind w:firstLine="600"/>
        <w:jc w:val="left"/>
        <w:rPr>
          <w:rFonts w:hint="eastAsia" w:ascii="黑体" w:hAnsi="黑体" w:eastAsia="黑体" w:cs="黑体"/>
          <w:sz w:val="30"/>
          <w:szCs w:val="30"/>
        </w:rPr>
      </w:pP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 xml:space="preserve">或                            </w:t>
      </w:r>
    </w:p>
    <w:p>
      <w:pPr>
        <w:pStyle w:val="20"/>
        <w:adjustRightInd w:val="0"/>
        <w:snapToGrid w:val="0"/>
        <w:spacing w:beforeLines="0" w:afterLines="0" w:line="560" w:lineRule="exact"/>
        <w:ind w:firstLine="600"/>
        <w:jc w:val="left"/>
        <w:rPr>
          <w:rFonts w:hint="eastAsia" w:ascii="黑体" w:hAnsi="黑体" w:eastAsia="黑体" w:cs="黑体"/>
          <w:sz w:val="30"/>
          <w:szCs w:val="30"/>
        </w:rPr>
      </w:pP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 xml:space="preserve">委托代理人：                   </w:t>
      </w:r>
    </w:p>
    <w:p>
      <w:pPr>
        <w:pStyle w:val="20"/>
        <w:adjustRightInd w:val="0"/>
        <w:snapToGrid w:val="0"/>
        <w:spacing w:beforeLines="0" w:afterLines="0" w:line="560" w:lineRule="exact"/>
        <w:ind w:firstLine="602"/>
        <w:jc w:val="left"/>
        <w:rPr>
          <w:rFonts w:hint="eastAsia" w:ascii="黑体" w:hAnsi="黑体" w:eastAsia="黑体" w:cs="黑体"/>
          <w:b/>
          <w:sz w:val="30"/>
          <w:szCs w:val="30"/>
        </w:rPr>
      </w:pPr>
    </w:p>
    <w:p>
      <w:pPr>
        <w:pStyle w:val="11"/>
        <w:spacing w:before="0" w:beforeLines="0" w:after="0" w:afterLines="0" w:line="560" w:lineRule="exact"/>
        <w:rPr>
          <w:rFonts w:hint="eastAsia" w:ascii="黑体" w:hAnsi="黑体" w:eastAsia="黑体" w:cs="黑体"/>
          <w:b w:val="0"/>
          <w:sz w:val="30"/>
          <w:szCs w:val="30"/>
        </w:rPr>
      </w:pPr>
      <w:r>
        <w:rPr>
          <w:rFonts w:hint="eastAsia" w:ascii="黑体" w:hAnsi="黑体" w:eastAsia="黑体" w:cs="黑体"/>
          <w:b w:val="0"/>
          <w:sz w:val="30"/>
          <w:szCs w:val="30"/>
        </w:rPr>
        <w:t xml:space="preserve">                           </w:t>
      </w:r>
      <w:bookmarkStart w:id="103" w:name="_Toc15356"/>
      <w:bookmarkStart w:id="104" w:name="_Toc24067"/>
      <w:r>
        <w:rPr>
          <w:rFonts w:hint="eastAsia" w:ascii="黑体" w:hAnsi="黑体" w:eastAsia="黑体" w:cs="黑体"/>
          <w:b w:val="0"/>
          <w:sz w:val="30"/>
          <w:szCs w:val="30"/>
        </w:rPr>
        <w:t>年     月     日</w:t>
      </w:r>
      <w:bookmarkEnd w:id="103"/>
      <w:bookmarkEnd w:id="104"/>
    </w:p>
    <w:p>
      <w:pPr>
        <w:rPr>
          <w:sz w:val="30"/>
          <w:szCs w:val="30"/>
        </w:rPr>
      </w:pPr>
    </w:p>
    <w:p>
      <w:pPr>
        <w:rPr>
          <w:sz w:val="30"/>
          <w:szCs w:val="30"/>
        </w:rPr>
      </w:pPr>
    </w:p>
    <w:p>
      <w:pPr>
        <w:rPr>
          <w:sz w:val="30"/>
          <w:szCs w:val="30"/>
        </w:rPr>
      </w:pPr>
    </w:p>
    <w:p>
      <w:pPr>
        <w:pStyle w:val="2"/>
        <w:rPr>
          <w:sz w:val="30"/>
          <w:szCs w:val="30"/>
        </w:rPr>
      </w:pPr>
    </w:p>
    <w:p>
      <w:pPr>
        <w:pStyle w:val="2"/>
        <w:rPr>
          <w:sz w:val="30"/>
          <w:szCs w:val="30"/>
        </w:rPr>
      </w:pPr>
    </w:p>
    <w:p>
      <w:pPr>
        <w:rPr>
          <w:sz w:val="30"/>
          <w:szCs w:val="30"/>
        </w:rPr>
      </w:pPr>
    </w:p>
    <w:p>
      <w:pPr>
        <w:spacing w:line="560" w:lineRule="exact"/>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br w:type="page"/>
      </w:r>
      <w:r>
        <w:rPr>
          <w:rFonts w:hint="eastAsia" w:ascii="黑体" w:hAnsi="黑体" w:eastAsia="黑体"/>
          <w:sz w:val="30"/>
          <w:szCs w:val="30"/>
          <w:highlight w:val="none"/>
          <w:lang w:eastAsia="zh-CN"/>
        </w:rPr>
        <w:t>附件2：保密承诺书</w:t>
      </w:r>
    </w:p>
    <w:p>
      <w:pPr>
        <w:spacing w:line="560" w:lineRule="exact"/>
        <w:jc w:val="center"/>
        <w:rPr>
          <w:rFonts w:hint="eastAsia" w:ascii="方正小标宋简体" w:hAnsi="方正小标宋简体" w:eastAsia="方正小标宋简体" w:cs="方正小标宋简体"/>
          <w:b/>
          <w:bCs/>
          <w:sz w:val="36"/>
          <w:szCs w:val="36"/>
          <w:highlight w:val="none"/>
          <w:lang w:eastAsia="zh-CN"/>
        </w:rPr>
      </w:pPr>
      <w:r>
        <w:rPr>
          <w:rFonts w:hint="eastAsia" w:ascii="方正小标宋简体" w:hAnsi="方正小标宋简体" w:eastAsia="方正小标宋简体" w:cs="方正小标宋简体"/>
          <w:b/>
          <w:bCs/>
          <w:sz w:val="36"/>
          <w:szCs w:val="36"/>
          <w:highlight w:val="none"/>
          <w:lang w:eastAsia="zh-CN"/>
        </w:rPr>
        <w:t>保密承诺书</w:t>
      </w:r>
    </w:p>
    <w:p>
      <w:pPr>
        <w:snapToGrid w:val="0"/>
        <w:spacing w:line="560" w:lineRule="exact"/>
        <w:ind w:firstLine="900" w:firstLineChars="3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鉴于我方愿成为杭州萧山国际机场有限公司（以下简称“机场公司”）的供应商或潜在供应商候选人，为机场公司提供</w:t>
      </w:r>
      <w:r>
        <w:rPr>
          <w:rFonts w:hint="eastAsia" w:ascii="仿宋_GB2312" w:hAnsi="仿宋_GB2312" w:eastAsia="仿宋_GB2312" w:cs="仿宋_GB2312"/>
          <w:sz w:val="30"/>
          <w:szCs w:val="30"/>
          <w:highlight w:val="none"/>
          <w:u w:val="single"/>
          <w:lang w:eastAsia="zh-CN"/>
        </w:rPr>
        <w:t>杭州萧山国际机场</w:t>
      </w:r>
      <w:r>
        <w:rPr>
          <w:rFonts w:hint="eastAsia" w:ascii="仿宋_GB2312" w:hAnsi="仿宋_GB2312" w:eastAsia="仿宋_GB2312" w:cs="仿宋_GB2312"/>
          <w:sz w:val="30"/>
          <w:szCs w:val="30"/>
          <w:highlight w:val="none"/>
          <w:u w:val="single"/>
          <w:lang w:val="zh-CN" w:eastAsia="zh-CN"/>
        </w:rPr>
        <w:t>飞行区道面病害调查技术服务</w:t>
      </w:r>
      <w:r>
        <w:rPr>
          <w:rFonts w:hint="eastAsia" w:ascii="仿宋_GB2312" w:hAnsi="仿宋_GB2312" w:eastAsia="仿宋_GB2312" w:cs="仿宋_GB2312"/>
          <w:sz w:val="30"/>
          <w:szCs w:val="30"/>
          <w:highlight w:val="none"/>
          <w:u w:val="single"/>
          <w:lang w:eastAsia="zh-CN"/>
        </w:rPr>
        <w:t>项目</w:t>
      </w:r>
      <w:r>
        <w:rPr>
          <w:rFonts w:hint="eastAsia" w:ascii="仿宋_GB2312" w:hAnsi="仿宋_GB2312" w:eastAsia="仿宋_GB2312" w:cs="仿宋_GB2312"/>
          <w:sz w:val="30"/>
          <w:szCs w:val="30"/>
          <w:highlight w:val="none"/>
          <w:lang w:eastAsia="zh-CN"/>
        </w:rPr>
        <w:t>的服务。在上述业务来往过程中，机场公司可能向我方提供经营、业务、服务等有关的文件、资料、软件等信息，为维护机场公司的利益，我方就保密事宜做出如下承诺：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1.商业秘密</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1.1商业秘密是指机场公司（包括机场公司关联公司）一切专有、不对外公开的资料和信息。包括但不限于以下方面：</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（1）经营信息（发展规划、运营状况、客户资源、货源情报、投融资计划、开发计划、标书等）；</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（2）管理信息（管理方法、管理制度、员工管理、合同管理、纠纷管理等）；</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（3）产品及技术信息（设计及图纸、样品及服务、技术方案、质量标准、技术标准、计算机程序等）；</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（4）财务信息（财务收支、固定资产、流动资金、成本核算等）；</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（5）我方单独或机场公司（包括机场公司关联公司）和我方共同为机场公司开发、设计、生产的产品、资料及相关信息；</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（6）其他机场公司未对外公开的有关营运、计划、航班数据、标准、开发、生产、经营、质量管理控制和租赁的资料和数据等信息以及对供应商的管理文件。</w:t>
      </w: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1.3、对于上述提及的商业秘密，不能仅因为公开发表的文章或资讯中包含其内容，就认为是可对外公开的特殊情况。</w:t>
      </w: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1.4、以下资料不属于本承诺所指的商业秘密：</w:t>
      </w: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（1）我方从机场公司拟获悉之前已持有的我方无需承担保密义务的机场公司有关资料(但通过其它违约或侵权行为而获得的资料除外)；</w:t>
      </w: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（2）已经公开或已成为常识性的资料，且该等公开并非因违反本承诺所致。</w:t>
      </w:r>
    </w:p>
    <w:p>
      <w:pPr>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_GB2312" w:hAnsi="仿宋_GB2312" w:eastAsia="仿宋_GB2312" w:cs="仿宋_GB2312"/>
          <w:sz w:val="30"/>
          <w:szCs w:val="30"/>
          <w:highlight w:val="none"/>
          <w:lang w:eastAsia="zh-CN"/>
        </w:rPr>
      </w:pP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（1）披露、使用或者允许他人以不正当手段获取的商业秘密；</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（2）为机场公司以外的第三人窃取、刺探、收买、非法提供商业秘密。</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（3）在电子公告系统、聊天系统、电子邮箱、论坛等计算机网络系统上传递、转发、抄送、发布、谈论和传播商业秘密；</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 xml:space="preserve">（4）在私人交往和通信中，向亲属、朋友以及与工作无关人员泄露商业秘密，或在公共场所谈论商业秘密； </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（5）擅自将属于商业秘密的文件、资料和其他物品携带、传递、寄运出机场公司办公场所或国（境）外。</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（7）将含有机场公司商业秘密的产品、技术或其他资料、信息向第三人销售、使用或以任何方式提供。</w:t>
      </w:r>
    </w:p>
    <w:p>
      <w:pPr>
        <w:adjustRightInd w:val="0"/>
        <w:snapToGrid w:val="0"/>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8、违约责任</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8.1因我方违反保密义务的行为造成机场公司的一切损失，我方应当全部予以赔偿。</w:t>
      </w: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_GB2312" w:hAnsi="仿宋_GB2312" w:eastAsia="仿宋_GB2312" w:cs="仿宋_GB2312"/>
          <w:sz w:val="30"/>
          <w:szCs w:val="30"/>
          <w:highlight w:val="none"/>
          <w:lang w:eastAsia="zh-CN"/>
        </w:rPr>
      </w:pPr>
    </w:p>
    <w:p>
      <w:pPr>
        <w:adjustRightInd w:val="0"/>
        <w:snapToGrid w:val="0"/>
        <w:spacing w:line="560" w:lineRule="exac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仿宋_GB2312" w:hAnsi="仿宋_GB2312" w:eastAsia="仿宋_GB2312" w:cs="仿宋_GB2312"/>
          <w:sz w:val="30"/>
          <w:szCs w:val="30"/>
          <w:highlight w:val="none"/>
          <w:lang w:eastAsia="zh-CN"/>
        </w:rPr>
      </w:pPr>
    </w:p>
    <w:p>
      <w:pPr>
        <w:spacing w:line="560" w:lineRule="exact"/>
        <w:rPr>
          <w:rFonts w:hint="eastAsia" w:ascii="黑体" w:hAnsi="黑体" w:eastAsia="黑体" w:cs="黑体"/>
          <w:sz w:val="30"/>
          <w:szCs w:val="30"/>
          <w:highlight w:val="none"/>
          <w:lang w:eastAsia="zh-CN"/>
        </w:rPr>
      </w:pPr>
      <w:r>
        <w:rPr>
          <w:rFonts w:hint="eastAsia" w:ascii="仿宋_GB2312" w:hAnsi="仿宋_GB2312" w:eastAsia="仿宋_GB2312" w:cs="仿宋_GB2312"/>
          <w:sz w:val="30"/>
          <w:szCs w:val="30"/>
          <w:highlight w:val="none"/>
          <w:lang w:eastAsia="zh-CN"/>
        </w:rPr>
        <w:t xml:space="preserve">                        </w:t>
      </w:r>
      <w:r>
        <w:rPr>
          <w:rFonts w:hint="eastAsia" w:ascii="黑体" w:hAnsi="黑体" w:eastAsia="黑体" w:cs="黑体"/>
          <w:sz w:val="30"/>
          <w:szCs w:val="30"/>
          <w:highlight w:val="none"/>
          <w:lang w:eastAsia="zh-CN"/>
        </w:rPr>
        <w:t>供应商(盖章):</w:t>
      </w:r>
    </w:p>
    <w:p>
      <w:pPr>
        <w:spacing w:line="560" w:lineRule="exact"/>
        <w:jc w:val="center"/>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t xml:space="preserve">               法定代表人或授权代表：</w:t>
      </w:r>
    </w:p>
    <w:p>
      <w:pPr>
        <w:spacing w:line="560" w:lineRule="exact"/>
        <w:jc w:val="center"/>
        <w:rPr>
          <w:rFonts w:hint="eastAsia" w:ascii="黑体" w:hAnsi="黑体" w:eastAsia="黑体" w:cs="黑体"/>
          <w:sz w:val="30"/>
          <w:szCs w:val="30"/>
          <w:highlight w:val="none"/>
          <w:lang w:eastAsia="zh-CN"/>
        </w:rPr>
      </w:pPr>
    </w:p>
    <w:p>
      <w:pPr>
        <w:spacing w:line="560" w:lineRule="exact"/>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t xml:space="preserve">                        电话/传真：</w:t>
      </w:r>
    </w:p>
    <w:p>
      <w:pPr>
        <w:spacing w:line="560" w:lineRule="exact"/>
        <w:jc w:val="center"/>
        <w:rPr>
          <w:rFonts w:hint="eastAsia" w:ascii="黑体" w:hAnsi="黑体" w:eastAsia="黑体" w:cs="黑体"/>
          <w:sz w:val="30"/>
          <w:szCs w:val="30"/>
          <w:highlight w:val="none"/>
          <w:lang w:eastAsia="zh-CN"/>
        </w:rPr>
      </w:pPr>
    </w:p>
    <w:p>
      <w:pPr>
        <w:spacing w:line="560" w:lineRule="exact"/>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t xml:space="preserve">                        地址：</w:t>
      </w:r>
    </w:p>
    <w:p>
      <w:pPr>
        <w:spacing w:line="560" w:lineRule="exact"/>
        <w:rPr>
          <w:rFonts w:hint="eastAsia" w:ascii="黑体" w:hAnsi="黑体" w:eastAsia="黑体" w:cs="黑体"/>
          <w:sz w:val="30"/>
          <w:szCs w:val="30"/>
          <w:highlight w:val="none"/>
          <w:lang w:eastAsia="zh-CN"/>
        </w:rPr>
      </w:pPr>
    </w:p>
    <w:p>
      <w:pPr>
        <w:spacing w:line="560" w:lineRule="exact"/>
        <w:rPr>
          <w:rFonts w:hint="eastAsia" w:ascii="黑体" w:hAnsi="黑体" w:eastAsia="黑体" w:cs="黑体"/>
          <w:sz w:val="30"/>
          <w:szCs w:val="30"/>
          <w:highlight w:val="none"/>
          <w:lang w:eastAsia="zh-CN"/>
        </w:rPr>
      </w:pPr>
    </w:p>
    <w:p>
      <w:pPr>
        <w:snapToGrid w:val="0"/>
        <w:spacing w:line="560" w:lineRule="exact"/>
        <w:jc w:val="center"/>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eastAsia="zh-CN"/>
        </w:rPr>
        <w:t xml:space="preserve">                日期：     年   月   日</w:t>
      </w:r>
    </w:p>
    <w:p/>
    <w:bookmarkEnd w:id="100"/>
    <w:bookmarkEnd w:id="101"/>
    <w:p>
      <w:pPr>
        <w:spacing w:before="120" w:beforeLines="50" w:after="240" w:afterLines="100" w:line="440" w:lineRule="exact"/>
        <w:jc w:val="left"/>
        <w:rPr>
          <w:b/>
          <w:color w:val="000000"/>
          <w:sz w:val="30"/>
        </w:rPr>
      </w:pPr>
    </w:p>
    <w:p>
      <w:pPr>
        <w:pStyle w:val="5"/>
        <w:rPr>
          <w:b/>
          <w:color w:val="000000"/>
          <w:sz w:val="30"/>
        </w:rPr>
      </w:pPr>
    </w:p>
    <w:p>
      <w:pPr>
        <w:pStyle w:val="6"/>
        <w:rPr>
          <w:b/>
          <w:color w:val="000000"/>
          <w:sz w:val="30"/>
        </w:rPr>
      </w:pPr>
    </w:p>
    <w:p>
      <w:pPr>
        <w:pStyle w:val="6"/>
        <w:rPr>
          <w:b/>
          <w:color w:val="000000"/>
          <w:sz w:val="30"/>
        </w:rPr>
      </w:pPr>
    </w:p>
    <w:p>
      <w:pPr>
        <w:pStyle w:val="6"/>
        <w:rPr>
          <w:b/>
          <w:color w:val="000000"/>
          <w:sz w:val="30"/>
        </w:rPr>
      </w:pPr>
    </w:p>
    <w:p>
      <w:pPr>
        <w:pStyle w:val="3"/>
        <w:spacing w:before="0" w:after="0" w:line="360" w:lineRule="auto"/>
        <w:jc w:val="center"/>
        <w:rPr>
          <w:rFonts w:ascii="宋体" w:hAnsi="宋体"/>
          <w:bCs/>
          <w:sz w:val="32"/>
        </w:rPr>
      </w:pPr>
      <w:bookmarkStart w:id="105" w:name="_Toc9236"/>
      <w:bookmarkStart w:id="106" w:name="_Toc23076"/>
      <w:r>
        <w:rPr>
          <w:rFonts w:ascii="Calibri" w:hAnsi="Calibri" w:eastAsia="黑体" w:cs="Calibri"/>
          <w:kern w:val="0"/>
          <w:sz w:val="32"/>
        </w:rPr>
        <w:t>第</w:t>
      </w:r>
      <w:r>
        <w:rPr>
          <w:rFonts w:hint="eastAsia" w:ascii="Calibri" w:hAnsi="Calibri" w:eastAsia="黑体" w:cs="Calibri"/>
          <w:kern w:val="0"/>
          <w:sz w:val="32"/>
          <w:lang w:val="en-US" w:eastAsia="zh-CN"/>
        </w:rPr>
        <w:t>五</w:t>
      </w:r>
      <w:r>
        <w:rPr>
          <w:rFonts w:ascii="Calibri" w:hAnsi="Calibri" w:eastAsia="黑体" w:cs="Calibri"/>
          <w:kern w:val="0"/>
          <w:sz w:val="32"/>
        </w:rPr>
        <w:t xml:space="preserve">章  </w:t>
      </w:r>
      <w:r>
        <w:rPr>
          <w:rFonts w:hint="eastAsia" w:ascii="Calibri" w:hAnsi="Calibri" w:eastAsia="黑体" w:cs="Calibri"/>
          <w:kern w:val="0"/>
          <w:sz w:val="32"/>
        </w:rPr>
        <w:t>服务技术标准及要求</w:t>
      </w:r>
      <w:bookmarkEnd w:id="105"/>
      <w:bookmarkEnd w:id="106"/>
    </w:p>
    <w:p>
      <w:pPr>
        <w:ind w:firstLine="210"/>
      </w:pPr>
    </w:p>
    <w:p>
      <w:pPr>
        <w:widowControl w:val="0"/>
        <w:adjustRightInd/>
        <w:snapToGrid/>
        <w:spacing w:line="360" w:lineRule="auto"/>
        <w:ind w:firstLine="482" w:firstLineChars="200"/>
        <w:rPr>
          <w:rFonts w:hint="eastAsia" w:ascii="宋体" w:hAnsi="宋体" w:cs="宋体"/>
          <w:b/>
          <w:bCs/>
          <w:kern w:val="0"/>
          <w:sz w:val="24"/>
          <w:lang w:bidi="ar"/>
        </w:rPr>
      </w:pPr>
      <w:r>
        <w:rPr>
          <w:rFonts w:hint="eastAsia" w:ascii="宋体" w:hAnsi="宋体" w:cs="宋体"/>
          <w:b/>
          <w:bCs/>
          <w:kern w:val="0"/>
          <w:sz w:val="24"/>
          <w:lang w:bidi="ar"/>
        </w:rPr>
        <w:t>1.项目概况</w:t>
      </w:r>
    </w:p>
    <w:p>
      <w:pPr>
        <w:shd w:val="clear" w:color="auto" w:fill="FFFFFF"/>
        <w:adjustRightInd w:val="0"/>
        <w:snapToGrid w:val="0"/>
        <w:spacing w:line="4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为全面掌握飞行区部分病害及潜在病害区域的道面表观及结构现状情况，对杭州萧山国际机场J4-J5道面沉降、水系改造顶管、北跑道断板等区域进行道面检测，为后续处置工作提供技术依据。</w:t>
      </w:r>
    </w:p>
    <w:p>
      <w:pPr>
        <w:numPr>
          <w:ilvl w:val="0"/>
          <w:numId w:val="4"/>
        </w:numPr>
        <w:shd w:val="clear" w:color="auto" w:fill="FFFFFF"/>
        <w:adjustRightInd w:val="0"/>
        <w:snapToGrid w:val="0"/>
        <w:spacing w:line="400" w:lineRule="exact"/>
        <w:ind w:firstLine="482" w:firstLineChars="200"/>
        <w:rPr>
          <w:rFonts w:hint="eastAsia" w:ascii="宋体" w:hAnsi="宋体" w:cs="宋体"/>
          <w:b/>
          <w:bCs/>
          <w:color w:val="000000"/>
          <w:kern w:val="0"/>
          <w:sz w:val="24"/>
        </w:rPr>
      </w:pPr>
      <w:r>
        <w:rPr>
          <w:rFonts w:hint="eastAsia" w:ascii="宋体" w:hAnsi="宋体" w:cs="宋体"/>
          <w:b/>
          <w:bCs/>
          <w:color w:val="000000"/>
          <w:kern w:val="0"/>
          <w:sz w:val="24"/>
        </w:rPr>
        <w:t>服务内容</w:t>
      </w:r>
    </w:p>
    <w:p>
      <w:pPr>
        <w:widowControl w:val="0"/>
        <w:shd w:val="clear" w:color="auto" w:fill="FFFFFF"/>
        <w:tabs>
          <w:tab w:val="left" w:pos="718"/>
        </w:tabs>
        <w:adjustRightInd w:val="0"/>
        <w:snapToGrid w:val="0"/>
        <w:spacing w:line="4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本项目病害调查区域为杭州萧山国际机场飞行区内航空器活动区域</w:t>
      </w:r>
      <w:r>
        <w:rPr>
          <w:rFonts w:hint="eastAsia" w:ascii="宋体" w:hAnsi="宋体" w:cs="宋体"/>
          <w:color w:val="000000"/>
          <w:kern w:val="0"/>
          <w:sz w:val="24"/>
          <w:lang w:val="en-US" w:eastAsia="zh-CN"/>
        </w:rPr>
        <w:t>内道面病害热点</w:t>
      </w:r>
      <w:r>
        <w:rPr>
          <w:rFonts w:hint="eastAsia" w:ascii="宋体" w:hAnsi="宋体" w:cs="宋体"/>
          <w:color w:val="000000"/>
          <w:kern w:val="0"/>
          <w:sz w:val="24"/>
          <w:lang w:val="zh-CN"/>
        </w:rPr>
        <w:t>区域，调查总面积</w:t>
      </w:r>
      <w:r>
        <w:rPr>
          <w:rFonts w:hint="eastAsia" w:ascii="宋体" w:hAnsi="宋体" w:cs="宋体"/>
          <w:color w:val="000000"/>
          <w:kern w:val="0"/>
          <w:sz w:val="24"/>
          <w:lang w:val="en-US" w:eastAsia="zh-CN"/>
        </w:rPr>
        <w:t>12000</w:t>
      </w:r>
      <w:r>
        <w:rPr>
          <w:rFonts w:hint="eastAsia" w:ascii="宋体" w:hAnsi="宋体" w:cs="宋体"/>
          <w:color w:val="000000"/>
          <w:kern w:val="0"/>
          <w:sz w:val="24"/>
          <w:lang w:val="zh-CN"/>
        </w:rPr>
        <w:t>平方米。须对</w:t>
      </w:r>
      <w:r>
        <w:rPr>
          <w:rFonts w:hint="eastAsia" w:ascii="宋体" w:hAnsi="宋体" w:cs="宋体"/>
          <w:color w:val="000000"/>
          <w:kern w:val="0"/>
          <w:sz w:val="24"/>
          <w:lang w:val="en-US" w:eastAsia="zh-CN"/>
        </w:rPr>
        <w:t>该区域</w:t>
      </w:r>
      <w:r>
        <w:rPr>
          <w:rFonts w:hint="eastAsia" w:ascii="宋体" w:hAnsi="宋体" w:cs="宋体"/>
          <w:color w:val="000000"/>
          <w:kern w:val="0"/>
          <w:sz w:val="24"/>
          <w:lang w:val="zh-CN"/>
        </w:rPr>
        <w:t>道面的表观及结构实施全面病害调查。指定区域内道面表观病害全覆盖检测，要求病害分辨率1mm，分类病害并统计尺寸，厘米级定位（经纬度及相对位置、精度10cm）病害，留存病害原始数据。结构病害全覆盖三维检测，要求检测2米深度范围内结构层脱空、疏松、富含水、沉降等内部病害，测线间隔不超过10cm，三维数据无间隙，分类病害并统计影响范围，厘米级定位（经纬度及相对位置、精度10cm）、定深病害，留存病害原始三维数据，并为甲方提供</w:t>
      </w:r>
      <w:r>
        <w:rPr>
          <w:rFonts w:hint="eastAsia" w:ascii="宋体" w:hAnsi="宋体" w:cs="宋体"/>
          <w:color w:val="000000"/>
          <w:kern w:val="0"/>
          <w:sz w:val="24"/>
          <w:lang w:val="en-US" w:eastAsia="zh-CN"/>
        </w:rPr>
        <w:t>病害处置</w:t>
      </w:r>
      <w:r>
        <w:rPr>
          <w:rFonts w:hint="eastAsia" w:ascii="宋体" w:hAnsi="宋体" w:cs="宋体"/>
          <w:color w:val="000000"/>
          <w:kern w:val="0"/>
          <w:sz w:val="24"/>
          <w:lang w:val="zh-CN"/>
        </w:rPr>
        <w:t>意见。</w:t>
      </w:r>
    </w:p>
    <w:p>
      <w:pPr>
        <w:shd w:val="clear" w:color="auto" w:fill="FFFFFF"/>
        <w:adjustRightInd w:val="0"/>
        <w:spacing w:line="400" w:lineRule="exact"/>
        <w:ind w:firstLine="482" w:firstLineChars="200"/>
        <w:rPr>
          <w:rFonts w:ascii="宋体" w:hAnsi="宋体" w:cs="宋体"/>
          <w:color w:val="000000"/>
          <w:kern w:val="0"/>
          <w:sz w:val="24"/>
        </w:rPr>
      </w:pPr>
      <w:r>
        <w:rPr>
          <w:rFonts w:hint="eastAsia" w:ascii="宋体" w:hAnsi="宋体" w:cs="宋体"/>
          <w:b/>
          <w:bCs/>
          <w:color w:val="000000"/>
          <w:kern w:val="0"/>
          <w:sz w:val="24"/>
        </w:rPr>
        <w:t>3.</w:t>
      </w:r>
      <w:r>
        <w:rPr>
          <w:rFonts w:ascii="宋体" w:hAnsi="宋体" w:cs="宋体"/>
          <w:b/>
          <w:bCs/>
          <w:color w:val="000000"/>
          <w:kern w:val="0"/>
          <w:sz w:val="24"/>
        </w:rPr>
        <w:t>项目调查测试范围</w:t>
      </w:r>
    </w:p>
    <w:p>
      <w:pPr>
        <w:shd w:val="clear" w:color="auto" w:fill="FFFFFF"/>
        <w:adjustRightInd w:val="0"/>
        <w:snapToGrid w:val="0"/>
        <w:spacing w:line="400" w:lineRule="exact"/>
        <w:ind w:firstLine="480" w:firstLineChars="200"/>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包括但不限于以下区域，具体位置甲方指定：</w:t>
      </w:r>
    </w:p>
    <w:p>
      <w:pPr>
        <w:shd w:val="clear" w:color="auto" w:fill="FFFFFF"/>
        <w:adjustRightInd w:val="0"/>
        <w:snapToGrid w:val="0"/>
        <w:spacing w:line="400" w:lineRule="exact"/>
        <w:ind w:firstLine="480" w:firstLineChars="200"/>
        <w:rPr>
          <w:rFonts w:ascii="宋体" w:hAnsi="宋体" w:cs="宋体"/>
          <w:color w:val="000000"/>
          <w:kern w:val="0"/>
          <w:sz w:val="24"/>
        </w:rPr>
      </w:pPr>
      <w:r>
        <w:rPr>
          <w:rFonts w:ascii="宋体" w:hAnsi="宋体" w:cs="宋体"/>
          <w:color w:val="000000"/>
          <w:kern w:val="0"/>
          <w:sz w:val="24"/>
        </w:rPr>
        <w:t>（1）B滑水系改造顶管区域，面积</w:t>
      </w:r>
      <w:r>
        <w:rPr>
          <w:rFonts w:hint="eastAsia" w:ascii="宋体" w:hAnsi="宋体" w:cs="宋体"/>
          <w:color w:val="000000"/>
          <w:kern w:val="0"/>
          <w:sz w:val="24"/>
        </w:rPr>
        <w:t>2080</w:t>
      </w:r>
      <w:r>
        <w:rPr>
          <w:rFonts w:ascii="宋体" w:hAnsi="宋体" w:cs="宋体"/>
          <w:color w:val="000000"/>
          <w:kern w:val="0"/>
          <w:sz w:val="24"/>
        </w:rPr>
        <w:t>平方米。</w:t>
      </w:r>
    </w:p>
    <w:p>
      <w:pPr>
        <w:shd w:val="clear" w:color="auto" w:fill="FFFFFF"/>
        <w:adjustRightInd w:val="0"/>
        <w:snapToGrid w:val="0"/>
        <w:spacing w:line="400" w:lineRule="exact"/>
        <w:ind w:firstLine="480" w:firstLineChars="200"/>
        <w:rPr>
          <w:rFonts w:ascii="宋体" w:hAnsi="宋体" w:cs="宋体"/>
          <w:color w:val="000000"/>
          <w:kern w:val="0"/>
          <w:sz w:val="24"/>
        </w:rPr>
      </w:pPr>
      <w:r>
        <w:rPr>
          <w:rFonts w:ascii="宋体" w:hAnsi="宋体" w:cs="宋体"/>
          <w:color w:val="000000"/>
          <w:kern w:val="0"/>
          <w:sz w:val="24"/>
        </w:rPr>
        <w:t>a段长度91米，宽度</w:t>
      </w:r>
      <w:r>
        <w:rPr>
          <w:rFonts w:hint="eastAsia" w:ascii="宋体" w:hAnsi="宋体" w:cs="宋体"/>
          <w:color w:val="000000"/>
          <w:kern w:val="0"/>
          <w:sz w:val="24"/>
        </w:rPr>
        <w:t>1</w:t>
      </w:r>
      <w:r>
        <w:rPr>
          <w:rFonts w:ascii="宋体" w:hAnsi="宋体" w:cs="宋体"/>
          <w:color w:val="000000"/>
          <w:kern w:val="0"/>
          <w:sz w:val="24"/>
        </w:rPr>
        <w:t>0米，面积</w:t>
      </w:r>
      <w:r>
        <w:rPr>
          <w:rFonts w:hint="eastAsia" w:ascii="宋体" w:hAnsi="宋体" w:cs="宋体"/>
          <w:color w:val="000000"/>
          <w:kern w:val="0"/>
          <w:sz w:val="24"/>
        </w:rPr>
        <w:t>910</w:t>
      </w:r>
      <w:r>
        <w:rPr>
          <w:rFonts w:ascii="宋体" w:hAnsi="宋体" w:cs="宋体"/>
          <w:color w:val="000000"/>
          <w:kern w:val="0"/>
          <w:sz w:val="24"/>
        </w:rPr>
        <w:t>平方米。</w:t>
      </w:r>
    </w:p>
    <w:p>
      <w:pPr>
        <w:shd w:val="clear" w:color="auto" w:fill="FFFFFF"/>
        <w:adjustRightInd w:val="0"/>
        <w:snapToGrid w:val="0"/>
        <w:spacing w:line="400" w:lineRule="exact"/>
        <w:ind w:firstLine="480" w:firstLineChars="200"/>
        <w:rPr>
          <w:rFonts w:ascii="宋体" w:hAnsi="宋体" w:cs="宋体"/>
          <w:color w:val="000000"/>
          <w:kern w:val="0"/>
          <w:sz w:val="24"/>
        </w:rPr>
      </w:pPr>
      <w:r>
        <w:rPr>
          <w:rFonts w:ascii="宋体" w:hAnsi="宋体" w:cs="宋体"/>
          <w:color w:val="000000"/>
          <w:kern w:val="0"/>
          <w:sz w:val="24"/>
        </w:rPr>
        <w:t>b段长度70米，宽度</w:t>
      </w:r>
      <w:r>
        <w:rPr>
          <w:rFonts w:hint="eastAsia" w:ascii="宋体" w:hAnsi="宋体" w:cs="宋体"/>
          <w:color w:val="000000"/>
          <w:kern w:val="0"/>
          <w:sz w:val="24"/>
        </w:rPr>
        <w:t>1</w:t>
      </w:r>
      <w:r>
        <w:rPr>
          <w:rFonts w:ascii="宋体" w:hAnsi="宋体" w:cs="宋体"/>
          <w:color w:val="000000"/>
          <w:kern w:val="0"/>
          <w:sz w:val="24"/>
        </w:rPr>
        <w:t>0米，面积</w:t>
      </w:r>
      <w:r>
        <w:rPr>
          <w:rFonts w:hint="eastAsia" w:ascii="宋体" w:hAnsi="宋体" w:cs="宋体"/>
          <w:color w:val="000000"/>
          <w:kern w:val="0"/>
          <w:sz w:val="24"/>
        </w:rPr>
        <w:t>700</w:t>
      </w:r>
      <w:r>
        <w:rPr>
          <w:rFonts w:ascii="宋体" w:hAnsi="宋体" w:cs="宋体"/>
          <w:color w:val="000000"/>
          <w:kern w:val="0"/>
          <w:sz w:val="24"/>
        </w:rPr>
        <w:t>平方米。</w:t>
      </w:r>
    </w:p>
    <w:p>
      <w:pPr>
        <w:shd w:val="clear" w:color="auto" w:fill="FFFFFF"/>
        <w:adjustRightInd w:val="0"/>
        <w:snapToGrid w:val="0"/>
        <w:spacing w:line="400" w:lineRule="exact"/>
        <w:ind w:firstLine="480" w:firstLineChars="200"/>
        <w:rPr>
          <w:rFonts w:ascii="宋体" w:hAnsi="宋体" w:cs="宋体"/>
          <w:color w:val="000000"/>
          <w:kern w:val="0"/>
          <w:sz w:val="24"/>
        </w:rPr>
      </w:pPr>
      <w:r>
        <w:rPr>
          <w:rFonts w:ascii="宋体" w:hAnsi="宋体" w:cs="宋体"/>
          <w:color w:val="000000"/>
          <w:kern w:val="0"/>
          <w:sz w:val="24"/>
        </w:rPr>
        <w:t>c段长度47米，宽度</w:t>
      </w:r>
      <w:r>
        <w:rPr>
          <w:rFonts w:hint="eastAsia" w:ascii="宋体" w:hAnsi="宋体" w:cs="宋体"/>
          <w:color w:val="000000"/>
          <w:kern w:val="0"/>
          <w:sz w:val="24"/>
        </w:rPr>
        <w:t>1</w:t>
      </w:r>
      <w:r>
        <w:rPr>
          <w:rFonts w:ascii="宋体" w:hAnsi="宋体" w:cs="宋体"/>
          <w:color w:val="000000"/>
          <w:kern w:val="0"/>
          <w:sz w:val="24"/>
        </w:rPr>
        <w:t>0米，面积</w:t>
      </w:r>
      <w:r>
        <w:rPr>
          <w:rFonts w:hint="eastAsia" w:ascii="宋体" w:hAnsi="宋体" w:cs="宋体"/>
          <w:color w:val="000000"/>
          <w:kern w:val="0"/>
          <w:sz w:val="24"/>
        </w:rPr>
        <w:t>470</w:t>
      </w:r>
      <w:r>
        <w:rPr>
          <w:rFonts w:ascii="宋体" w:hAnsi="宋体" w:cs="宋体"/>
          <w:color w:val="000000"/>
          <w:kern w:val="0"/>
          <w:sz w:val="24"/>
        </w:rPr>
        <w:t>平方米。</w:t>
      </w:r>
    </w:p>
    <w:p>
      <w:pPr>
        <w:shd w:val="clear" w:color="auto" w:fill="FFFFFF"/>
        <w:adjustRightInd w:val="0"/>
        <w:snapToGrid w:val="0"/>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J4-J5道面沉降区域，长度110米，宽度20米，面积2200平方米。</w:t>
      </w:r>
    </w:p>
    <w:p>
      <w:pPr>
        <w:shd w:val="clear" w:color="auto" w:fill="FFFFFF"/>
        <w:adjustRightInd w:val="0"/>
        <w:snapToGrid w:val="0"/>
        <w:spacing w:line="400" w:lineRule="exact"/>
        <w:ind w:firstLine="480" w:firstLineChars="200"/>
        <w:rPr>
          <w:rFonts w:ascii="宋体" w:hAnsi="宋体" w:cs="宋体"/>
          <w:color w:val="000000"/>
          <w:kern w:val="0"/>
          <w:sz w:val="24"/>
        </w:rPr>
      </w:pPr>
      <w:r>
        <w:rPr>
          <w:rFonts w:ascii="宋体" w:hAnsi="宋体" w:cs="宋体"/>
          <w:color w:val="000000"/>
          <w:kern w:val="0"/>
          <w:sz w:val="24"/>
        </w:rPr>
        <w:t>北跑道区域，长度</w:t>
      </w:r>
      <w:r>
        <w:rPr>
          <w:rFonts w:hint="eastAsia" w:ascii="宋体" w:hAnsi="宋体" w:cs="宋体"/>
          <w:color w:val="000000"/>
          <w:kern w:val="0"/>
          <w:sz w:val="24"/>
          <w:lang w:val="en-US" w:eastAsia="zh-CN"/>
        </w:rPr>
        <w:t>12</w:t>
      </w:r>
      <w:r>
        <w:rPr>
          <w:rFonts w:ascii="宋体" w:hAnsi="宋体" w:cs="宋体"/>
          <w:color w:val="000000"/>
          <w:kern w:val="0"/>
          <w:sz w:val="24"/>
        </w:rPr>
        <w:t>0米，宽度20米，面积</w:t>
      </w:r>
      <w:r>
        <w:rPr>
          <w:rFonts w:hint="eastAsia" w:ascii="宋体" w:hAnsi="宋体" w:cs="宋体"/>
          <w:color w:val="000000"/>
          <w:kern w:val="0"/>
          <w:sz w:val="24"/>
          <w:lang w:val="en-US" w:eastAsia="zh-CN"/>
        </w:rPr>
        <w:t>24</w:t>
      </w:r>
      <w:r>
        <w:rPr>
          <w:rFonts w:ascii="宋体" w:hAnsi="宋体" w:cs="宋体"/>
          <w:color w:val="000000"/>
          <w:kern w:val="0"/>
          <w:sz w:val="24"/>
        </w:rPr>
        <w:t>00平方米。</w:t>
      </w:r>
    </w:p>
    <w:p>
      <w:pPr>
        <w:shd w:val="clear" w:color="auto" w:fill="FFFFFF"/>
        <w:adjustRightInd w:val="0"/>
        <w:snapToGrid w:val="0"/>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lang w:val="en-US" w:eastAsia="zh-CN"/>
        </w:rPr>
        <w:t>飞行区内新老道面交界</w:t>
      </w:r>
      <w:r>
        <w:rPr>
          <w:rFonts w:ascii="宋体" w:hAnsi="宋体" w:cs="宋体"/>
          <w:color w:val="000000"/>
          <w:kern w:val="0"/>
          <w:sz w:val="24"/>
        </w:rPr>
        <w:t>区域，面积</w:t>
      </w:r>
      <w:r>
        <w:rPr>
          <w:rFonts w:hint="eastAsia" w:ascii="宋体" w:hAnsi="宋体" w:cs="宋体"/>
          <w:color w:val="000000"/>
          <w:kern w:val="0"/>
          <w:sz w:val="24"/>
          <w:lang w:val="en-US" w:eastAsia="zh-CN"/>
        </w:rPr>
        <w:t>约</w:t>
      </w:r>
      <w:r>
        <w:rPr>
          <w:rFonts w:hint="eastAsia" w:ascii="宋体" w:hAnsi="宋体" w:cs="宋体"/>
          <w:color w:val="000000"/>
          <w:kern w:val="0"/>
          <w:sz w:val="24"/>
        </w:rPr>
        <w:t>4</w:t>
      </w:r>
      <w:r>
        <w:rPr>
          <w:rFonts w:hint="eastAsia" w:ascii="宋体" w:hAnsi="宋体" w:cs="宋体"/>
          <w:color w:val="000000"/>
          <w:kern w:val="0"/>
          <w:sz w:val="24"/>
          <w:lang w:val="en-US" w:eastAsia="zh-CN"/>
        </w:rPr>
        <w:t>0</w:t>
      </w:r>
      <w:r>
        <w:rPr>
          <w:rFonts w:hint="eastAsia" w:ascii="宋体" w:hAnsi="宋体" w:cs="宋体"/>
          <w:color w:val="000000"/>
          <w:kern w:val="0"/>
          <w:sz w:val="24"/>
        </w:rPr>
        <w:t>00</w:t>
      </w:r>
      <w:r>
        <w:rPr>
          <w:rFonts w:ascii="宋体" w:hAnsi="宋体" w:cs="宋体"/>
          <w:color w:val="000000"/>
          <w:kern w:val="0"/>
          <w:sz w:val="24"/>
        </w:rPr>
        <w:t>平方米。</w:t>
      </w:r>
    </w:p>
    <w:p>
      <w:pPr>
        <w:pStyle w:val="5"/>
        <w:rPr>
          <w:rFonts w:hint="eastAsia" w:eastAsia="宋体"/>
          <w:lang w:val="en-US" w:eastAsia="zh-CN"/>
        </w:rPr>
      </w:pPr>
      <w:r>
        <w:rPr>
          <w:rFonts w:hint="eastAsia"/>
          <w:lang w:val="en-US" w:eastAsia="zh-CN"/>
        </w:rPr>
        <w:t xml:space="preserve">   </w:t>
      </w:r>
      <w:r>
        <w:rPr>
          <w:rFonts w:hint="default" w:ascii="宋体" w:hAnsi="宋体" w:cs="宋体"/>
          <w:color w:val="000000"/>
          <w:sz w:val="24"/>
          <w:szCs w:val="22"/>
          <w:lang w:val="en-US" w:eastAsia="zh-CN"/>
        </w:rPr>
        <w:t xml:space="preserve">  其他区域，</w:t>
      </w:r>
      <w:r>
        <w:rPr>
          <w:rFonts w:ascii="宋体" w:hAnsi="宋体" w:cs="宋体"/>
          <w:color w:val="000000"/>
          <w:kern w:val="0"/>
          <w:sz w:val="24"/>
          <w:szCs w:val="22"/>
        </w:rPr>
        <w:t>面积</w:t>
      </w:r>
      <w:r>
        <w:rPr>
          <w:rFonts w:hint="default" w:ascii="宋体" w:hAnsi="宋体" w:cs="宋体"/>
          <w:color w:val="000000"/>
          <w:kern w:val="0"/>
          <w:sz w:val="24"/>
          <w:szCs w:val="22"/>
          <w:lang w:val="en-US" w:eastAsia="zh-CN"/>
        </w:rPr>
        <w:t>约1320</w:t>
      </w:r>
      <w:r>
        <w:rPr>
          <w:rFonts w:ascii="宋体" w:hAnsi="宋体" w:cs="宋体"/>
          <w:color w:val="000000"/>
          <w:kern w:val="0"/>
          <w:sz w:val="24"/>
          <w:szCs w:val="22"/>
        </w:rPr>
        <w:t>平方米。</w:t>
      </w:r>
    </w:p>
    <w:p>
      <w:pPr>
        <w:shd w:val="clear" w:color="auto" w:fill="FFFFFF"/>
        <w:adjustRightInd w:val="0"/>
        <w:snapToGrid w:val="0"/>
        <w:spacing w:line="400" w:lineRule="exact"/>
        <w:ind w:firstLine="480" w:firstLineChars="200"/>
        <w:rPr>
          <w:rFonts w:ascii="宋体" w:hAnsi="宋体" w:cs="宋体"/>
          <w:color w:val="000000"/>
          <w:kern w:val="0"/>
          <w:sz w:val="24"/>
        </w:rPr>
      </w:pPr>
      <w:r>
        <w:rPr>
          <w:rFonts w:ascii="宋体" w:hAnsi="宋体" w:cs="宋体"/>
          <w:color w:val="000000"/>
          <w:kern w:val="0"/>
          <w:sz w:val="24"/>
        </w:rPr>
        <w:t>以上区域调查测试总面积为</w:t>
      </w:r>
      <w:r>
        <w:rPr>
          <w:rFonts w:hint="eastAsia" w:ascii="宋体" w:hAnsi="宋体" w:cs="宋体"/>
          <w:color w:val="000000"/>
          <w:kern w:val="0"/>
          <w:sz w:val="24"/>
          <w:lang w:val="en-US" w:eastAsia="zh-CN"/>
        </w:rPr>
        <w:t>12000</w:t>
      </w:r>
      <w:r>
        <w:rPr>
          <w:rFonts w:ascii="宋体" w:hAnsi="宋体" w:cs="宋体"/>
          <w:color w:val="000000"/>
          <w:kern w:val="0"/>
          <w:sz w:val="24"/>
        </w:rPr>
        <w:t>平方米。</w:t>
      </w:r>
    </w:p>
    <w:p>
      <w:pPr>
        <w:spacing w:line="360" w:lineRule="auto"/>
        <w:ind w:firstLine="482" w:firstLineChars="200"/>
        <w:rPr>
          <w:rFonts w:ascii="宋体" w:hAnsi="宋体" w:cs="宋体"/>
          <w:b/>
          <w:bCs/>
          <w:kern w:val="0"/>
          <w:sz w:val="24"/>
          <w:lang w:bidi="ar"/>
        </w:rPr>
      </w:pPr>
      <w:r>
        <w:rPr>
          <w:rFonts w:hint="eastAsia" w:ascii="宋体" w:hAnsi="宋体" w:cs="宋体"/>
          <w:b/>
          <w:bCs/>
          <w:kern w:val="0"/>
          <w:sz w:val="24"/>
          <w:lang w:bidi="ar"/>
        </w:rPr>
        <w:t>4.服务大纲</w:t>
      </w:r>
    </w:p>
    <w:p>
      <w:pPr>
        <w:spacing w:line="360" w:lineRule="auto"/>
        <w:ind w:firstLine="480" w:firstLineChars="200"/>
        <w:rPr>
          <w:rFonts w:ascii="宋体" w:hAnsi="宋体" w:cs="宋体"/>
          <w:b/>
          <w:bCs/>
          <w:kern w:val="0"/>
          <w:sz w:val="24"/>
          <w:lang w:bidi="ar"/>
        </w:rPr>
      </w:pPr>
      <w:r>
        <w:rPr>
          <w:rFonts w:hint="eastAsia" w:ascii="宋体" w:hAnsi="宋体" w:cs="宋体"/>
          <w:kern w:val="0"/>
          <w:sz w:val="24"/>
          <w:lang w:bidi="ar"/>
        </w:rPr>
        <w:t>道面病害调查技术服务大纲应包括（但不限于）下列内容：</w:t>
      </w:r>
      <w:r>
        <w:rPr>
          <w:rFonts w:hint="eastAsia" w:ascii="宋体" w:hAnsi="宋体" w:cs="宋体"/>
          <w:b/>
          <w:bCs/>
          <w:kern w:val="0"/>
          <w:sz w:val="24"/>
          <w:lang w:bidi="ar"/>
        </w:rPr>
        <w:t xml:space="preserve">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 xml:space="preserve">（1）道面病害调查技术服务概况；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 xml:space="preserve">（2）道面病害调查技术服务范围、道面检测内容；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 xml:space="preserve">（3）道面病害调查技术服务依据、道面检测工作目标；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 xml:space="preserve">（4）道面病害调查技术服务机构设置（框图）、岗位职责；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 xml:space="preserve">（5）道面病害调查技术服务工作程序、方法和制度；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 xml:space="preserve">（6）拟投入的道面病害调查技术服务人员、试验检测仪器设备；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（7）质量、进度、保障措施；</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 xml:space="preserve">（8）道面病害调查技术服务工作重点、难点分析；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（9）对本工程道面病害调查技术服务的合理化建议。</w:t>
      </w:r>
    </w:p>
    <w:p>
      <w:pPr>
        <w:spacing w:line="360" w:lineRule="auto"/>
        <w:ind w:firstLine="482" w:firstLineChars="200"/>
        <w:rPr>
          <w:rFonts w:ascii="宋体" w:hAnsi="宋体" w:cs="宋体"/>
          <w:kern w:val="0"/>
          <w:sz w:val="24"/>
          <w:lang w:bidi="ar"/>
        </w:rPr>
      </w:pPr>
      <w:r>
        <w:rPr>
          <w:rFonts w:hint="eastAsia" w:ascii="宋体" w:hAnsi="宋体" w:cs="宋体"/>
          <w:b/>
          <w:bCs/>
          <w:kern w:val="0"/>
          <w:sz w:val="24"/>
          <w:lang w:bidi="ar"/>
        </w:rPr>
        <w:t>5.道面表观病害精准调查的要求</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道面表观病害精准调查便于精准维护，</w:t>
      </w:r>
      <w:r>
        <w:rPr>
          <w:rFonts w:hint="eastAsia" w:ascii="宋体" w:hAnsi="宋体" w:cs="宋体"/>
          <w:kern w:val="0"/>
          <w:sz w:val="24"/>
          <w:lang w:bidi="ar"/>
        </w:rPr>
        <w:fldChar w:fldCharType="begin"/>
      </w:r>
      <w:r>
        <w:rPr>
          <w:rFonts w:hint="eastAsia" w:ascii="宋体" w:hAnsi="宋体" w:cs="宋体"/>
          <w:kern w:val="0"/>
          <w:sz w:val="24"/>
          <w:lang w:bidi="ar"/>
        </w:rPr>
        <w:instrText xml:space="preserve"> HYPERLINK "https://www.so.com/link?m=adMHsJAAYbbDZJ1GqnViTYUzTdIWe6ipBQRTcfNpet2z//38qcVv3BiXtCovgzBIFxOUqGgrJwpse0XJ5xRouCleV9j/j9yi+muD4SnIgbNqZtDMK+8FnRWCsMmxo+ZR19WLWNfLnRGOjWnWBiZQ89wWAa7+5flHUNk9rdXxj5sqPaCg+4aSXoffODqiF1khcrRcNHNv3unNhsdHIiMJ7naxfPKQTmaMocbSVGsYsXCk4zX7Vk2Z0M19Zn8840YBgGmtDE4CT0QnITgYGI8/GD+YiWaRrr2s1rz+6eA==" \t "https://www.so.com/_blank" </w:instrText>
      </w:r>
      <w:r>
        <w:rPr>
          <w:rFonts w:hint="eastAsia" w:ascii="宋体" w:hAnsi="宋体" w:cs="宋体"/>
          <w:kern w:val="0"/>
          <w:sz w:val="24"/>
          <w:lang w:bidi="ar"/>
        </w:rPr>
        <w:fldChar w:fldCharType="separate"/>
      </w:r>
      <w:r>
        <w:rPr>
          <w:rFonts w:hint="eastAsia" w:ascii="宋体" w:hAnsi="宋体" w:cs="宋体"/>
          <w:kern w:val="0"/>
          <w:sz w:val="24"/>
          <w:lang w:bidi="ar"/>
        </w:rPr>
        <w:t>MH/T 5024-2019《民用机场道面评价管理技术规范</w:t>
      </w:r>
      <w:r>
        <w:rPr>
          <w:rFonts w:hint="eastAsia" w:ascii="宋体" w:hAnsi="宋体" w:cs="宋体"/>
          <w:kern w:val="0"/>
          <w:sz w:val="24"/>
          <w:lang w:bidi="ar"/>
        </w:rPr>
        <w:fldChar w:fldCharType="end"/>
      </w:r>
      <w:r>
        <w:rPr>
          <w:rFonts w:hint="eastAsia" w:ascii="宋体" w:hAnsi="宋体" w:cs="宋体"/>
          <w:kern w:val="0"/>
          <w:sz w:val="24"/>
          <w:lang w:bidi="ar"/>
        </w:rPr>
        <w:t>》定义了道面表观病害类型和程度评价标准。为了全面掌握调查区域内全部表观病害情况，本项目要求采用计算机视觉检测方法，对道面表观1mm以内的分辨率全覆盖成像，筛选病害图像并划分病害类型，提取病害轮廓，精确计算裂缝等线型病害长度、龟裂等面型病害面积，测量病害地理位置坐标，评价病害程度。</w:t>
      </w:r>
    </w:p>
    <w:p>
      <w:pPr>
        <w:spacing w:line="360" w:lineRule="auto"/>
        <w:ind w:firstLine="482" w:firstLineChars="200"/>
        <w:rPr>
          <w:rFonts w:ascii="宋体" w:hAnsi="宋体" w:cs="宋体"/>
          <w:kern w:val="0"/>
          <w:sz w:val="24"/>
          <w:lang w:bidi="ar"/>
        </w:rPr>
      </w:pPr>
      <w:r>
        <w:rPr>
          <w:rFonts w:hint="eastAsia" w:ascii="宋体" w:hAnsi="宋体" w:cs="宋体"/>
          <w:b/>
          <w:bCs/>
          <w:kern w:val="0"/>
          <w:sz w:val="24"/>
          <w:lang w:bidi="ar"/>
        </w:rPr>
        <w:t>6.道面内部病害精准调查的要求</w:t>
      </w:r>
      <w:r>
        <w:rPr>
          <w:rFonts w:hint="eastAsia" w:ascii="宋体" w:hAnsi="宋体" w:cs="宋体"/>
          <w:kern w:val="0"/>
          <w:sz w:val="24"/>
          <w:lang w:bidi="ar"/>
        </w:rPr>
        <w:t xml:space="preserve"> </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道面基层和垫层在飞机的反复冲击荷载作用下，加之地表水侵蚀，孔隙水压力，地下水位反复升降，潜蚀作用带走细粒物质，而使道面产生内部隐性病害。内部隐性病害通常为脱空、空洞、沉降、富含水、疏松。为了全面掌握调查区域内结构层全部隐性病害，本项目要求采用</w:t>
      </w:r>
      <w:r>
        <w:rPr>
          <w:rFonts w:hint="eastAsia" w:ascii="宋体" w:hAnsi="宋体" w:cs="宋体"/>
          <w:kern w:val="0"/>
          <w:sz w:val="24"/>
          <w:lang w:val="en-US" w:eastAsia="zh-CN" w:bidi="ar"/>
        </w:rPr>
        <w:t>400</w:t>
      </w:r>
      <w:r>
        <w:rPr>
          <w:rFonts w:hint="eastAsia" w:ascii="宋体" w:hAnsi="宋体" w:cs="宋体"/>
          <w:kern w:val="0"/>
          <w:sz w:val="24"/>
          <w:lang w:bidi="ar"/>
        </w:rPr>
        <w:t>M-900M频率三维探地雷达全覆盖采集结构层雷达反射信号，探测深度2m，探地雷达测线间距不大于10cm，道间距不大于3.5cm，测线直线误差不大于10cm/100m。筛查检测区域内三维探地雷达数据检出隐性病害并划分病害类型，提取隐性病害轮廓，计算隐性病害影响区域面积，测量隐性病害地理位置坐标、深度、层位，评价病害程度。</w:t>
      </w:r>
    </w:p>
    <w:p>
      <w:pPr>
        <w:spacing w:line="360" w:lineRule="auto"/>
        <w:ind w:firstLine="482" w:firstLineChars="200"/>
        <w:rPr>
          <w:rFonts w:ascii="宋体" w:hAnsi="宋体" w:cs="宋体"/>
          <w:kern w:val="0"/>
          <w:sz w:val="24"/>
          <w:lang w:bidi="ar"/>
        </w:rPr>
      </w:pPr>
      <w:r>
        <w:rPr>
          <w:rFonts w:hint="eastAsia" w:ascii="宋体" w:hAnsi="宋体" w:cs="宋体"/>
          <w:b/>
          <w:bCs/>
          <w:kern w:val="0"/>
          <w:sz w:val="24"/>
          <w:lang w:bidi="ar"/>
        </w:rPr>
        <w:t>7. 病害调查技术服务工作内容</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全覆盖同步采集调查区域表观图像数据和三维探地雷达数据。</w:t>
      </w:r>
    </w:p>
    <w:p>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根据相关标准检出调查区域表观病害类型、尺寸、位置，评价严重程度。检出调查区域内部隐性病害类型、影响区域、位置、深度。建立调查区域高清实景二维模型，清晰显示标志线、板块接缝等信息，将道面病害绘制在实景模型上。建立调查区域分层三维模型，将道面病害绘制在三维模型上。</w:t>
      </w:r>
    </w:p>
    <w:p>
      <w:pPr>
        <w:spacing w:line="360" w:lineRule="auto"/>
        <w:ind w:firstLine="482" w:firstLineChars="200"/>
        <w:rPr>
          <w:rFonts w:ascii="宋体" w:hAnsi="宋体" w:cs="宋体"/>
          <w:kern w:val="0"/>
          <w:sz w:val="24"/>
          <w:lang w:bidi="ar"/>
        </w:rPr>
      </w:pPr>
      <w:r>
        <w:rPr>
          <w:rFonts w:hint="eastAsia" w:ascii="宋体" w:hAnsi="宋体" w:cs="宋体"/>
          <w:b/>
          <w:bCs/>
          <w:kern w:val="0"/>
          <w:sz w:val="24"/>
          <w:lang w:bidi="ar"/>
        </w:rPr>
        <w:t>8.调查结果</w:t>
      </w:r>
    </w:p>
    <w:p>
      <w:pPr>
        <w:spacing w:line="360" w:lineRule="auto"/>
        <w:ind w:firstLine="480" w:firstLineChars="200"/>
        <w:rPr>
          <w:rFonts w:hint="eastAsia" w:ascii="宋体" w:hAnsi="宋体" w:cs="宋体"/>
          <w:kern w:val="0"/>
          <w:sz w:val="24"/>
          <w:lang w:val="zh-CN" w:bidi="ar"/>
        </w:rPr>
      </w:pPr>
      <w:r>
        <w:rPr>
          <w:rFonts w:hint="eastAsia" w:ascii="宋体" w:hAnsi="宋体" w:cs="宋体"/>
          <w:kern w:val="0"/>
          <w:sz w:val="24"/>
          <w:lang w:val="zh-CN" w:bidi="ar"/>
        </w:rPr>
        <w:t>现场病害调查完成后30日历天内提交《杭州萧山国际机场道面病害调查技术服务报告》</w:t>
      </w:r>
      <w:r>
        <w:rPr>
          <w:rFonts w:hint="eastAsia" w:ascii="宋体" w:hAnsi="宋体" w:cs="宋体"/>
          <w:kern w:val="0"/>
          <w:sz w:val="24"/>
          <w:lang w:val="zh-CN" w:eastAsia="zh-CN" w:bidi="ar"/>
        </w:rPr>
        <w:t>（报告书面文本一式肆套，电子版本贰份（U盘），其中图纸必须采用CAD2000制图格式），</w:t>
      </w:r>
      <w:r>
        <w:rPr>
          <w:rFonts w:hint="eastAsia" w:ascii="宋体" w:hAnsi="宋体" w:cs="宋体"/>
          <w:kern w:val="0"/>
          <w:sz w:val="24"/>
          <w:lang w:val="zh-CN" w:bidi="ar"/>
        </w:rPr>
        <w:t>包含表观及内部隐性病害详细信息列表，统计分析病害分布情况</w:t>
      </w:r>
      <w:r>
        <w:rPr>
          <w:rFonts w:hint="eastAsia" w:ascii="宋体" w:hAnsi="宋体" w:cs="宋体"/>
          <w:kern w:val="0"/>
          <w:sz w:val="24"/>
          <w:lang w:val="en-US" w:eastAsia="zh-CN" w:bidi="ar"/>
        </w:rPr>
        <w:t>以及</w:t>
      </w:r>
      <w:r>
        <w:rPr>
          <w:rFonts w:hint="eastAsia" w:ascii="宋体" w:hAnsi="宋体" w:cs="宋体"/>
          <w:kern w:val="0"/>
          <w:sz w:val="24"/>
          <w:lang w:val="zh-CN" w:bidi="ar"/>
        </w:rPr>
        <w:t>检测原始电子数据，并为甲方提供</w:t>
      </w:r>
      <w:r>
        <w:rPr>
          <w:rFonts w:hint="eastAsia" w:ascii="宋体" w:hAnsi="宋体" w:cs="宋体"/>
          <w:kern w:val="0"/>
          <w:sz w:val="24"/>
          <w:lang w:val="en-US" w:eastAsia="zh-CN" w:bidi="ar"/>
        </w:rPr>
        <w:t>病害处置</w:t>
      </w:r>
      <w:r>
        <w:rPr>
          <w:rFonts w:hint="eastAsia" w:ascii="宋体" w:hAnsi="宋体" w:cs="宋体"/>
          <w:kern w:val="0"/>
          <w:sz w:val="24"/>
          <w:lang w:val="zh-CN" w:bidi="ar"/>
        </w:rPr>
        <w:t>意见。</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提供二维、三维可视化道面及病害信息交互查看服务，培训机场技术人员操作。</w:t>
      </w:r>
    </w:p>
    <w:p>
      <w:pPr>
        <w:spacing w:line="360" w:lineRule="auto"/>
        <w:ind w:firstLine="482" w:firstLineChars="200"/>
        <w:rPr>
          <w:rFonts w:hint="eastAsia" w:ascii="宋体" w:hAnsi="宋体" w:cs="宋体"/>
          <w:b/>
          <w:bCs/>
          <w:kern w:val="0"/>
          <w:sz w:val="24"/>
          <w:lang w:bidi="ar"/>
        </w:rPr>
      </w:pPr>
      <w:r>
        <w:rPr>
          <w:rFonts w:hint="eastAsia" w:ascii="宋体" w:hAnsi="宋体" w:cs="宋体"/>
          <w:b/>
          <w:bCs/>
          <w:kern w:val="0"/>
          <w:sz w:val="24"/>
          <w:lang w:bidi="ar"/>
        </w:rPr>
        <w:t>9.调查技术服务人员要求</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（1）驻现场人员专业、年龄结构配备合理齐全，持证上岗并具备相应的工作经历；</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（2）人员的数量应足够满足本项目的需要；</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（3）人员应具有良好的职业道德和严谨的工作作风；</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（4）人员应按照工程需要按期进场到位开展工作；</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（5）派驻现场的人员须经甲方确认，未经甲方书面批准不得随意调换，若自行更换或撤离，扣除相应费用；</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（6）负责人如有不尽其职或虚名挂靠，甲方有权要求撤换，直至要求终止合同，由此造成的责任和后果由乙方承担。</w:t>
      </w:r>
    </w:p>
    <w:p>
      <w:pPr>
        <w:spacing w:line="360" w:lineRule="auto"/>
        <w:ind w:firstLine="482" w:firstLineChars="200"/>
        <w:rPr>
          <w:rFonts w:hint="eastAsia" w:ascii="宋体" w:hAnsi="宋体" w:cs="宋体"/>
          <w:b/>
          <w:bCs/>
          <w:kern w:val="0"/>
          <w:sz w:val="24"/>
          <w:lang w:bidi="ar"/>
        </w:rPr>
      </w:pPr>
      <w:r>
        <w:rPr>
          <w:rFonts w:hint="eastAsia" w:ascii="宋体" w:hAnsi="宋体" w:cs="宋体"/>
          <w:b/>
          <w:bCs/>
          <w:kern w:val="0"/>
          <w:sz w:val="24"/>
          <w:lang w:bidi="ar"/>
        </w:rPr>
        <w:t>10.取费报价原则</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除非招标文件另有规定，投标文件中费用是指招标文件中说明的全部工作内容的报酬。</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本合同的费用组成及标准为：</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（1）根据现行相关行业收费标准规定，投标人按各自承受能力作竞争报价。</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（2）本报价为全费用报价，其中必须包括检测、计算、出具报告、安全文明措施、交通配合及其他相关的措施费、税金等。本项目费用一次包干，不做调整。</w:t>
      </w:r>
    </w:p>
    <w:p>
      <w:pPr>
        <w:spacing w:line="360" w:lineRule="auto"/>
        <w:ind w:firstLine="482" w:firstLineChars="200"/>
        <w:rPr>
          <w:rFonts w:hint="eastAsia" w:ascii="宋体" w:hAnsi="宋体" w:cs="宋体"/>
          <w:kern w:val="0"/>
          <w:sz w:val="24"/>
          <w:lang w:bidi="ar"/>
        </w:rPr>
      </w:pPr>
      <w:r>
        <w:rPr>
          <w:rFonts w:hint="eastAsia" w:ascii="宋体" w:hAnsi="宋体" w:cs="宋体"/>
          <w:b/>
          <w:bCs/>
          <w:kern w:val="0"/>
          <w:sz w:val="24"/>
          <w:lang w:bidi="ar"/>
        </w:rPr>
        <w:t>11.技术规范</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适用规范</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《工程建设标准强制性条文》</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fldChar w:fldCharType="begin"/>
      </w:r>
      <w:r>
        <w:rPr>
          <w:rFonts w:hint="eastAsia" w:ascii="宋体" w:hAnsi="宋体" w:cs="宋体"/>
          <w:kern w:val="0"/>
          <w:sz w:val="24"/>
          <w:lang w:bidi="ar"/>
        </w:rPr>
        <w:instrText xml:space="preserve"> HYPERLINK "https://www.so.com/link?m=adMHsJAAYbbDZJ1GqnViTYUzTdIWe6ipBQRTcfNpet2z//38qcVv3BiXtCovgzBIFxOUqGgrJwpse0XJ5xRouCleV9j/j9yi+muD4SnIgbNqZtDMK+8FnRWCsMmxo+ZR19WLWNfLnRGOjWnWBiZQ89wWAa7+5flHUNk9rdXxj5sqPaCg+4aSXoffODqiF1khcrRcNHNv3unNhsdHIiMJ7naxfPKQTmaMocbSVGsYsXCk4zX7Vk2Z0M19Zn8840YBgGmtDE4CT0QnITgYGI8/GD+YiWaRrr2s1rz+6eA==" \t "https://www.so.com/_blank" </w:instrText>
      </w:r>
      <w:r>
        <w:rPr>
          <w:rFonts w:hint="eastAsia" w:ascii="宋体" w:hAnsi="宋体" w:cs="宋体"/>
          <w:kern w:val="0"/>
          <w:sz w:val="24"/>
          <w:lang w:bidi="ar"/>
        </w:rPr>
        <w:fldChar w:fldCharType="separate"/>
      </w:r>
      <w:r>
        <w:rPr>
          <w:rFonts w:hint="eastAsia" w:ascii="宋体" w:hAnsi="宋体" w:cs="宋体"/>
          <w:kern w:val="0"/>
          <w:sz w:val="24"/>
          <w:lang w:bidi="ar"/>
        </w:rPr>
        <w:t>MH/T 5024-2019《民用机场道面评价管理技术规范</w:t>
      </w:r>
      <w:r>
        <w:rPr>
          <w:rFonts w:hint="eastAsia" w:ascii="宋体" w:hAnsi="宋体" w:cs="宋体"/>
          <w:kern w:val="0"/>
          <w:sz w:val="24"/>
          <w:lang w:bidi="ar"/>
        </w:rPr>
        <w:fldChar w:fldCharType="end"/>
      </w:r>
      <w:r>
        <w:rPr>
          <w:rFonts w:hint="eastAsia" w:ascii="宋体" w:hAnsi="宋体" w:cs="宋体"/>
          <w:kern w:val="0"/>
          <w:sz w:val="24"/>
          <w:lang w:bidi="ar"/>
        </w:rPr>
        <w:t>》</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MH5001-2013《民用机场飞行区技术标准》</w:t>
      </w:r>
    </w:p>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以及相关的现行国家、行业规范、规程、标准。</w:t>
      </w:r>
    </w:p>
    <w:p>
      <w:pPr>
        <w:widowControl/>
        <w:jc w:val="left"/>
        <w:rPr>
          <w:rFonts w:hint="eastAsia" w:eastAsia="黑体" w:cs="Calibri"/>
          <w:kern w:val="0"/>
          <w:sz w:val="32"/>
        </w:rPr>
      </w:pPr>
    </w:p>
    <w:p>
      <w:pPr>
        <w:widowControl/>
        <w:jc w:val="left"/>
        <w:rPr>
          <w:rFonts w:hint="eastAsia" w:eastAsia="黑体" w:cs="Calibri"/>
          <w:kern w:val="0"/>
          <w:sz w:val="32"/>
        </w:rPr>
      </w:pPr>
    </w:p>
    <w:p>
      <w:pPr>
        <w:widowControl/>
        <w:jc w:val="left"/>
        <w:rPr>
          <w:rFonts w:hint="eastAsia" w:eastAsia="黑体" w:cs="Calibri"/>
          <w:kern w:val="0"/>
          <w:sz w:val="32"/>
        </w:rPr>
      </w:pPr>
    </w:p>
    <w:p>
      <w:pPr>
        <w:widowControl/>
        <w:jc w:val="left"/>
        <w:rPr>
          <w:rFonts w:hint="eastAsia" w:eastAsia="黑体" w:cs="Calibri"/>
          <w:kern w:val="0"/>
          <w:sz w:val="32"/>
        </w:rPr>
      </w:pPr>
    </w:p>
    <w:p>
      <w:pPr>
        <w:widowControl/>
        <w:jc w:val="left"/>
        <w:rPr>
          <w:rFonts w:hint="eastAsia" w:eastAsia="黑体" w:cs="Calibri"/>
          <w:kern w:val="0"/>
          <w:sz w:val="32"/>
        </w:rPr>
      </w:pPr>
    </w:p>
    <w:p>
      <w:pPr>
        <w:widowControl/>
        <w:jc w:val="left"/>
        <w:rPr>
          <w:rFonts w:hint="eastAsia" w:eastAsia="黑体" w:cs="Calibri"/>
          <w:kern w:val="0"/>
          <w:sz w:val="32"/>
        </w:rPr>
      </w:pPr>
    </w:p>
    <w:p>
      <w:pPr>
        <w:widowControl/>
        <w:jc w:val="left"/>
        <w:rPr>
          <w:rFonts w:hint="eastAsia" w:eastAsia="黑体" w:cs="Calibri"/>
          <w:kern w:val="0"/>
          <w:sz w:val="32"/>
        </w:rPr>
      </w:pPr>
    </w:p>
    <w:p>
      <w:pPr>
        <w:widowControl/>
        <w:jc w:val="left"/>
        <w:rPr>
          <w:rFonts w:hint="eastAsia" w:eastAsia="黑体" w:cs="Calibri"/>
          <w:kern w:val="0"/>
          <w:sz w:val="32"/>
        </w:rPr>
      </w:pPr>
    </w:p>
    <w:p>
      <w:pPr>
        <w:pStyle w:val="6"/>
        <w:ind w:firstLine="320"/>
        <w:rPr>
          <w:rFonts w:hint="eastAsia" w:eastAsia="黑体" w:cs="Calibri"/>
          <w:sz w:val="32"/>
        </w:rPr>
      </w:pPr>
    </w:p>
    <w:p>
      <w:pPr>
        <w:pStyle w:val="6"/>
        <w:ind w:firstLine="320"/>
        <w:rPr>
          <w:rFonts w:hint="eastAsia" w:eastAsia="黑体" w:cs="Calibri"/>
          <w:sz w:val="32"/>
        </w:rPr>
      </w:pPr>
    </w:p>
    <w:p>
      <w:pPr>
        <w:pStyle w:val="6"/>
        <w:ind w:firstLine="320"/>
        <w:rPr>
          <w:rFonts w:hint="eastAsia" w:eastAsia="黑体" w:cs="Calibri"/>
          <w:sz w:val="32"/>
        </w:rPr>
      </w:pPr>
    </w:p>
    <w:p>
      <w:pPr>
        <w:widowControl/>
        <w:jc w:val="left"/>
        <w:rPr>
          <w:rFonts w:hint="eastAsia" w:eastAsia="黑体" w:cs="Calibri"/>
          <w:kern w:val="0"/>
          <w:sz w:val="32"/>
        </w:rPr>
      </w:pPr>
    </w:p>
    <w:p>
      <w:pPr>
        <w:widowControl/>
        <w:jc w:val="left"/>
        <w:rPr>
          <w:rFonts w:hint="eastAsia" w:eastAsia="黑体" w:cs="Calibri"/>
          <w:kern w:val="0"/>
          <w:sz w:val="32"/>
        </w:rPr>
      </w:pPr>
    </w:p>
    <w:p>
      <w:pPr>
        <w:pStyle w:val="6"/>
        <w:rPr>
          <w:b/>
          <w:color w:val="000000"/>
          <w:sz w:val="30"/>
        </w:rPr>
      </w:pPr>
    </w:p>
    <w:p>
      <w:pPr>
        <w:spacing w:line="360" w:lineRule="exact"/>
        <w:rPr>
          <w:rFonts w:ascii="宋体" w:hAnsi="宋体"/>
          <w:szCs w:val="21"/>
        </w:rPr>
      </w:pPr>
    </w:p>
    <w:p>
      <w:pPr>
        <w:pStyle w:val="3"/>
        <w:spacing w:before="0" w:after="0" w:line="564" w:lineRule="exact"/>
        <w:ind w:right="57"/>
        <w:jc w:val="center"/>
        <w:rPr>
          <w:sz w:val="32"/>
          <w:szCs w:val="32"/>
        </w:rPr>
      </w:pPr>
      <w:bookmarkStart w:id="107" w:name="_Toc582"/>
      <w:bookmarkStart w:id="108" w:name="_Toc52726308"/>
      <w:bookmarkStart w:id="109" w:name="_Toc31396"/>
      <w:bookmarkStart w:id="110" w:name="_Toc30624"/>
      <w:bookmarkStart w:id="111" w:name="_Toc535504378"/>
    </w:p>
    <w:p>
      <w:pPr>
        <w:pStyle w:val="3"/>
        <w:spacing w:before="0" w:after="0" w:line="564" w:lineRule="exact"/>
        <w:ind w:right="57"/>
        <w:jc w:val="center"/>
        <w:rPr>
          <w:sz w:val="32"/>
          <w:szCs w:val="32"/>
        </w:rPr>
      </w:pPr>
    </w:p>
    <w:p>
      <w:pPr>
        <w:pStyle w:val="3"/>
        <w:spacing w:before="0" w:after="0" w:line="564" w:lineRule="exact"/>
        <w:ind w:right="57"/>
        <w:jc w:val="center"/>
        <w:rPr>
          <w:sz w:val="32"/>
          <w:szCs w:val="32"/>
        </w:rPr>
      </w:pPr>
    </w:p>
    <w:p>
      <w:pPr>
        <w:pStyle w:val="3"/>
        <w:spacing w:before="0" w:after="0" w:line="564" w:lineRule="exact"/>
        <w:ind w:right="57"/>
        <w:jc w:val="center"/>
        <w:rPr>
          <w:sz w:val="32"/>
          <w:szCs w:val="32"/>
        </w:rPr>
      </w:pPr>
    </w:p>
    <w:p>
      <w:pPr>
        <w:pStyle w:val="3"/>
        <w:spacing w:before="0" w:after="0" w:line="564" w:lineRule="exact"/>
        <w:ind w:right="57"/>
        <w:jc w:val="center"/>
        <w:rPr>
          <w:sz w:val="32"/>
          <w:szCs w:val="32"/>
        </w:rPr>
      </w:pPr>
    </w:p>
    <w:p>
      <w:pPr>
        <w:pStyle w:val="3"/>
        <w:spacing w:before="0" w:after="0" w:line="564" w:lineRule="exact"/>
        <w:ind w:right="57"/>
        <w:jc w:val="center"/>
        <w:rPr>
          <w:sz w:val="32"/>
          <w:szCs w:val="32"/>
        </w:rPr>
      </w:pPr>
    </w:p>
    <w:p>
      <w:pPr>
        <w:pStyle w:val="3"/>
        <w:spacing w:before="0" w:after="0" w:line="564" w:lineRule="exact"/>
        <w:ind w:right="57"/>
        <w:jc w:val="center"/>
        <w:rPr>
          <w:sz w:val="32"/>
          <w:szCs w:val="32"/>
        </w:rPr>
      </w:pPr>
    </w:p>
    <w:p>
      <w:pPr>
        <w:pStyle w:val="3"/>
        <w:spacing w:before="0" w:after="0" w:line="564" w:lineRule="exact"/>
        <w:ind w:right="57"/>
        <w:jc w:val="center"/>
        <w:rPr>
          <w:sz w:val="32"/>
          <w:szCs w:val="32"/>
        </w:rPr>
      </w:pPr>
    </w:p>
    <w:p>
      <w:pPr>
        <w:pStyle w:val="3"/>
        <w:spacing w:before="0" w:after="0" w:line="564" w:lineRule="exact"/>
        <w:ind w:right="57"/>
        <w:jc w:val="center"/>
        <w:rPr>
          <w:sz w:val="32"/>
          <w:szCs w:val="32"/>
        </w:rPr>
      </w:pPr>
      <w:r>
        <w:rPr>
          <w:sz w:val="32"/>
          <w:szCs w:val="32"/>
        </w:rPr>
        <w:t>第六章</w:t>
      </w:r>
      <w:r>
        <w:rPr>
          <w:rFonts w:hint="eastAsia"/>
          <w:sz w:val="32"/>
          <w:szCs w:val="32"/>
        </w:rPr>
        <w:t xml:space="preserve">    </w:t>
      </w:r>
      <w:r>
        <w:rPr>
          <w:sz w:val="32"/>
          <w:szCs w:val="32"/>
        </w:rPr>
        <w:t>投标文件格式</w:t>
      </w:r>
      <w:bookmarkEnd w:id="107"/>
      <w:bookmarkEnd w:id="108"/>
      <w:bookmarkEnd w:id="109"/>
      <w:bookmarkEnd w:id="110"/>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112"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w:t>
      </w:r>
      <w:r>
        <w:rPr>
          <w:rFonts w:hint="eastAsia" w:ascii="宋体" w:hAnsi="宋体" w:cs="Calibri"/>
          <w:color w:val="000000"/>
          <w:sz w:val="22"/>
        </w:rPr>
        <w:t>拟投产品技术规格书</w:t>
      </w:r>
      <w:r>
        <w:rPr>
          <w:rFonts w:hint="eastAsia" w:ascii="宋体" w:hAnsi="宋体" w:cs="宋体"/>
          <w:kern w:val="0"/>
          <w:sz w:val="22"/>
        </w:rPr>
        <w:t>及技术支持资料；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ascii="宋体" w:hAnsi="宋体" w:cs="Calibri"/>
          <w:color w:val="000000"/>
          <w:sz w:val="22"/>
        </w:rPr>
        <w:t>其他</w:t>
      </w:r>
      <w:r>
        <w:rPr>
          <w:rFonts w:ascii="宋体" w:hAnsi="宋体" w:cs="Calibri"/>
          <w:color w:val="000000"/>
          <w:sz w:val="22"/>
        </w:rPr>
        <w:t>承诺(质量保证计划、</w:t>
      </w:r>
      <w:r>
        <w:rPr>
          <w:rFonts w:hint="eastAsia" w:ascii="宋体" w:hAnsi="宋体" w:cs="Calibri"/>
          <w:color w:val="000000"/>
          <w:sz w:val="22"/>
        </w:rPr>
        <w:t>供货计划、售后服务承诺</w:t>
      </w:r>
      <w:r>
        <w:rPr>
          <w:rFonts w:ascii="宋体" w:hAnsi="宋体" w:cs="Calibri"/>
          <w:color w:val="000000"/>
          <w:sz w:val="22"/>
        </w:rPr>
        <w:t>等)</w:t>
      </w:r>
      <w:r>
        <w:rPr>
          <w:rFonts w:hint="eastAsia" w:ascii="宋体" w:hAnsi="宋体"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10</w:t>
      </w:r>
      <w:r>
        <w:rPr>
          <w:rFonts w:ascii="宋体" w:hAnsi="宋体" w:cs="宋体"/>
          <w:kern w:val="0"/>
          <w:sz w:val="22"/>
        </w:rPr>
        <w:t>)投标人须知前附表规定的其他资料。</w:t>
      </w:r>
    </w:p>
    <w:bookmarkEnd w:id="112"/>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113"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)，交货期</w:t>
      </w:r>
      <w:r>
        <w:rPr>
          <w:rFonts w:cs="宋体"/>
          <w:sz w:val="22"/>
          <w:u w:val="single"/>
        </w:rPr>
        <w:t xml:space="preserve">  </w:t>
      </w:r>
      <w:r>
        <w:rPr>
          <w:rFonts w:hint="eastAsia" w:cs="宋体"/>
          <w:b/>
          <w:sz w:val="22"/>
          <w:u w:val="single"/>
        </w:rPr>
        <w:t xml:space="preserve">                                   </w:t>
      </w:r>
      <w:r>
        <w:rPr>
          <w:rFonts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114" w:name="_Hlk47708015"/>
      <w:r>
        <w:rPr>
          <w:rFonts w:hint="eastAsia" w:ascii="宋体" w:hAnsi="宋体"/>
          <w:sz w:val="22"/>
        </w:rPr>
        <w:t>未</w:t>
      </w:r>
      <w:r>
        <w:rPr>
          <w:rFonts w:ascii="宋体" w:hAnsi="宋体"/>
          <w:sz w:val="22"/>
        </w:rPr>
        <w:t>被列入失信被执行人名单</w:t>
      </w:r>
      <w:bookmarkEnd w:id="114"/>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napToGrid w:val="0"/>
        <w:spacing w:line="360" w:lineRule="exact"/>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113"/>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bookmarkStart w:id="115"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w:pict>
          <v:shape id="文本框 3"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115"/>
      <w:r>
        <w:rPr>
          <w:rFonts w:cs="微软雅黑"/>
          <w:b/>
          <w:kern w:val="0"/>
          <w:sz w:val="36"/>
          <w:szCs w:val="36"/>
        </w:rPr>
        <w:t>三、</w:t>
      </w:r>
      <w:bookmarkStart w:id="116" w:name="_Hlk54028417"/>
      <w:r>
        <w:rPr>
          <w:rFonts w:cs="微软雅黑"/>
          <w:b/>
          <w:kern w:val="0"/>
          <w:sz w:val="36"/>
          <w:szCs w:val="36"/>
        </w:rPr>
        <w:t>法定代表人授权委托书</w:t>
      </w:r>
      <w:bookmarkEnd w:id="116"/>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bookmarkStart w:id="117"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w:pict>
          <v:shape id="文本框 5"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bookmarkEnd w:id="117"/>
      <w:r>
        <w:rPr>
          <w:rFonts w:hint="eastAsia" w:ascii="微软雅黑" w:hAnsi="Times New Roman" w:cs="微软雅黑"/>
          <w:b/>
          <w:kern w:val="0"/>
          <w:sz w:val="36"/>
          <w:szCs w:val="36"/>
        </w:rPr>
        <w:t>四、联合体协议书(适用于接受联合体投标的项目)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bookmarkStart w:id="118" w:name="_Hlk54028466"/>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bookmarkEnd w:id="118"/>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、投标报价表</w:t>
      </w:r>
    </w:p>
    <w:p>
      <w:pPr>
        <w:numPr>
          <w:ilvl w:val="1"/>
          <w:numId w:val="5"/>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6"/>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5"/>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9"/>
        <w:spacing w:line="360" w:lineRule="auto"/>
        <w:jc w:val="center"/>
        <w:rPr>
          <w:rFonts w:ascii="宋体" w:hAnsi="宋体" w:cs="宋体"/>
          <w:b/>
          <w:sz w:val="32"/>
          <w:szCs w:val="32"/>
        </w:rPr>
      </w:pPr>
      <w:r>
        <w:rPr>
          <w:rFonts w:ascii="宋体" w:hAnsi="宋体" w:cs="宋体"/>
          <w:sz w:val="22"/>
        </w:rPr>
        <w:br w:type="page"/>
      </w:r>
      <w:r>
        <w:rPr>
          <w:rFonts w:ascii="宋体" w:hAnsi="宋体" w:cs="宋体"/>
          <w:b/>
          <w:sz w:val="32"/>
          <w:szCs w:val="32"/>
        </w:rPr>
        <w:t>5.1</w:t>
      </w:r>
      <w:r>
        <w:rPr>
          <w:rFonts w:hint="eastAsia" w:ascii="宋体" w:hAnsi="宋体" w:cs="宋体"/>
          <w:b/>
          <w:sz w:val="32"/>
          <w:szCs w:val="32"/>
        </w:rPr>
        <w:t>投标</w:t>
      </w:r>
      <w:r>
        <w:rPr>
          <w:rFonts w:ascii="宋体" w:hAnsi="宋体" w:cs="宋体"/>
          <w:b/>
          <w:sz w:val="32"/>
          <w:szCs w:val="32"/>
        </w:rPr>
        <w:t>报价表</w:t>
      </w:r>
    </w:p>
    <w:p>
      <w:pPr>
        <w:pStyle w:val="19"/>
        <w:spacing w:line="360" w:lineRule="auto"/>
        <w:rPr>
          <w:rFonts w:cs="宋体"/>
          <w:sz w:val="22"/>
        </w:rPr>
      </w:pP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七</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2"/>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5"/>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7"/>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7"/>
        </w:numPr>
        <w:autoSpaceDE w:val="0"/>
        <w:autoSpaceDN w:val="0"/>
        <w:adjustRightInd w:val="0"/>
        <w:snapToGrid w:val="0"/>
        <w:ind w:left="0" w:firstLine="0"/>
      </w:pPr>
      <w: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9"/>
        <w:spacing w:line="360" w:lineRule="auto"/>
        <w:ind w:left="397" w:firstLine="3570" w:firstLineChars="1623"/>
        <w:rPr>
          <w:rFonts w:cs="宋体"/>
          <w:sz w:val="22"/>
        </w:rPr>
      </w:pPr>
      <w:r>
        <w:rPr>
          <w:rFonts w:cs="宋体"/>
          <w:sz w:val="22"/>
        </w:rPr>
        <w:t xml:space="preserve">投标人(盖单位章)：     </w:t>
      </w:r>
    </w:p>
    <w:p>
      <w:pPr>
        <w:pStyle w:val="19"/>
        <w:spacing w:line="360" w:lineRule="auto"/>
        <w:ind w:left="397" w:firstLine="3570" w:firstLineChars="1623"/>
        <w:rPr>
          <w:rFonts w:cs="宋体"/>
          <w:sz w:val="22"/>
        </w:rPr>
      </w:pPr>
      <w:r>
        <w:rPr>
          <w:rFonts w:cs="宋体"/>
          <w:sz w:val="22"/>
        </w:rPr>
        <w:t xml:space="preserve">法定代表人或委托代理人(签字或盖章)：  </w:t>
      </w:r>
    </w:p>
    <w:p>
      <w:pPr>
        <w:pStyle w:val="19"/>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八</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2"/>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widowControl/>
        <w:jc w:val="center"/>
        <w:rPr>
          <w:rFonts w:cs="宋体"/>
          <w:b/>
          <w:sz w:val="32"/>
          <w:szCs w:val="32"/>
        </w:rPr>
      </w:pPr>
      <w:r>
        <w:rPr>
          <w:rFonts w:cs="宋体"/>
          <w:b/>
          <w:sz w:val="24"/>
        </w:rPr>
        <w:br w:type="page"/>
      </w:r>
      <w:bookmarkStart w:id="119" w:name="_Toc28249088"/>
      <w:bookmarkStart w:id="120" w:name="_Toc26957693"/>
      <w:bookmarkStart w:id="121" w:name="_Toc26957539"/>
      <w:r>
        <w:rPr>
          <w:rFonts w:cs="宋体"/>
          <w:b/>
          <w:sz w:val="32"/>
          <w:szCs w:val="32"/>
        </w:rPr>
        <w:t xml:space="preserve"> </w:t>
      </w:r>
      <w:bookmarkEnd w:id="119"/>
      <w:bookmarkEnd w:id="120"/>
      <w:bookmarkEnd w:id="121"/>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2"/>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2"/>
              </w:rPr>
            </w:pPr>
            <w:r>
              <w:rPr>
                <w:rFonts w:ascii="宋体" w:hAnsi="宋体"/>
                <w:sz w:val="22"/>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2"/>
              </w:rPr>
            </w:pPr>
            <w:r>
              <w:rPr>
                <w:rFonts w:hint="eastAsia" w:ascii="宋体" w:hAnsi="宋体"/>
                <w:sz w:val="22"/>
              </w:rPr>
              <w:t>法定代表人身份证明或</w:t>
            </w:r>
            <w:r>
              <w:rPr>
                <w:rFonts w:ascii="宋体" w:hAnsi="宋体"/>
                <w:sz w:val="22"/>
              </w:rPr>
              <w:t>法定代表人授权委托书(投标文件</w:t>
            </w:r>
            <w:r>
              <w:rPr>
                <w:rFonts w:hint="eastAsia" w:ascii="宋体" w:hAnsi="宋体"/>
                <w:sz w:val="22"/>
              </w:rPr>
              <w:t>由</w:t>
            </w:r>
            <w:r>
              <w:rPr>
                <w:rFonts w:ascii="宋体" w:hAnsi="宋体"/>
                <w:sz w:val="22"/>
              </w:rPr>
              <w:t>委托代理人签字</w:t>
            </w:r>
            <w:r>
              <w:rPr>
                <w:rFonts w:hint="eastAsia" w:ascii="宋体" w:hAnsi="宋体"/>
                <w:sz w:val="22"/>
              </w:rPr>
              <w:t>时</w:t>
            </w:r>
            <w:r>
              <w:rPr>
                <w:rFonts w:ascii="宋体" w:hAnsi="宋体"/>
                <w:sz w:val="22"/>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2"/>
              </w:rPr>
            </w:pPr>
            <w:r>
              <w:rPr>
                <w:rFonts w:hint="eastAsia" w:ascii="宋体" w:hAnsi="宋体"/>
                <w:sz w:val="22"/>
              </w:rPr>
              <w:t>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2"/>
              </w:rPr>
            </w:pPr>
            <w:r>
              <w:rPr>
                <w:rFonts w:hint="eastAsia" w:ascii="宋体" w:hAnsi="宋体"/>
                <w:sz w:val="22"/>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122" w:name="_Hlk54028616"/>
      <w:r>
        <w:rPr>
          <w:rFonts w:cs="宋体"/>
          <w:b/>
          <w:sz w:val="22"/>
        </w:rPr>
        <w:t>注：投标人应根据投标人须知第 3.5.2项的要求在本表后附相关证明材料。</w:t>
      </w:r>
      <w:bookmarkEnd w:id="122"/>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2"/>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rPr>
          <w:rFonts w:ascii="宋体" w:hAnsi="宋体" w:cs="宋体"/>
          <w:b/>
          <w:sz w:val="32"/>
          <w:szCs w:val="32"/>
        </w:rPr>
      </w:pPr>
      <w:bookmarkStart w:id="123" w:name="_Hlk54028650"/>
      <w:r>
        <w:rPr>
          <w:rFonts w:hint="eastAsia" w:ascii="宋体" w:hAnsi="宋体" w:cs="宋体"/>
          <w:b/>
          <w:sz w:val="32"/>
          <w:szCs w:val="32"/>
        </w:rPr>
        <w:t>九、拟投产品技术规格书及技术支持资料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十、其他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jc w:val="center"/>
        <w:rPr>
          <w:rFonts w:hint="eastAsia" w:cs="宋体"/>
          <w:b/>
          <w:sz w:val="32"/>
          <w:szCs w:val="32"/>
        </w:rPr>
      </w:pPr>
      <w:r>
        <w:rPr>
          <w:rFonts w:hint="eastAsia" w:ascii="宋体" w:hAnsi="宋体" w:cs="宋体"/>
          <w:b/>
          <w:sz w:val="32"/>
          <w:szCs w:val="32"/>
        </w:rPr>
        <w:t>十一、投标人须知前附表规定的其他资料</w:t>
      </w:r>
      <w:bookmarkEnd w:id="123"/>
    </w:p>
    <w:p/>
    <w:bookmarkEnd w:id="111"/>
    <w:p>
      <w:pPr>
        <w:spacing w:line="440" w:lineRule="exact"/>
        <w:jc w:val="center"/>
        <w:rPr>
          <w:rFonts w:eastAsia="黑体" w:cs="Calibri"/>
          <w:color w:val="000000"/>
          <w:sz w:val="32"/>
          <w:szCs w:val="32"/>
        </w:rPr>
      </w:pPr>
    </w:p>
    <w:p/>
    <w:p/>
    <w:sectPr>
      <w:headerReference r:id="rId5" w:type="default"/>
      <w:footerReference r:id="rId6" w:type="defaul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隶书">
    <w:altName w:val="微软雅黑"/>
    <w:panose1 w:val="02010509060101010101"/>
    <w:charset w:val="86"/>
    <w:family w:val="modern"/>
    <w:pitch w:val="default"/>
    <w:sig w:usb0="00000000" w:usb1="0000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w:t>
    </w:r>
    <w:r>
      <w:t xml:space="preserve"> 11 -</w:t>
    </w:r>
    <w:r>
      <w:fldChar w:fldCharType="end"/>
    </w:r>
  </w:p>
  <w:p>
    <w:pPr>
      <w:pStyle w:val="8"/>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pict>
        <v:shape id="文本框 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a2PQWAgAAFQQAAA4AAABkcnMvZTJvRG9jLnhtbK1TzY7TMBC+I/EO&#10;lu80aRGrbt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n2tj0FgIAABUEAAAOAAAAAAAA&#10;AAEAIAAAAB8BAABkcnMvZTJvRG9jLnhtbFBLBQYAAAAABgAGAFkBAACnBQAAAAA=&#10;">
          <v:path/>
          <v:fill on="f" focussize="0,0"/>
          <v:stroke on="f" weight="0.5pt"/>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杭州萧山国际机场</w:t>
    </w:r>
    <w:r>
      <w:rPr>
        <w:rFonts w:hint="eastAsia"/>
        <w:lang w:val="zh-CN"/>
      </w:rPr>
      <w:t>飞行区道面病害调查技术服务项目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仿宋_GB2312" w:eastAsia="仿宋_GB2312"/>
      </w:rPr>
    </w:pPr>
    <w:r>
      <w:rPr>
        <w:rFonts w:hint="eastAsia"/>
      </w:rPr>
      <w:t>杭州萧山国际机场</w:t>
    </w:r>
    <w:r>
      <w:rPr>
        <w:rFonts w:hint="eastAsia"/>
        <w:lang w:val="zh-CN"/>
      </w:rPr>
      <w:t>飞行区道面病害调查技术服务项目</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60949F09"/>
    <w:multiLevelType w:val="singleLevel"/>
    <w:tmpl w:val="60949F09"/>
    <w:lvl w:ilvl="0" w:tentative="0">
      <w:start w:val="2"/>
      <w:numFmt w:val="decimal"/>
      <w:suff w:val="nothing"/>
      <w:lvlText w:val="%1."/>
      <w:lvlJc w:val="left"/>
    </w:lvl>
  </w:abstractNum>
  <w:abstractNum w:abstractNumId="3">
    <w:nsid w:val="60949F2D"/>
    <w:multiLevelType w:val="singleLevel"/>
    <w:tmpl w:val="60949F2D"/>
    <w:lvl w:ilvl="0" w:tentative="0">
      <w:start w:val="1"/>
      <w:numFmt w:val="decimal"/>
      <w:suff w:val="nothing"/>
      <w:lvlText w:val="（%1）"/>
      <w:lvlJc w:val="left"/>
    </w:lvl>
  </w:abstractNum>
  <w:abstractNum w:abstractNumId="4">
    <w:nsid w:val="609B81D3"/>
    <w:multiLevelType w:val="singleLevel"/>
    <w:tmpl w:val="609B81D3"/>
    <w:lvl w:ilvl="0" w:tentative="0">
      <w:start w:val="2"/>
      <w:numFmt w:val="decimal"/>
      <w:suff w:val="nothing"/>
      <w:lvlText w:val="%1."/>
      <w:lvlJc w:val="left"/>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141CD"/>
    <w:rsid w:val="27D45E07"/>
    <w:rsid w:val="2EE5344D"/>
    <w:rsid w:val="5D2B1903"/>
    <w:rsid w:val="731C2F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3"/>
    <w:basedOn w:val="1"/>
    <w:next w:val="1"/>
    <w:unhideWhenUsed/>
    <w:qFormat/>
    <w:uiPriority w:val="0"/>
    <w:pPr>
      <w:spacing w:line="440" w:lineRule="atLeast"/>
      <w:outlineLvl w:val="2"/>
    </w:pPr>
    <w:rPr>
      <w:rFonts w:eastAsia="楷体_GB2312"/>
      <w:kern w:val="0"/>
      <w:sz w:val="28"/>
      <w:szCs w:val="20"/>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5">
    <w:name w:val="Body Text"/>
    <w:basedOn w:val="1"/>
    <w:next w:val="6"/>
    <w:uiPriority w:val="0"/>
    <w:pPr>
      <w:spacing w:after="120"/>
    </w:pPr>
    <w:rPr>
      <w:rFonts w:ascii="Calibri" w:hAnsi="Calibri"/>
      <w:kern w:val="0"/>
      <w:sz w:val="20"/>
      <w:szCs w:val="20"/>
    </w:rPr>
  </w:style>
  <w:style w:type="paragraph" w:styleId="6">
    <w:name w:val="Body Text First Indent"/>
    <w:basedOn w:val="5"/>
    <w:uiPriority w:val="0"/>
    <w:pPr>
      <w:ind w:firstLine="420" w:firstLineChars="100"/>
    </w:pPr>
    <w:rPr>
      <w:rFonts w:ascii="Times New Roman" w:hAnsi="Times New Roman"/>
      <w:szCs w:val="24"/>
    </w:rPr>
  </w:style>
  <w:style w:type="paragraph" w:styleId="7">
    <w:name w:val="Plain Text"/>
    <w:basedOn w:val="1"/>
    <w:uiPriority w:val="0"/>
    <w:rPr>
      <w:rFonts w:ascii="宋体" w:hAnsi="Courier New"/>
      <w:kern w:val="0"/>
      <w:sz w:val="20"/>
      <w:szCs w:val="21"/>
    </w:rPr>
  </w:style>
  <w:style w:type="paragraph" w:styleId="8">
    <w:name w:val="footer"/>
    <w:basedOn w:val="1"/>
    <w:uiPriority w:val="0"/>
    <w:pPr>
      <w:tabs>
        <w:tab w:val="center" w:pos="4153"/>
        <w:tab w:val="right" w:pos="8306"/>
      </w:tabs>
      <w:snapToGrid w:val="0"/>
      <w:jc w:val="left"/>
    </w:pPr>
    <w:rPr>
      <w:kern w:val="0"/>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3"/>
    <w:next w:val="1"/>
    <w:uiPriority w:val="0"/>
    <w:pPr>
      <w:tabs>
        <w:tab w:val="right" w:leader="dot" w:pos="8659"/>
      </w:tabs>
      <w:spacing w:before="0" w:after="0" w:line="240" w:lineRule="auto"/>
      <w:jc w:val="center"/>
    </w:pPr>
    <w:rPr>
      <w:b w:val="0"/>
      <w:sz w:val="21"/>
    </w:rPr>
  </w:style>
  <w:style w:type="paragraph" w:styleId="11">
    <w:name w:val="Title"/>
    <w:basedOn w:val="1"/>
    <w:next w:val="1"/>
    <w:qFormat/>
    <w:uiPriority w:val="0"/>
    <w:pPr>
      <w:spacing w:before="240" w:after="60"/>
      <w:jc w:val="center"/>
      <w:outlineLvl w:val="0"/>
    </w:pPr>
    <w:rPr>
      <w:rFonts w:ascii="Arial" w:hAnsi="Arial"/>
      <w:b/>
      <w:bCs/>
      <w:kern w:val="0"/>
      <w:sz w:val="32"/>
      <w:szCs w:val="32"/>
    </w:rPr>
  </w:style>
  <w:style w:type="character" w:styleId="14">
    <w:name w:val="Hyperlink"/>
    <w:uiPriority w:val="0"/>
    <w:rPr>
      <w:rFonts w:ascii="Calibri" w:hAnsi="Calibri" w:eastAsia="宋体" w:cs="Times New Roman"/>
      <w:color w:val="0000FF"/>
      <w:u w:val="single"/>
    </w:rPr>
  </w:style>
  <w:style w:type="paragraph" w:customStyle="1" w:styleId="15">
    <w:name w:val="Table Paragraph"/>
    <w:basedOn w:val="1"/>
    <w:qFormat/>
    <w:uiPriority w:val="1"/>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7">
    <w:name w:val="样式 标题 1 + (符号) Arial 三号"/>
    <w:basedOn w:val="3"/>
    <w:qFormat/>
    <w:uiPriority w:val="0"/>
    <w:pPr>
      <w:snapToGrid w:val="0"/>
      <w:spacing w:before="0" w:after="0" w:line="360" w:lineRule="auto"/>
    </w:pPr>
    <w:rPr>
      <w:sz w:val="32"/>
    </w:rPr>
  </w:style>
  <w:style w:type="paragraph" w:customStyle="1" w:styleId="18">
    <w:name w:val="样式1"/>
    <w:basedOn w:val="1"/>
    <w:uiPriority w:val="0"/>
    <w:pPr>
      <w:spacing w:line="360" w:lineRule="auto"/>
      <w:jc w:val="center"/>
    </w:pPr>
    <w:rPr>
      <w:rFonts w:ascii="宋体" w:hAnsi="宋体"/>
      <w:sz w:val="32"/>
      <w:szCs w:val="30"/>
    </w:rPr>
  </w:style>
  <w:style w:type="paragraph" w:customStyle="1" w:styleId="1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样式1 + 首行缩进:  2 字符"/>
    <w:basedOn w:val="18"/>
    <w:uiPriority w:val="0"/>
    <w:pPr>
      <w:spacing w:line="360" w:lineRule="exact"/>
      <w:ind w:firstLine="420" w:firstLineChars="200"/>
      <w:jc w:val="both"/>
    </w:pPr>
    <w:rPr>
      <w:rFonts w:ascii="Arial" w:hAnsi="Arial"/>
      <w:kern w:val="0"/>
      <w:sz w:val="24"/>
      <w:szCs w:val="20"/>
    </w:rPr>
  </w:style>
  <w:style w:type="paragraph" w:customStyle="1" w:styleId="21">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86134</dc:creator>
  <cp:lastModifiedBy>帝国广阔</cp:lastModifiedBy>
  <dcterms:modified xsi:type="dcterms:W3CDTF">2021-06-21T08:08:59Z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