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杭州萧山国际机场航空物流有限公司皮带机维保</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bookmarkStart w:id="1" w:name="_GoBack"/>
      <w:r>
        <w:rPr>
          <w:rFonts w:hint="eastAsia" w:asciiTheme="minorEastAsia" w:hAnsiTheme="minorEastAsia" w:cstheme="minorEastAsia"/>
          <w:kern w:val="0"/>
          <w:sz w:val="20"/>
          <w:szCs w:val="20"/>
          <w:vertAlign w:val="baseline"/>
          <w:lang w:val="en-US" w:eastAsia="zh-CN"/>
        </w:rPr>
        <w:t>杭州萧山国际机场航空物流有限公司就皮带机维保项目进行公开询价，欢迎符合资格要求的维修商参与投标。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皮带机维保清单</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维保内容：皮带机     数量：11条</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可提供13%增值税专用发票。</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具备皮带机维修资质，需提供同类项目维修合同。</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6</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eastAsia" w:asciiTheme="minorEastAsia" w:hAnsiTheme="minorEastAsia"/>
          <w:sz w:val="22"/>
          <w:shd w:val="clear" w:color="auto" w:fill="FFFFFF"/>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bookmarkEnd w:id="1"/>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完成皮带机设备的维修和维保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维保</w:t>
            </w:r>
            <w:r>
              <w:rPr>
                <w:rFonts w:hint="eastAsia" w:ascii="仿宋" w:hAnsi="仿宋" w:eastAsia="仿宋" w:cs="仿宋"/>
                <w:b/>
                <w:sz w:val="28"/>
                <w:szCs w:val="28"/>
              </w:rPr>
              <w:t>内容</w:t>
            </w:r>
          </w:p>
        </w:tc>
        <w:tc>
          <w:tcPr>
            <w:tcW w:w="81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93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81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11</w:t>
            </w:r>
          </w:p>
        </w:tc>
        <w:tc>
          <w:tcPr>
            <w:tcW w:w="93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皮带机维修维保合同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依照《中华人民共和国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93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81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11</w:t>
            </w:r>
          </w:p>
        </w:tc>
        <w:tc>
          <w:tcPr>
            <w:tcW w:w="93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r>
    </w:tbl>
    <w:p>
      <w:pPr>
        <w:spacing w:line="560" w:lineRule="exact"/>
        <w:ind w:firstLine="537" w:firstLineChars="192"/>
        <w:rPr>
          <w:rFonts w:ascii="仿宋" w:hAnsi="仿宋" w:eastAsia="仿宋" w:cs="仿宋"/>
          <w:sz w:val="28"/>
          <w:szCs w:val="28"/>
        </w:rPr>
      </w:pPr>
    </w:p>
    <w:p>
      <w:pPr>
        <w:spacing w:line="5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贰万捌仟陆佰捌拾元整</w:t>
      </w:r>
      <w:r>
        <w:rPr>
          <w:rFonts w:hint="eastAsia" w:ascii="仿宋" w:hAnsi="仿宋" w:eastAsia="仿宋" w:cs="仿宋"/>
          <w:sz w:val="28"/>
          <w:szCs w:val="28"/>
        </w:rPr>
        <w:t>，</w:t>
      </w:r>
      <w:r>
        <w:rPr>
          <w:rFonts w:hint="eastAsia" w:ascii="仿宋" w:hAnsi="仿宋" w:eastAsia="仿宋" w:cs="仿宋"/>
          <w:sz w:val="28"/>
          <w:szCs w:val="28"/>
          <w:lang w:val="en-US" w:eastAsia="zh-CN"/>
        </w:rPr>
        <w:t>人民币</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，税额为人民币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皮带机维护所需的全部费用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由于设备配件老化、损坏等所产生的维修费用，乙方需经甲方同意后方可维修，配件费按按市场价格经甲方确认后结算，甲方不再支付人工费</w:t>
      </w:r>
      <w:r>
        <w:rPr>
          <w:rFonts w:hint="eastAsia" w:ascii="仿宋" w:hAnsi="仿宋" w:eastAsia="仿宋" w:cs="仿宋"/>
          <w:sz w:val="28"/>
          <w:szCs w:val="28"/>
        </w:rPr>
        <w:t>。</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时间</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自合同签订之日起一年</w:t>
      </w:r>
      <w:r>
        <w:rPr>
          <w:rFonts w:hint="eastAsia" w:ascii="仿宋" w:hAnsi="仿宋" w:eastAsia="仿宋" w:cs="仿宋"/>
          <w:color w:val="000000"/>
          <w:sz w:val="28"/>
          <w:szCs w:val="28"/>
        </w:rPr>
        <w:t>。</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的要求</w:t>
      </w:r>
    </w:p>
    <w:p>
      <w:pPr>
        <w:numPr>
          <w:ilvl w:val="0"/>
          <w:numId w:val="0"/>
        </w:numPr>
        <w:spacing w:line="5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1.</w:t>
      </w: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达到正常使用要求，不影响甲方日常业务需要。</w:t>
      </w:r>
    </w:p>
    <w:p>
      <w:pPr>
        <w:numPr>
          <w:ilvl w:val="0"/>
          <w:numId w:val="2"/>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提供一年四次的季度检修服务。</w:t>
      </w:r>
    </w:p>
    <w:p>
      <w:p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交付时间、地点及方式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1.交付时间：</w:t>
      </w:r>
      <w:r>
        <w:rPr>
          <w:rFonts w:hint="eastAsia" w:ascii="仿宋" w:hAnsi="仿宋" w:eastAsia="仿宋" w:cs="仿宋"/>
          <w:color w:val="000000"/>
          <w:sz w:val="28"/>
          <w:szCs w:val="28"/>
          <w:lang w:val="en-US" w:eastAsia="zh-CN"/>
        </w:rPr>
        <w:t>按甲方需求。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2.交付地点：</w:t>
      </w:r>
      <w:r>
        <w:rPr>
          <w:rFonts w:hint="eastAsia" w:ascii="仿宋" w:hAnsi="仿宋" w:eastAsia="仿宋" w:cs="仿宋"/>
          <w:color w:val="000000"/>
          <w:sz w:val="28"/>
          <w:szCs w:val="28"/>
          <w:lang w:val="en-US" w:eastAsia="zh-CN"/>
        </w:rPr>
        <w:t>杭州萧山国际机场内。</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3.交付方式：</w:t>
      </w:r>
      <w:r>
        <w:rPr>
          <w:rFonts w:hint="eastAsia" w:ascii="仿宋" w:hAnsi="仿宋" w:eastAsia="仿宋" w:cs="仿宋"/>
          <w:color w:val="000000"/>
          <w:sz w:val="28"/>
          <w:szCs w:val="28"/>
          <w:lang w:val="en-US" w:eastAsia="zh-CN"/>
        </w:rPr>
        <w:t>乙方上门维修维护。</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 xml:space="preserve">    第五条 修理修缮的验收标准、方法及时间</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1.验收标准：</w:t>
      </w:r>
      <w:r>
        <w:rPr>
          <w:rFonts w:hint="eastAsia" w:ascii="仿宋" w:hAnsi="仿宋" w:eastAsia="仿宋" w:cs="仿宋"/>
          <w:color w:val="000000"/>
          <w:sz w:val="28"/>
          <w:szCs w:val="28"/>
          <w:lang w:val="en-US" w:eastAsia="zh-CN"/>
        </w:rPr>
        <w:t>维修完成后达到正常使用要求（无异响、顿挫、偏磨等）。</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2</w:t>
      </w:r>
      <w:r>
        <w:rPr>
          <w:rFonts w:hint="eastAsia" w:ascii="仿宋" w:hAnsi="仿宋" w:eastAsia="仿宋" w:cs="仿宋"/>
          <w:color w:val="000000"/>
          <w:sz w:val="28"/>
          <w:szCs w:val="28"/>
        </w:rPr>
        <w:t>.验收时间：</w:t>
      </w:r>
      <w:r>
        <w:rPr>
          <w:rFonts w:hint="eastAsia" w:ascii="仿宋" w:hAnsi="仿宋" w:eastAsia="仿宋" w:cs="仿宋"/>
          <w:color w:val="000000"/>
          <w:sz w:val="28"/>
          <w:szCs w:val="28"/>
          <w:lang w:val="en-US" w:eastAsia="zh-CN"/>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按季度结算，乙方完成每季度维保校验并经甲方验收确认后，开具当季维修配件发票及维保发票，甲方于收到维保台账及发票后7日内完成付款。</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甲</w:t>
      </w:r>
      <w:r>
        <w:rPr>
          <w:rFonts w:hint="eastAsia" w:ascii="仿宋" w:hAnsi="仿宋" w:eastAsia="仿宋" w:cs="仿宋"/>
          <w:sz w:val="28"/>
          <w:szCs w:val="28"/>
        </w:rPr>
        <w:t>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w:t>
      </w:r>
      <w:r>
        <w:rPr>
          <w:rFonts w:hint="eastAsia" w:ascii="仿宋" w:hAnsi="仿宋" w:eastAsia="仿宋" w:cs="仿宋"/>
          <w:sz w:val="28"/>
          <w:szCs w:val="28"/>
          <w:lang w:eastAsia="zh-CN"/>
        </w:rPr>
        <w:t>设备</w:t>
      </w:r>
      <w:r>
        <w:rPr>
          <w:rFonts w:hint="eastAsia" w:ascii="仿宋" w:hAnsi="仿宋" w:eastAsia="仿宋" w:cs="仿宋"/>
          <w:sz w:val="28"/>
          <w:szCs w:val="28"/>
        </w:rPr>
        <w:t>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w:t>
      </w:r>
      <w:r>
        <w:rPr>
          <w:rFonts w:hint="eastAsia" w:ascii="仿宋" w:hAnsi="仿宋" w:eastAsia="仿宋" w:cs="仿宋"/>
          <w:sz w:val="28"/>
          <w:szCs w:val="28"/>
          <w:lang w:eastAsia="zh-CN"/>
        </w:rPr>
        <w:t>诉讼费</w:t>
      </w:r>
      <w:r>
        <w:rPr>
          <w:rFonts w:hint="eastAsia" w:ascii="仿宋" w:hAnsi="仿宋" w:eastAsia="仿宋" w:cs="仿宋"/>
          <w:sz w:val="28"/>
          <w:szCs w:val="28"/>
        </w:rPr>
        <w:t>、</w:t>
      </w:r>
      <w:r>
        <w:rPr>
          <w:rFonts w:hint="eastAsia" w:ascii="仿宋" w:hAnsi="仿宋" w:eastAsia="仿宋" w:cs="仿宋"/>
          <w:sz w:val="28"/>
          <w:szCs w:val="28"/>
          <w:lang w:eastAsia="zh-CN"/>
        </w:rPr>
        <w:t>律师费</w:t>
      </w:r>
      <w:r>
        <w:rPr>
          <w:rFonts w:hint="eastAsia" w:ascii="仿宋" w:hAnsi="仿宋" w:eastAsia="仿宋" w:cs="仿宋"/>
          <w:sz w:val="28"/>
          <w:szCs w:val="28"/>
        </w:rPr>
        <w:t>、法院执行措施所产生的费用等）以及由此给甲方造成的损失。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．乙方提供</w:t>
      </w:r>
      <w:r>
        <w:rPr>
          <w:rFonts w:hint="eastAsia" w:ascii="仿宋" w:hAnsi="仿宋" w:eastAsia="仿宋" w:cs="仿宋"/>
          <w:sz w:val="28"/>
          <w:szCs w:val="28"/>
          <w:u w:val="single"/>
          <w:lang w:val="en-US" w:eastAsia="zh-CN"/>
        </w:rPr>
        <w:t xml:space="preserve"> 7*12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维修人员</w:t>
      </w:r>
      <w:r>
        <w:rPr>
          <w:rFonts w:hint="eastAsia" w:ascii="仿宋" w:hAnsi="仿宋" w:eastAsia="仿宋" w:cs="仿宋"/>
          <w:sz w:val="28"/>
          <w:szCs w:val="28"/>
        </w:rPr>
        <w:t>，在接到报修通知后</w:t>
      </w:r>
      <w:r>
        <w:rPr>
          <w:rFonts w:hint="eastAsia" w:ascii="仿宋" w:hAnsi="仿宋" w:eastAsia="仿宋" w:cs="仿宋"/>
          <w:sz w:val="28"/>
          <w:szCs w:val="28"/>
          <w:u w:val="single"/>
          <w:lang w:val="en-US" w:eastAsia="zh-CN"/>
        </w:rPr>
        <w:t xml:space="preserve"> 8 </w:t>
      </w:r>
      <w:r>
        <w:rPr>
          <w:rFonts w:hint="eastAsia" w:ascii="仿宋" w:hAnsi="仿宋" w:eastAsia="仿宋" w:cs="仿宋"/>
          <w:sz w:val="28"/>
          <w:szCs w:val="28"/>
        </w:rPr>
        <w:t>小时内赶到杭州萧山国际机场进行维修，直到</w:t>
      </w:r>
      <w:r>
        <w:rPr>
          <w:rFonts w:hint="eastAsia" w:ascii="仿宋" w:hAnsi="仿宋" w:eastAsia="仿宋" w:cs="仿宋"/>
          <w:sz w:val="28"/>
          <w:szCs w:val="28"/>
          <w:lang w:eastAsia="zh-CN"/>
        </w:rPr>
        <w:t>设备</w:t>
      </w:r>
      <w:r>
        <w:rPr>
          <w:rFonts w:hint="eastAsia" w:ascii="仿宋" w:hAnsi="仿宋" w:eastAsia="仿宋" w:cs="仿宋"/>
          <w:sz w:val="28"/>
          <w:szCs w:val="28"/>
        </w:rPr>
        <w:t>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第八条</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w:t>
      </w:r>
      <w:r>
        <w:rPr>
          <w:rFonts w:hint="eastAsia" w:ascii="仿宋" w:hAnsi="仿宋" w:eastAsia="仿宋" w:cs="仿宋"/>
          <w:sz w:val="28"/>
          <w:szCs w:val="28"/>
          <w:lang w:val="en-US" w:eastAsia="zh-CN"/>
        </w:rPr>
        <w:t>完成</w:t>
      </w:r>
      <w:r>
        <w:rPr>
          <w:rFonts w:hint="eastAsia" w:ascii="仿宋" w:hAnsi="仿宋" w:eastAsia="仿宋" w:cs="仿宋"/>
          <w:sz w:val="28"/>
          <w:szCs w:val="28"/>
        </w:rPr>
        <w:t>修理修缮项目，乙方应按合同总价每日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%向甲方支付违约金，由甲方从修理修缮费用中扣除。逾期超过约定日期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w:t>
      </w:r>
      <w:r>
        <w:rPr>
          <w:rFonts w:hint="eastAsia" w:ascii="仿宋" w:hAnsi="仿宋" w:eastAsia="仿宋" w:cs="仿宋"/>
          <w:sz w:val="28"/>
          <w:szCs w:val="28"/>
          <w:lang w:eastAsia="zh-CN"/>
        </w:rPr>
        <w:t>未</w:t>
      </w:r>
      <w:r>
        <w:rPr>
          <w:rFonts w:hint="eastAsia" w:ascii="仿宋" w:hAnsi="仿宋" w:eastAsia="仿宋" w:cs="仿宋"/>
          <w:sz w:val="28"/>
          <w:szCs w:val="28"/>
        </w:rPr>
        <w:t>在约定期限内派人维修或维修质量验收不合格的，甲方可以委托他人修理，费用由乙方承担。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第九条</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第十条</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第十一条</w:t>
      </w:r>
      <w:r>
        <w:rPr>
          <w:rFonts w:hint="eastAsia" w:ascii="仿宋" w:hAnsi="仿宋" w:eastAsia="仿宋" w:cs="仿宋"/>
          <w:b/>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第十二条</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1.合同经双方法定代表人或授权代表签字并加盖单位公章或者合同章之日起生效。</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2.本合同如需续签，甲乙双方应于合同到期之日起15日内达成书面共识，并重新签订合同。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.本合同所订一切条款，任何一方不得擅自变更或者修改。</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.本合同未尽事宜，双方可签订补充协议予以执行；未达成补充协议的，遵照有关法律法规执行。</w:t>
      </w:r>
    </w:p>
    <w:p>
      <w:pPr>
        <w:tabs>
          <w:tab w:val="right" w:pos="8306"/>
        </w:tabs>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.本合同一式肆份，甲方执贰份，乙方持贰份，具有同等法律效力。</w:t>
      </w:r>
    </w:p>
    <w:p>
      <w:pPr>
        <w:tabs>
          <w:tab w:val="right" w:pos="8306"/>
        </w:tabs>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spacing w:line="560" w:lineRule="exact"/>
        <w:rPr>
          <w:rFonts w:ascii="仿宋" w:hAnsi="仿宋" w:eastAsia="仿宋" w:cs="仿宋"/>
          <w:sz w:val="28"/>
          <w:szCs w:val="28"/>
        </w:rPr>
      </w:pPr>
      <w:r>
        <w:rPr>
          <w:rFonts w:hint="eastAsia" w:ascii="黑体" w:hAnsi="黑体" w:eastAsia="黑体" w:cs="黑体"/>
          <w:sz w:val="28"/>
          <w:szCs w:val="28"/>
        </w:rPr>
        <w:t xml:space="preserve">日期：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日期：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仿宋" w:hAnsi="仿宋" w:eastAsia="仿宋" w:cs="仿宋"/>
          <w:sz w:val="28"/>
          <w:szCs w:val="28"/>
        </w:rPr>
      </w:pPr>
      <w:r>
        <w:rPr>
          <w:rFonts w:hint="eastAsia" w:ascii="黑体" w:hAnsi="黑体" w:cs="黑体"/>
          <w:b w:val="0"/>
          <w:sz w:val="28"/>
          <w:szCs w:val="28"/>
        </w:rPr>
        <w:t xml:space="preserve">                           年     月     日</w:t>
      </w: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435346"/>
    <w:rsid w:val="01D00ED9"/>
    <w:rsid w:val="023749EB"/>
    <w:rsid w:val="05217347"/>
    <w:rsid w:val="07011E0E"/>
    <w:rsid w:val="07571729"/>
    <w:rsid w:val="07AB2AD1"/>
    <w:rsid w:val="07B333EA"/>
    <w:rsid w:val="0885787F"/>
    <w:rsid w:val="08A86924"/>
    <w:rsid w:val="08FE4158"/>
    <w:rsid w:val="0A9C31A9"/>
    <w:rsid w:val="0D7F092B"/>
    <w:rsid w:val="0D973175"/>
    <w:rsid w:val="0DBE5CDC"/>
    <w:rsid w:val="0FE24E91"/>
    <w:rsid w:val="10DA4666"/>
    <w:rsid w:val="12C612F2"/>
    <w:rsid w:val="153109EC"/>
    <w:rsid w:val="15E30877"/>
    <w:rsid w:val="15F769BC"/>
    <w:rsid w:val="16B850C2"/>
    <w:rsid w:val="17194297"/>
    <w:rsid w:val="18B1393C"/>
    <w:rsid w:val="19666B6F"/>
    <w:rsid w:val="1A6A2EE7"/>
    <w:rsid w:val="1A6D6442"/>
    <w:rsid w:val="1A9A4D52"/>
    <w:rsid w:val="1D0D10CE"/>
    <w:rsid w:val="1FB11AAA"/>
    <w:rsid w:val="22B46179"/>
    <w:rsid w:val="24970EBB"/>
    <w:rsid w:val="29EC59D1"/>
    <w:rsid w:val="2B6A1D00"/>
    <w:rsid w:val="2E290A71"/>
    <w:rsid w:val="2F606974"/>
    <w:rsid w:val="2FDE74CA"/>
    <w:rsid w:val="30232CF5"/>
    <w:rsid w:val="307D6D79"/>
    <w:rsid w:val="33286045"/>
    <w:rsid w:val="33692F01"/>
    <w:rsid w:val="361B0AFB"/>
    <w:rsid w:val="367E260B"/>
    <w:rsid w:val="373500E6"/>
    <w:rsid w:val="389244CE"/>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65116DE"/>
    <w:rsid w:val="570B36D3"/>
    <w:rsid w:val="5B28575B"/>
    <w:rsid w:val="5D803BFD"/>
    <w:rsid w:val="5EC62FDF"/>
    <w:rsid w:val="602B0441"/>
    <w:rsid w:val="624845BF"/>
    <w:rsid w:val="62520E83"/>
    <w:rsid w:val="626F5621"/>
    <w:rsid w:val="65F56080"/>
    <w:rsid w:val="6951581B"/>
    <w:rsid w:val="6C2415CD"/>
    <w:rsid w:val="72124BA0"/>
    <w:rsid w:val="726E0AC4"/>
    <w:rsid w:val="72D70F2F"/>
    <w:rsid w:val="73317F6A"/>
    <w:rsid w:val="775E5A6A"/>
    <w:rsid w:val="78203ACA"/>
    <w:rsid w:val="7B2C6F37"/>
    <w:rsid w:val="7D03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10</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2021-01-12T02:23:00Z</cp:lastPrinted>
  <dcterms:modified xsi:type="dcterms:W3CDTF">2021-05-25T05:41:21Z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