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rPr>
        <w:t>航站楼方块地毯定制</w:t>
      </w:r>
      <w:r>
        <w:rPr>
          <w:rFonts w:hint="eastAsia" w:ascii="黑体" w:hAnsi="黑体" w:eastAsia="黑体"/>
          <w:b/>
          <w:bCs/>
          <w:sz w:val="52"/>
          <w:szCs w:val="52"/>
        </w:rPr>
        <w:t>采购项目</w:t>
      </w:r>
      <w:bookmarkStart w:id="46" w:name="_GoBack"/>
      <w:bookmarkEnd w:id="46"/>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1981" w:firstLineChars="45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二Ο二Ο年十月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09"/>
        </w:rPr>
      </w:pPr>
    </w:p>
    <w:p>
      <w:pPr>
        <w:autoSpaceDE w:val="0"/>
        <w:autoSpaceDN w:val="0"/>
        <w:adjustRightInd w:val="0"/>
        <w:spacing w:line="587" w:lineRule="exact"/>
        <w:ind w:right="43"/>
        <w:jc w:val="center"/>
        <w:rPr>
          <w:rStyle w:val="109"/>
        </w:rPr>
      </w:pPr>
      <w:bookmarkStart w:id="1" w:name="_Toc525202077"/>
      <w:bookmarkStart w:id="2" w:name="_Toc525132432"/>
      <w:bookmarkStart w:id="3" w:name="_Toc19698493"/>
      <w:r>
        <w:rPr>
          <w:rStyle w:val="109"/>
          <w:rFonts w:hint="eastAsia"/>
        </w:rPr>
        <w:t>目</w:t>
      </w:r>
      <w:r>
        <w:rPr>
          <w:rStyle w:val="109"/>
        </w:rPr>
        <w:t xml:space="preserve"> </w:t>
      </w:r>
      <w:r>
        <w:rPr>
          <w:rStyle w:val="109"/>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"_Toc19698494" </w:instrText>
      </w:r>
      <w:r>
        <w:fldChar w:fldCharType="separate"/>
      </w:r>
      <w:r>
        <w:rPr>
          <w:rStyle w:val="87"/>
          <w:rFonts w:ascii="宋体" w:hAnsi="宋体"/>
          <w:sz w:val="22"/>
        </w:rPr>
        <w:t>第一章</w:t>
      </w:r>
      <w:r>
        <w:rPr>
          <w:rStyle w:val="87"/>
          <w:rFonts w:hint="eastAsia" w:ascii="宋体" w:hAnsi="宋体"/>
          <w:sz w:val="22"/>
        </w:rPr>
        <w:t xml:space="preserve">  </w:t>
      </w:r>
      <w:r>
        <w:rPr>
          <w:rStyle w:val="8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"_Toc19698496" </w:instrText>
      </w:r>
      <w:r>
        <w:fldChar w:fldCharType="separate"/>
      </w:r>
      <w:r>
        <w:rPr>
          <w:rStyle w:val="87"/>
          <w:rFonts w:ascii="宋体" w:hAnsi="宋体"/>
          <w:sz w:val="22"/>
        </w:rPr>
        <w:t>第二章</w:t>
      </w:r>
      <w:r>
        <w:rPr>
          <w:rStyle w:val="87"/>
          <w:rFonts w:hint="eastAsia" w:ascii="宋体" w:hAnsi="宋体"/>
          <w:sz w:val="22"/>
        </w:rPr>
        <w:t xml:space="preserve">  </w:t>
      </w:r>
      <w:r>
        <w:rPr>
          <w:rStyle w:val="8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"_Toc19698497" </w:instrText>
      </w:r>
      <w:r>
        <w:fldChar w:fldCharType="separate"/>
      </w:r>
      <w:r>
        <w:rPr>
          <w:rStyle w:val="8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"_Toc19698499" </w:instrText>
      </w:r>
      <w:r>
        <w:fldChar w:fldCharType="separate"/>
      </w:r>
      <w:r>
        <w:rPr>
          <w:rStyle w:val="8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"_Toc19698501" </w:instrText>
      </w:r>
      <w:r>
        <w:fldChar w:fldCharType="separate"/>
      </w:r>
      <w:r>
        <w:rPr>
          <w:rStyle w:val="8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"_Toc19698503" </w:instrText>
      </w:r>
      <w:r>
        <w:fldChar w:fldCharType="separate"/>
      </w:r>
      <w:r>
        <w:rPr>
          <w:rStyle w:val="8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30"/>
        <w:tabs>
          <w:tab w:val="left" w:pos="2388"/>
          <w:tab w:val="left" w:pos="2832"/>
          <w:tab w:val="left" w:pos="3472"/>
          <w:tab w:val="left" w:pos="6667"/>
          <w:tab w:val="left" w:pos="7270"/>
        </w:tabs>
        <w:spacing w:line="348" w:lineRule="auto"/>
        <w:ind w:right="153" w:firstLine="419"/>
        <w:rPr>
          <w:sz w:val="21"/>
        </w:rPr>
      </w:pPr>
      <w:r>
        <w:rPr>
          <w:rFonts w:hint="eastAsia" w:ascii="Times New Roman" w:hAnsi="Times New Roman"/>
          <w:sz w:val="21"/>
          <w:u w:val="single" w:color="000000"/>
        </w:rPr>
        <w:t>杭州萧山国际机场航站楼方块地毯定制采购</w:t>
      </w:r>
      <w:r>
        <w:rPr>
          <w:spacing w:val="-1"/>
          <w:sz w:val="21"/>
        </w:rPr>
        <w:t>招标人为</w:t>
      </w:r>
      <w:r>
        <w:rPr>
          <w:rFonts w:hint="eastAsia"/>
          <w:spacing w:val="-1"/>
          <w:sz w:val="21"/>
        </w:rPr>
        <w:t>杭州萧山国际机场有限公司</w:t>
      </w:r>
      <w:r>
        <w:rPr>
          <w:spacing w:val="-1"/>
          <w:sz w:val="21"/>
        </w:rPr>
        <w:t>，招标项目资金</w:t>
      </w:r>
      <w:r>
        <w:rPr>
          <w:sz w:val="21"/>
        </w:rPr>
        <w:t xml:space="preserve"> </w:t>
      </w:r>
      <w:r>
        <w:rPr>
          <w:spacing w:val="-1"/>
          <w:sz w:val="21"/>
        </w:rPr>
        <w:t>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spacing w:before="7"/>
        <w:rPr>
          <w:rFonts w:ascii="宋体" w:hAnsi="宋体" w:cs="宋体"/>
          <w:sz w:val="13"/>
          <w:szCs w:val="12"/>
        </w:rPr>
      </w:pPr>
    </w:p>
    <w:p>
      <w:pPr>
        <w:pStyle w:val="5"/>
        <w:spacing w:before="70"/>
        <w:ind w:right="157" w:firstLine="422"/>
        <w:rPr>
          <w:rFonts w:ascii="黑体" w:hAnsi="黑体" w:eastAsia="黑体"/>
          <w:sz w:val="21"/>
        </w:rPr>
      </w:pPr>
      <w:bookmarkStart w:id="6" w:name="_bookmark3"/>
      <w:bookmarkEnd w:id="6"/>
      <w:r>
        <w:rPr>
          <w:rFonts w:ascii="黑体" w:hAnsi="黑体" w:eastAsia="黑体"/>
          <w:sz w:val="21"/>
        </w:rPr>
        <w:t>2.项目概况与招标范围</w:t>
      </w:r>
    </w:p>
    <w:p>
      <w:pPr>
        <w:pStyle w:val="30"/>
        <w:tabs>
          <w:tab w:val="left" w:pos="2388"/>
          <w:tab w:val="left" w:pos="2832"/>
          <w:tab w:val="left" w:pos="3472"/>
          <w:tab w:val="left" w:pos="6667"/>
          <w:tab w:val="left" w:pos="7270"/>
        </w:tabs>
        <w:spacing w:beforeLines="50" w:line="348" w:lineRule="auto"/>
        <w:ind w:left="102" w:right="153" w:firstLine="420"/>
        <w:rPr>
          <w:sz w:val="21"/>
        </w:rPr>
      </w:pPr>
      <w:r>
        <w:rPr>
          <w:rFonts w:hint="eastAsia"/>
          <w:sz w:val="21"/>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134"/>
        <w:gridCol w:w="1559"/>
        <w:gridCol w:w="249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adjustRightInd w:val="0"/>
              <w:snapToGrid w:val="0"/>
              <w:jc w:val="center"/>
              <w:rPr>
                <w:rFonts w:ascii="宋体" w:hAnsi="宋体"/>
                <w:sz w:val="22"/>
                <w:szCs w:val="21"/>
              </w:rPr>
            </w:pPr>
            <w:r>
              <w:rPr>
                <w:rFonts w:ascii="宋体" w:hAnsi="宋体"/>
                <w:sz w:val="22"/>
                <w:szCs w:val="21"/>
              </w:rPr>
              <w:t>货物名称</w:t>
            </w:r>
          </w:p>
        </w:tc>
        <w:tc>
          <w:tcPr>
            <w:tcW w:w="1134" w:type="dxa"/>
            <w:vAlign w:val="center"/>
          </w:tcPr>
          <w:p>
            <w:pPr>
              <w:adjustRightInd w:val="0"/>
              <w:snapToGrid w:val="0"/>
              <w:jc w:val="center"/>
              <w:rPr>
                <w:rFonts w:ascii="宋体" w:hAnsi="宋体"/>
                <w:sz w:val="22"/>
                <w:szCs w:val="21"/>
              </w:rPr>
            </w:pPr>
            <w:r>
              <w:rPr>
                <w:rFonts w:ascii="宋体" w:hAnsi="宋体"/>
                <w:sz w:val="22"/>
                <w:szCs w:val="21"/>
              </w:rPr>
              <w:t>数 量</w:t>
            </w:r>
          </w:p>
        </w:tc>
        <w:tc>
          <w:tcPr>
            <w:tcW w:w="1559" w:type="dxa"/>
            <w:vAlign w:val="center"/>
          </w:tcPr>
          <w:p>
            <w:pPr>
              <w:adjustRightInd w:val="0"/>
              <w:snapToGrid w:val="0"/>
              <w:jc w:val="center"/>
              <w:rPr>
                <w:rFonts w:ascii="宋体" w:hAnsi="宋体"/>
                <w:sz w:val="22"/>
                <w:szCs w:val="21"/>
              </w:rPr>
            </w:pPr>
            <w:r>
              <w:rPr>
                <w:rFonts w:ascii="宋体" w:hAnsi="宋体"/>
                <w:sz w:val="22"/>
                <w:szCs w:val="21"/>
              </w:rPr>
              <w:t>主要技术规格</w:t>
            </w:r>
          </w:p>
        </w:tc>
        <w:tc>
          <w:tcPr>
            <w:tcW w:w="2495" w:type="dxa"/>
            <w:vAlign w:val="center"/>
          </w:tcPr>
          <w:p>
            <w:pPr>
              <w:adjustRightInd w:val="0"/>
              <w:snapToGrid w:val="0"/>
              <w:jc w:val="center"/>
              <w:rPr>
                <w:rFonts w:ascii="宋体" w:hAnsi="宋体"/>
                <w:sz w:val="22"/>
                <w:szCs w:val="21"/>
              </w:rPr>
            </w:pPr>
            <w:r>
              <w:rPr>
                <w:rFonts w:ascii="宋体" w:hAnsi="宋体"/>
                <w:sz w:val="22"/>
                <w:szCs w:val="21"/>
              </w:rPr>
              <w:t>供货期</w:t>
            </w:r>
          </w:p>
        </w:tc>
        <w:tc>
          <w:tcPr>
            <w:tcW w:w="1908" w:type="dxa"/>
            <w:vAlign w:val="center"/>
          </w:tcPr>
          <w:p>
            <w:pPr>
              <w:adjustRightInd w:val="0"/>
              <w:snapToGrid w:val="0"/>
              <w:jc w:val="center"/>
              <w:rPr>
                <w:rFonts w:ascii="宋体" w:hAnsi="宋体"/>
                <w:sz w:val="22"/>
                <w:szCs w:val="21"/>
              </w:rPr>
            </w:pPr>
            <w:r>
              <w:rPr>
                <w:rFonts w:ascii="宋体" w:hAnsi="宋体"/>
                <w:sz w:val="22"/>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ascii="宋体" w:hAnsi="宋体"/>
                <w:sz w:val="22"/>
                <w:szCs w:val="21"/>
              </w:rPr>
            </w:pPr>
            <w:r>
              <w:rPr>
                <w:rFonts w:hint="eastAsia" w:ascii="宋体" w:hAnsi="宋体"/>
                <w:sz w:val="22"/>
                <w:szCs w:val="21"/>
              </w:rPr>
              <w:t>T3航站楼方块地毯</w:t>
            </w:r>
          </w:p>
        </w:tc>
        <w:tc>
          <w:tcPr>
            <w:tcW w:w="1134" w:type="dxa"/>
            <w:vAlign w:val="center"/>
          </w:tcPr>
          <w:p>
            <w:pPr>
              <w:snapToGrid w:val="0"/>
              <w:jc w:val="center"/>
              <w:rPr>
                <w:rFonts w:ascii="宋体" w:hAnsi="宋体"/>
                <w:sz w:val="22"/>
                <w:szCs w:val="21"/>
              </w:rPr>
            </w:pPr>
            <w:r>
              <w:rPr>
                <w:rFonts w:hint="eastAsia" w:ascii="宋体" w:hAnsi="宋体"/>
                <w:sz w:val="22"/>
                <w:szCs w:val="21"/>
              </w:rPr>
              <w:t>1400㎡</w:t>
            </w:r>
          </w:p>
        </w:tc>
        <w:tc>
          <w:tcPr>
            <w:tcW w:w="1559" w:type="dxa"/>
            <w:vMerge w:val="restart"/>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495" w:type="dxa"/>
            <w:vMerge w:val="restart"/>
            <w:vAlign w:val="center"/>
          </w:tcPr>
          <w:p>
            <w:pPr>
              <w:adjustRightInd w:val="0"/>
              <w:snapToGrid w:val="0"/>
              <w:jc w:val="center"/>
              <w:rPr>
                <w:rFonts w:ascii="宋体" w:hAnsi="宋体"/>
                <w:sz w:val="22"/>
                <w:szCs w:val="21"/>
              </w:rPr>
            </w:pPr>
            <w:r>
              <w:rPr>
                <w:rFonts w:hint="eastAsia" w:ascii="宋体" w:hAnsi="宋体" w:cs="宋体"/>
                <w:sz w:val="22"/>
              </w:rPr>
              <w:t>接到招标人发出的采购通知单之日起30日历天内</w:t>
            </w:r>
          </w:p>
        </w:tc>
        <w:tc>
          <w:tcPr>
            <w:tcW w:w="1908" w:type="dxa"/>
            <w:vMerge w:val="restart"/>
            <w:vAlign w:val="center"/>
          </w:tcPr>
          <w:p>
            <w:pPr>
              <w:adjustRightInd w:val="0"/>
              <w:snapToGrid w:val="0"/>
              <w:jc w:val="center"/>
              <w:rPr>
                <w:rFonts w:ascii="宋体" w:hAnsi="宋体"/>
                <w:sz w:val="22"/>
                <w:szCs w:val="21"/>
              </w:rPr>
            </w:pPr>
            <w:r>
              <w:rPr>
                <w:rFonts w:ascii="宋体" w:hAnsi="宋体"/>
                <w:sz w:val="22"/>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50" w:type="dxa"/>
            <w:vAlign w:val="center"/>
          </w:tcPr>
          <w:p>
            <w:pPr>
              <w:snapToGrid w:val="0"/>
              <w:jc w:val="center"/>
              <w:rPr>
                <w:rFonts w:ascii="宋体" w:hAnsi="宋体"/>
                <w:sz w:val="22"/>
                <w:szCs w:val="21"/>
              </w:rPr>
            </w:pPr>
            <w:r>
              <w:rPr>
                <w:rFonts w:hint="eastAsia" w:ascii="宋体" w:hAnsi="宋体"/>
                <w:sz w:val="22"/>
                <w:szCs w:val="21"/>
              </w:rPr>
              <w:t>无障碍标识方块地毯</w:t>
            </w:r>
          </w:p>
        </w:tc>
        <w:tc>
          <w:tcPr>
            <w:tcW w:w="1134" w:type="dxa"/>
            <w:vAlign w:val="center"/>
          </w:tcPr>
          <w:p>
            <w:pPr>
              <w:snapToGrid w:val="0"/>
              <w:jc w:val="center"/>
              <w:rPr>
                <w:rFonts w:ascii="宋体" w:hAnsi="宋体"/>
                <w:sz w:val="22"/>
                <w:szCs w:val="21"/>
              </w:rPr>
            </w:pPr>
            <w:r>
              <w:rPr>
                <w:rFonts w:hint="eastAsia" w:ascii="宋体" w:hAnsi="宋体"/>
                <w:sz w:val="22"/>
                <w:szCs w:val="21"/>
              </w:rPr>
              <w:t>55.5㎡</w:t>
            </w:r>
          </w:p>
        </w:tc>
        <w:tc>
          <w:tcPr>
            <w:tcW w:w="1559" w:type="dxa"/>
            <w:vMerge w:val="continue"/>
            <w:vAlign w:val="center"/>
          </w:tcPr>
          <w:p>
            <w:pPr>
              <w:pStyle w:val="25"/>
              <w:snapToGrid w:val="0"/>
              <w:jc w:val="center"/>
              <w:rPr>
                <w:rFonts w:ascii="宋体" w:hAnsi="宋体"/>
                <w:sz w:val="22"/>
                <w:szCs w:val="21"/>
              </w:rPr>
            </w:pPr>
          </w:p>
        </w:tc>
        <w:tc>
          <w:tcPr>
            <w:tcW w:w="2495" w:type="dxa"/>
            <w:vMerge w:val="continue"/>
            <w:vAlign w:val="center"/>
          </w:tcPr>
          <w:p>
            <w:pPr>
              <w:adjustRightInd w:val="0"/>
              <w:snapToGrid w:val="0"/>
              <w:jc w:val="center"/>
              <w:rPr>
                <w:rFonts w:ascii="宋体" w:hAnsi="宋体"/>
                <w:sz w:val="22"/>
                <w:szCs w:val="21"/>
              </w:rPr>
            </w:pPr>
          </w:p>
        </w:tc>
        <w:tc>
          <w:tcPr>
            <w:tcW w:w="1908" w:type="dxa"/>
            <w:vMerge w:val="continue"/>
            <w:vAlign w:val="center"/>
          </w:tcPr>
          <w:p>
            <w:pPr>
              <w:adjustRightInd w:val="0"/>
              <w:snapToGrid w:val="0"/>
              <w:jc w:val="center"/>
              <w:rPr>
                <w:rFonts w:ascii="宋体" w:hAnsi="宋体"/>
                <w:sz w:val="22"/>
                <w:szCs w:val="21"/>
              </w:rPr>
            </w:pPr>
          </w:p>
        </w:tc>
      </w:tr>
    </w:tbl>
    <w:p>
      <w:pPr>
        <w:adjustRightInd w:val="0"/>
        <w:snapToGrid w:val="0"/>
        <w:spacing w:line="360" w:lineRule="auto"/>
        <w:rPr>
          <w:rFonts w:ascii="宋体" w:hAnsi="宋体"/>
          <w:b/>
          <w:szCs w:val="21"/>
        </w:rPr>
      </w:pPr>
      <w:r>
        <w:rPr>
          <w:rFonts w:hint="eastAsia"/>
        </w:rPr>
        <w:t>注：其他具体招标内容详见第五章</w:t>
      </w:r>
      <w:r>
        <w:rPr>
          <w:rFonts w:hint="eastAsia" w:ascii="宋体" w:hAnsi="宋体"/>
          <w:b/>
          <w:szCs w:val="21"/>
        </w:rPr>
        <w:t>。</w:t>
      </w:r>
    </w:p>
    <w:p>
      <w:pPr>
        <w:pStyle w:val="5"/>
        <w:spacing w:before="70"/>
        <w:ind w:right="157" w:firstLine="422"/>
        <w:rPr>
          <w:rFonts w:ascii="黑体" w:hAnsi="黑体" w:eastAsia="黑体"/>
          <w:sz w:val="21"/>
        </w:rPr>
      </w:pPr>
      <w:bookmarkStart w:id="7" w:name="_bookmark4"/>
      <w:bookmarkEnd w:id="7"/>
      <w:r>
        <w:rPr>
          <w:rFonts w:ascii="黑体" w:hAnsi="黑体" w:eastAsia="黑体"/>
          <w:sz w:val="21"/>
        </w:rPr>
        <w:t>3.投标人资格要求</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3.1 </w:t>
      </w:r>
      <w:r>
        <w:rPr>
          <w:rFonts w:ascii="Times New Roman" w:hAnsi="Times New Roman" w:eastAsia="Times New Roman"/>
          <w:spacing w:val="22"/>
          <w:sz w:val="21"/>
        </w:rPr>
        <w:t xml:space="preserve"> </w:t>
      </w:r>
      <w:r>
        <w:rPr>
          <w:sz w:val="21"/>
        </w:rPr>
        <w:t>本次招标要求投标人须具备</w:t>
      </w:r>
      <w:r>
        <w:rPr>
          <w:rFonts w:hint="eastAsia"/>
          <w:sz w:val="21"/>
        </w:rPr>
        <w:t>：</w:t>
      </w:r>
    </w:p>
    <w:p>
      <w:pPr>
        <w:pStyle w:val="30"/>
        <w:tabs>
          <w:tab w:val="left" w:pos="4394"/>
          <w:tab w:val="left" w:pos="5990"/>
        </w:tabs>
        <w:spacing w:line="331" w:lineRule="auto"/>
        <w:ind w:right="157" w:firstLine="419"/>
        <w:rPr>
          <w:rFonts w:cs="宋体"/>
          <w:sz w:val="21"/>
        </w:rPr>
      </w:pPr>
      <w:r>
        <w:rPr>
          <w:rFonts w:hint="eastAsia" w:cs="宋体"/>
          <w:sz w:val="21"/>
        </w:rPr>
        <w:t>① 具有独立法人资格的制造商或代理商，制造商注册资金不少于人民币</w:t>
      </w:r>
      <w:r>
        <w:rPr>
          <w:rFonts w:ascii="Times New Roman" w:hAnsi="Times New Roman"/>
          <w:sz w:val="21"/>
          <w:u w:val="single"/>
        </w:rPr>
        <w:t>50</w:t>
      </w:r>
      <w:r>
        <w:rPr>
          <w:rFonts w:hint="eastAsia" w:ascii="Times New Roman" w:hAnsi="Times New Roman"/>
          <w:sz w:val="21"/>
          <w:u w:val="single"/>
        </w:rPr>
        <w:t>0</w:t>
      </w:r>
      <w:r>
        <w:rPr>
          <w:rFonts w:hint="eastAsia" w:cs="宋体"/>
          <w:sz w:val="21"/>
        </w:rPr>
        <w:t>万元或等值外币</w:t>
      </w:r>
      <w:r>
        <w:rPr>
          <w:rFonts w:hint="eastAsia" w:ascii="Times New Roman" w:hAnsi="Times New Roman" w:eastAsia="Times New Roman"/>
          <w:sz w:val="21"/>
        </w:rPr>
        <w:t>(</w:t>
      </w:r>
      <w:bookmarkStart w:id="8" w:name="EBce7a64c612554a0c9f00fd85054c3138"/>
      <w:r>
        <w:rPr>
          <w:rFonts w:hint="eastAsia" w:cs="宋体"/>
          <w:sz w:val="21"/>
        </w:rPr>
        <w:t>按投标截止日当天中国银行公布的外汇牌价的中间价换算</w:t>
      </w:r>
      <w:bookmarkEnd w:id="8"/>
      <w:r>
        <w:rPr>
          <w:rFonts w:hint="eastAsia" w:ascii="Times New Roman" w:hAnsi="Times New Roman" w:eastAsia="Times New Roman"/>
          <w:sz w:val="21"/>
        </w:rPr>
        <w:t>)</w:t>
      </w:r>
      <w:r>
        <w:rPr>
          <w:rFonts w:hint="eastAsia" w:cs="宋体"/>
          <w:sz w:val="21"/>
        </w:rPr>
        <w:t>，代理商注册资金不少于人民币</w:t>
      </w:r>
      <w:r>
        <w:rPr>
          <w:rFonts w:hint="eastAsia" w:ascii="Times New Roman" w:hAnsi="Times New Roman"/>
          <w:sz w:val="21"/>
          <w:u w:val="single"/>
        </w:rPr>
        <w:t>50</w:t>
      </w:r>
      <w:r>
        <w:rPr>
          <w:rFonts w:hint="eastAsia" w:cs="宋体"/>
          <w:sz w:val="21"/>
        </w:rPr>
        <w:t>万元或等值外币</w:t>
      </w:r>
      <w:r>
        <w:rPr>
          <w:rFonts w:hint="eastAsia" w:ascii="Times New Roman" w:hAnsi="Times New Roman" w:eastAsia="Times New Roman"/>
          <w:sz w:val="21"/>
        </w:rPr>
        <w:t>(</w:t>
      </w:r>
      <w:r>
        <w:rPr>
          <w:rFonts w:hint="eastAsia" w:cs="宋体"/>
          <w:sz w:val="21"/>
        </w:rPr>
        <w:t>按投标截止日当天中国银行公布的外汇牌价的中间价换算</w:t>
      </w:r>
      <w:r>
        <w:rPr>
          <w:rFonts w:hint="eastAsia" w:ascii="Times New Roman" w:hAnsi="Times New Roman" w:eastAsia="Times New Roman"/>
          <w:sz w:val="21"/>
        </w:rPr>
        <w:t>)</w:t>
      </w:r>
      <w:r>
        <w:rPr>
          <w:rFonts w:hint="eastAsia" w:cs="宋体"/>
          <w:sz w:val="21"/>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sz w:val="21"/>
        </w:rPr>
        <w:t xml:space="preserve">www.creditchina.gov.cn </w:t>
      </w:r>
      <w:r>
        <w:rPr>
          <w:rFonts w:hint="eastAsia" w:cs="宋体"/>
          <w:sz w:val="21"/>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③ 近年（</w:t>
      </w:r>
      <w:r>
        <w:rPr>
          <w:rFonts w:ascii="Times New Roman" w:hAnsi="Times New Roman" w:eastAsia="Times New Roman"/>
          <w:sz w:val="21"/>
        </w:rPr>
        <w:t>201</w:t>
      </w:r>
      <w:r>
        <w:rPr>
          <w:rFonts w:hint="eastAsia" w:ascii="Times New Roman" w:hAnsi="Times New Roman"/>
          <w:sz w:val="21"/>
          <w:u w:val="single"/>
        </w:rPr>
        <w:t>7</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日至投标截止日）无行贿犯罪记录</w:t>
      </w:r>
      <w:r>
        <w:rPr>
          <w:rFonts w:hint="eastAsia" w:ascii="Times New Roman" w:hAnsi="Times New Roman" w:eastAsia="Times New Roman"/>
          <w:sz w:val="21"/>
        </w:rPr>
        <w:t>(</w:t>
      </w:r>
      <w:r>
        <w:rPr>
          <w:rFonts w:hint="eastAsia" w:cs="宋体"/>
          <w:sz w:val="21"/>
        </w:rPr>
        <w:t>通过中国裁判文书网</w:t>
      </w:r>
      <w:r>
        <w:rPr>
          <w:rFonts w:hint="eastAsia" w:ascii="Times New Roman" w:hAnsi="Times New Roman" w:eastAsia="Times New Roman"/>
          <w:sz w:val="21"/>
        </w:rPr>
        <w:t>http://wenshu.court.gov.cn</w:t>
      </w:r>
      <w:r>
        <w:rPr>
          <w:rFonts w:hint="eastAsia" w:cs="宋体"/>
          <w:sz w:val="21"/>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sz w:val="21"/>
        </w:rPr>
        <w:t>)</w:t>
      </w:r>
      <w:r>
        <w:rPr>
          <w:rFonts w:hint="eastAsia" w:cs="宋体"/>
          <w:sz w:val="21"/>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⑤ 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rPr>
          <w:rFonts w:ascii="Times New Roman" w:hAnsi="Times New Roman" w:eastAsia="Times New Roman"/>
          <w:sz w:val="21"/>
          <w:u w:val="single" w:color="000000"/>
        </w:rPr>
      </w:pPr>
      <w:r>
        <w:rPr>
          <w:rFonts w:hint="eastAsia" w:cs="宋体"/>
          <w:sz w:val="21"/>
        </w:rPr>
        <w:t>⑥ 近年（合同</w:t>
      </w:r>
      <w:r>
        <w:rPr>
          <w:rFonts w:cs="宋体"/>
          <w:sz w:val="21"/>
        </w:rPr>
        <w:t>签订时间或部分供货期在</w:t>
      </w:r>
      <w:r>
        <w:rPr>
          <w:rFonts w:ascii="Times New Roman" w:hAnsi="Times New Roman" w:eastAsia="Times New Roman"/>
          <w:sz w:val="21"/>
        </w:rPr>
        <w:t>20</w:t>
      </w:r>
      <w:r>
        <w:rPr>
          <w:rFonts w:hint="eastAsia" w:ascii="Times New Roman" w:hAnsi="Times New Roman"/>
          <w:sz w:val="21"/>
        </w:rPr>
        <w:t>1</w:t>
      </w:r>
      <w:r>
        <w:rPr>
          <w:rFonts w:hint="eastAsia" w:ascii="Times New Roman" w:hAnsi="Times New Roman"/>
          <w:sz w:val="21"/>
          <w:u w:val="single"/>
        </w:rPr>
        <w:t>8</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w:t>
      </w:r>
      <w:r>
        <w:rPr>
          <w:rFonts w:cs="宋体"/>
          <w:sz w:val="21"/>
        </w:rPr>
        <w:t>期间</w:t>
      </w:r>
      <w:r>
        <w:rPr>
          <w:rFonts w:hint="eastAsia" w:cs="宋体"/>
          <w:sz w:val="21"/>
        </w:rPr>
        <w:t>）具有投标产品的供货业绩，需提供中标通知书或合同复印件并加盖投标人公章作为证明材料，原件备查。</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3.2 </w:t>
      </w:r>
      <w:r>
        <w:rPr>
          <w:rFonts w:ascii="Times New Roman" w:hAnsi="Times New Roman" w:eastAsia="Times New Roman"/>
          <w:spacing w:val="22"/>
          <w:sz w:val="21"/>
        </w:rPr>
        <w:t xml:space="preserve"> </w:t>
      </w:r>
      <w:r>
        <w:rPr>
          <w:spacing w:val="7"/>
          <w:sz w:val="21"/>
        </w:rPr>
        <w:t>本次招标</w:t>
      </w:r>
      <w:r>
        <w:rPr>
          <w:rFonts w:hint="eastAsia" w:ascii="Times New Roman" w:hAnsi="Times New Roman"/>
          <w:spacing w:val="7"/>
          <w:sz w:val="21"/>
          <w:u w:val="single" w:color="000000"/>
        </w:rPr>
        <w:t>不接受</w:t>
      </w:r>
      <w:r>
        <w:rPr>
          <w:spacing w:val="6"/>
          <w:sz w:val="21"/>
        </w:rPr>
        <w:t>联合体投标。</w:t>
      </w:r>
    </w:p>
    <w:p>
      <w:pPr>
        <w:pStyle w:val="30"/>
        <w:tabs>
          <w:tab w:val="left" w:pos="4394"/>
          <w:tab w:val="left" w:pos="5990"/>
        </w:tabs>
        <w:spacing w:line="331" w:lineRule="auto"/>
        <w:ind w:right="157" w:firstLine="419"/>
        <w:rPr>
          <w:rFonts w:ascii="宋体" w:hAnsi="宋体" w:cs="宋体"/>
          <w:sz w:val="21"/>
        </w:rPr>
      </w:pPr>
      <w:r>
        <w:rPr>
          <w:rFonts w:ascii="Times New Roman" w:hAnsi="Times New Roman" w:eastAsia="Times New Roman"/>
          <w:sz w:val="21"/>
        </w:rPr>
        <w:t xml:space="preserve">3.3 </w:t>
      </w:r>
      <w:r>
        <w:rPr>
          <w:rFonts w:hint="eastAsia" w:ascii="宋体" w:hAnsi="宋体" w:cs="宋体"/>
          <w:sz w:val="21"/>
        </w:rPr>
        <w:t>一个制造商对同一品牌同一型号的设备，仅能委托一个代理商参加投标，且制造商与代理商不能同时参加投标。</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3.4  </w:t>
      </w:r>
      <w:r>
        <w:rPr>
          <w:rFonts w:hint="eastAsia" w:ascii="宋体" w:hAnsi="宋体" w:cs="宋体"/>
          <w:sz w:val="21"/>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sz w:val="21"/>
        </w:rPr>
      </w:pPr>
      <w:bookmarkStart w:id="9" w:name="_bookmark5"/>
      <w:bookmarkEnd w:id="9"/>
      <w:r>
        <w:rPr>
          <w:rFonts w:ascii="黑体" w:hAnsi="黑体" w:eastAsia="黑体"/>
          <w:sz w:val="21"/>
        </w:rPr>
        <w:t>4.招标文件的获取</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87"/>
          <w:sz w:val="21"/>
        </w:rPr>
        <w:t>http://www.hzairport.com/tender/index.html</w:t>
      </w:r>
      <w:r>
        <w:rPr>
          <w:rStyle w:val="87"/>
          <w:sz w:val="21"/>
        </w:rPr>
        <w:fldChar w:fldCharType="end"/>
      </w:r>
      <w:r>
        <w:rPr>
          <w:sz w:val="21"/>
        </w:rPr>
        <w:t xml:space="preserve"> </w:t>
      </w:r>
      <w:r>
        <w:rPr>
          <w:rFonts w:hint="eastAsia" w:cs="宋体"/>
          <w:sz w:val="21"/>
        </w:rPr>
        <w:t>自行下载招标文件。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招标文件下载</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sz w:val="21"/>
        </w:rPr>
      </w:pPr>
      <w:bookmarkStart w:id="10" w:name="_bookmark6"/>
      <w:bookmarkEnd w:id="10"/>
      <w:r>
        <w:rPr>
          <w:rFonts w:ascii="黑体" w:hAnsi="黑体" w:eastAsia="黑体"/>
          <w:sz w:val="21"/>
        </w:rPr>
        <w:t>5.投标文件的递交</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5.1</w:t>
      </w:r>
      <w:r>
        <w:rPr>
          <w:rFonts w:hint="eastAsia" w:ascii="Times New Roman" w:hAnsi="Times New Roman" w:eastAsia="Times New Roman"/>
          <w:sz w:val="21"/>
        </w:rPr>
        <w:t xml:space="preserve"> </w:t>
      </w:r>
      <w:r>
        <w:rPr>
          <w:rFonts w:hint="eastAsia" w:cs="宋体"/>
          <w:sz w:val="21"/>
        </w:rPr>
        <w:t>投标文件递交的截止时间（投标截止时间，下同）为</w:t>
      </w:r>
      <w:r>
        <w:rPr>
          <w:rFonts w:ascii="Times New Roman" w:hAnsi="Times New Roman" w:eastAsia="Times New Roman"/>
          <w:sz w:val="21"/>
        </w:rPr>
        <w:t>2020</w:t>
      </w:r>
      <w:r>
        <w:rPr>
          <w:rFonts w:hint="eastAsia" w:cs="宋体"/>
          <w:sz w:val="21"/>
        </w:rPr>
        <w:t>年</w:t>
      </w:r>
      <w:r>
        <w:rPr>
          <w:rFonts w:hint="eastAsia" w:ascii="Times New Roman" w:hAnsi="Times New Roman"/>
          <w:sz w:val="21"/>
        </w:rPr>
        <w:t>11</w:t>
      </w:r>
      <w:r>
        <w:rPr>
          <w:rFonts w:hint="eastAsia" w:cs="宋体"/>
          <w:sz w:val="21"/>
        </w:rPr>
        <w:t>月4日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rPr>
        <w:t>00</w:t>
      </w:r>
      <w:r>
        <w:rPr>
          <w:rFonts w:hint="eastAsia" w:cs="宋体"/>
          <w:sz w:val="21"/>
        </w:rPr>
        <w:t>分（北京时间），投标文件在封口处加盖公章，派专人于</w:t>
      </w:r>
      <w:r>
        <w:rPr>
          <w:rFonts w:ascii="Times New Roman" w:hAnsi="Times New Roman" w:eastAsia="Times New Roman"/>
          <w:sz w:val="21"/>
        </w:rPr>
        <w:t>2020</w:t>
      </w:r>
      <w:r>
        <w:rPr>
          <w:rFonts w:hint="eastAsia" w:cs="宋体"/>
          <w:sz w:val="21"/>
        </w:rPr>
        <w:t>年</w:t>
      </w:r>
      <w:r>
        <w:rPr>
          <w:rFonts w:hint="eastAsia" w:ascii="Times New Roman" w:hAnsi="Times New Roman"/>
          <w:sz w:val="21"/>
        </w:rPr>
        <w:t>11</w:t>
      </w:r>
      <w:r>
        <w:rPr>
          <w:rFonts w:hint="eastAsia" w:cs="宋体"/>
          <w:sz w:val="21"/>
        </w:rPr>
        <w:t>月4日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rPr>
        <w:t>00</w:t>
      </w:r>
      <w:r>
        <w:rPr>
          <w:rFonts w:hint="eastAsia" w:cs="宋体"/>
          <w:sz w:val="21"/>
        </w:rPr>
        <w:t>分（北京时间）前送至杭州萧山国际机场翔越路综合服务楼园区招标中心，逾期无效；若采用投递（邮寄）方式的，请于</w:t>
      </w:r>
      <w:r>
        <w:rPr>
          <w:rFonts w:ascii="Times New Roman" w:hAnsi="Times New Roman" w:eastAsia="Times New Roman"/>
          <w:sz w:val="21"/>
        </w:rPr>
        <w:t>2020</w:t>
      </w:r>
      <w:r>
        <w:rPr>
          <w:rFonts w:hint="eastAsia" w:cs="宋体"/>
          <w:sz w:val="21"/>
        </w:rPr>
        <w:t>年</w:t>
      </w:r>
      <w:r>
        <w:rPr>
          <w:rFonts w:hint="eastAsia" w:ascii="Times New Roman" w:hAnsi="Times New Roman"/>
          <w:sz w:val="21"/>
        </w:rPr>
        <w:t>11</w:t>
      </w:r>
      <w:r>
        <w:rPr>
          <w:rFonts w:hint="eastAsia" w:cs="宋体"/>
          <w:sz w:val="21"/>
        </w:rPr>
        <w:t>月4日</w:t>
      </w:r>
      <w:r>
        <w:rPr>
          <w:rFonts w:ascii="Times New Roman" w:hAnsi="Times New Roman" w:eastAsia="Times New Roman"/>
          <w:sz w:val="21"/>
        </w:rPr>
        <w:t>9</w:t>
      </w:r>
      <w:r>
        <w:rPr>
          <w:rFonts w:hint="eastAsia" w:cs="宋体"/>
          <w:sz w:val="21"/>
        </w:rPr>
        <w:t>时</w:t>
      </w:r>
      <w:r>
        <w:rPr>
          <w:rFonts w:hint="eastAsia" w:ascii="Times New Roman" w:hAnsi="Times New Roman" w:eastAsiaTheme="minorEastAsia"/>
          <w:sz w:val="21"/>
        </w:rPr>
        <w:t>0</w:t>
      </w:r>
      <w:r>
        <w:rPr>
          <w:rFonts w:ascii="Times New Roman" w:hAnsi="Times New Roman" w:eastAsia="Times New Roman"/>
          <w:sz w:val="21"/>
        </w:rPr>
        <w:t>0</w:t>
      </w:r>
      <w:r>
        <w:rPr>
          <w:rFonts w:hint="eastAsia" w:cs="宋体"/>
          <w:sz w:val="21"/>
        </w:rPr>
        <w:t>分（北京时间）前投递至杭州萧山国际机场翔越路综合服务楼园区招标中心，逾期无效。</w:t>
      </w:r>
    </w:p>
    <w:p>
      <w:pPr>
        <w:pStyle w:val="30"/>
        <w:tabs>
          <w:tab w:val="left" w:pos="4394"/>
          <w:tab w:val="left" w:pos="5990"/>
        </w:tabs>
        <w:spacing w:line="331" w:lineRule="auto"/>
        <w:ind w:right="157" w:firstLine="419"/>
        <w:rPr>
          <w:rFonts w:cs="宋体"/>
          <w:sz w:val="21"/>
        </w:rPr>
      </w:pPr>
      <w:r>
        <w:rPr>
          <w:rFonts w:ascii="Times New Roman" w:hAnsi="Times New Roman" w:eastAsia="Times New Roman"/>
          <w:sz w:val="21"/>
        </w:rPr>
        <w:t xml:space="preserve">5.2 </w:t>
      </w:r>
      <w:r>
        <w:rPr>
          <w:rFonts w:hint="eastAsia" w:ascii="Times New Roman" w:hAnsi="Times New Roman" w:eastAsia="Times New Roman"/>
          <w:sz w:val="21"/>
        </w:rPr>
        <w:t xml:space="preserve"> </w:t>
      </w:r>
      <w:r>
        <w:rPr>
          <w:rFonts w:hint="eastAsia" w:cs="宋体"/>
          <w:sz w:val="21"/>
        </w:rPr>
        <w:t>逾期送达的、未送达指定地点的或者不按照招标文件要求密封的投标文件，招标人将予以拒收。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宋体" w:hAnsi="宋体" w:cs="宋体"/>
          <w:sz w:val="21"/>
        </w:rPr>
        <w:t>特别说明：因疫情防控工作需要，建议各投标人优先采用投递（邮寄）方式递交投标文件。</w:t>
      </w:r>
    </w:p>
    <w:p>
      <w:pPr>
        <w:pStyle w:val="5"/>
        <w:spacing w:before="70"/>
        <w:ind w:right="157" w:firstLine="422"/>
        <w:rPr>
          <w:rFonts w:ascii="黑体" w:hAnsi="黑体" w:eastAsia="黑体"/>
          <w:sz w:val="21"/>
        </w:rPr>
      </w:pPr>
      <w:bookmarkStart w:id="11" w:name="_bookmark7"/>
      <w:bookmarkEnd w:id="11"/>
      <w:r>
        <w:rPr>
          <w:rFonts w:ascii="黑体" w:hAnsi="黑体" w:eastAsia="黑体"/>
          <w:sz w:val="21"/>
        </w:rPr>
        <w:t>6.发布公告的媒介</w:t>
      </w:r>
    </w:p>
    <w:p>
      <w:pPr>
        <w:pStyle w:val="30"/>
        <w:tabs>
          <w:tab w:val="left" w:pos="4394"/>
          <w:tab w:val="left" w:pos="5990"/>
        </w:tabs>
        <w:spacing w:line="331" w:lineRule="auto"/>
        <w:ind w:right="157" w:firstLine="419"/>
        <w:rPr>
          <w:rFonts w:cs="宋体"/>
          <w:sz w:val="21"/>
        </w:rPr>
      </w:pPr>
      <w:r>
        <w:rPr>
          <w:rFonts w:hint="eastAsia" w:cs="宋体"/>
          <w:sz w:val="21"/>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6.1</w:t>
      </w:r>
      <w:r>
        <w:rPr>
          <w:rFonts w:hint="eastAsia" w:ascii="宋体" w:hAnsi="宋体" w:cs="宋体"/>
          <w:sz w:val="21"/>
        </w:rPr>
        <w:t>浙江省机场集团有限公司主页：</w:t>
      </w:r>
      <w:r>
        <w:rPr>
          <w:rFonts w:hint="eastAsia" w:ascii="Times New Roman" w:hAnsi="Times New Roman" w:eastAsia="Times New Roman"/>
          <w:sz w:val="21"/>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6.2 </w:t>
      </w:r>
      <w:r>
        <w:rPr>
          <w:rFonts w:hint="eastAsia" w:cs="宋体"/>
          <w:sz w:val="21"/>
        </w:rPr>
        <w:t>杭州萧山机场有限公司主页：</w:t>
      </w:r>
      <w:r>
        <w:rPr>
          <w:rFonts w:hint="eastAsia" w:ascii="Times New Roman" w:hAnsi="Times New Roman" w:eastAsia="Times New Roman"/>
          <w:sz w:val="21"/>
        </w:rPr>
        <w:t>http://www.hzairport.com</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6.3</w:t>
      </w:r>
      <w:r>
        <w:rPr>
          <w:rFonts w:hint="eastAsia" w:ascii="宋体" w:hAnsi="宋体" w:cs="宋体"/>
          <w:sz w:val="21"/>
        </w:rPr>
        <w:t>浙江政府采购网</w:t>
      </w:r>
      <w:r>
        <w:rPr>
          <w:rFonts w:hint="eastAsia" w:cs="宋体"/>
          <w:sz w:val="21"/>
        </w:rPr>
        <w:t>：</w:t>
      </w:r>
      <w:r>
        <w:rPr>
          <w:rFonts w:hint="eastAsia" w:ascii="Times New Roman" w:hAnsi="Times New Roman" w:eastAsia="Times New Roman"/>
          <w:sz w:val="21"/>
        </w:rPr>
        <w:t xml:space="preserve"> </w:t>
      </w:r>
      <w:r>
        <w:rPr>
          <w:sz w:val="21"/>
        </w:rPr>
        <w:t>http://zfcg.czt.zj.gov.cn</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6.4</w:t>
      </w:r>
      <w:r>
        <w:rPr>
          <w:sz w:val="21"/>
        </w:rPr>
        <w:t xml:space="preserve"> </w:t>
      </w:r>
      <w:r>
        <w:rPr>
          <w:rFonts w:hint="eastAsia"/>
          <w:sz w:val="21"/>
        </w:rPr>
        <w:t>浙江政务</w:t>
      </w:r>
      <w:r>
        <w:rPr>
          <w:sz w:val="21"/>
        </w:rPr>
        <w:t>服务网</w:t>
      </w:r>
      <w:r>
        <w:rPr>
          <w:rFonts w:hint="eastAsia" w:cs="宋体"/>
          <w:sz w:val="21"/>
        </w:rPr>
        <w:t>：</w:t>
      </w:r>
      <w:r>
        <w:rPr>
          <w:rFonts w:ascii="Times New Roman" w:hAnsi="Times New Roman" w:eastAsia="Times New Roman"/>
          <w:sz w:val="21"/>
        </w:rPr>
        <w:t>http://zjpubservice.zjzwfw.gov.cn</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6.5</w:t>
      </w:r>
      <w:r>
        <w:rPr>
          <w:rFonts w:hint="eastAsia" w:ascii="宋体" w:hAnsi="宋体" w:cs="宋体"/>
          <w:sz w:val="21"/>
        </w:rPr>
        <w:t>政采云平台企业购</w:t>
      </w:r>
      <w:r>
        <w:rPr>
          <w:rFonts w:hint="eastAsia" w:ascii="Times New Roman" w:hAnsi="Times New Roman" w:eastAsia="Times New Roman"/>
          <w:sz w:val="21"/>
        </w:rPr>
        <w:t xml:space="preserve"> </w:t>
      </w:r>
      <w:r>
        <w:rPr>
          <w:rFonts w:hint="eastAsia" w:cs="宋体"/>
          <w:sz w:val="21"/>
        </w:rPr>
        <w:t>：</w:t>
      </w:r>
      <w:r>
        <w:rPr>
          <w:rFonts w:hint="eastAsia" w:ascii="Times New Roman" w:hAnsi="Times New Roman" w:eastAsia="Times New Roman"/>
          <w:sz w:val="21"/>
        </w:rPr>
        <w:t>https://b.zhengcaiyun.cn</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6.6</w:t>
      </w:r>
      <w:r>
        <w:rPr>
          <w:rFonts w:hint="eastAsia" w:cs="宋体"/>
          <w:sz w:val="21"/>
        </w:rPr>
        <w:t>中国采购与招标网：</w:t>
      </w:r>
      <w:r>
        <w:rPr>
          <w:rFonts w:hint="eastAsia" w:ascii="Times New Roman" w:hAnsi="Times New Roman" w:eastAsia="Times New Roman"/>
          <w:sz w:val="21"/>
        </w:rPr>
        <w:t>http://www.chinabidding.com.cn</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6.7</w:t>
      </w:r>
      <w:r>
        <w:rPr>
          <w:rFonts w:hint="eastAsia" w:ascii="宋体" w:hAnsi="宋体" w:cs="宋体"/>
          <w:sz w:val="21"/>
        </w:rPr>
        <w:t>招天下</w:t>
      </w:r>
      <w:r>
        <w:rPr>
          <w:rFonts w:hint="eastAsia" w:ascii="Times New Roman" w:hAnsi="Times New Roman" w:eastAsia="Times New Roman"/>
          <w:sz w:val="21"/>
        </w:rPr>
        <w:t xml:space="preserve"> </w:t>
      </w:r>
      <w:r>
        <w:rPr>
          <w:rFonts w:hint="eastAsia" w:cs="宋体"/>
          <w:sz w:val="21"/>
        </w:rPr>
        <w:t>：</w:t>
      </w:r>
      <w:r>
        <w:rPr>
          <w:rFonts w:hint="eastAsia" w:ascii="Times New Roman" w:hAnsi="Times New Roman" w:eastAsia="Times New Roman"/>
          <w:sz w:val="21"/>
        </w:rPr>
        <w:t>https://www.zhaotx.cn</w:t>
      </w:r>
    </w:p>
    <w:p>
      <w:pPr>
        <w:pStyle w:val="5"/>
        <w:spacing w:before="70"/>
        <w:ind w:right="157" w:firstLine="422"/>
        <w:rPr>
          <w:rFonts w:ascii="黑体" w:hAnsi="黑体" w:eastAsia="黑体"/>
          <w:sz w:val="21"/>
        </w:rPr>
      </w:pPr>
      <w:bookmarkStart w:id="12" w:name="_bookmark8"/>
      <w:bookmarkEnd w:id="12"/>
      <w:r>
        <w:rPr>
          <w:rFonts w:ascii="黑体" w:hAnsi="黑体" w:eastAsia="黑体"/>
          <w:sz w:val="21"/>
        </w:rPr>
        <w:t>7.联系方式</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标</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人：杭州萧山国际机场有限公司</w:t>
      </w:r>
    </w:p>
    <w:p>
      <w:pPr>
        <w:pStyle w:val="30"/>
        <w:tabs>
          <w:tab w:val="left" w:pos="4394"/>
          <w:tab w:val="left" w:pos="5990"/>
        </w:tabs>
        <w:spacing w:line="331" w:lineRule="auto"/>
        <w:ind w:right="157" w:firstLine="419"/>
        <w:rPr>
          <w:rFonts w:ascii="Times New Roman" w:hAnsi="Times New Roman" w:eastAsiaTheme="minorEastAsia"/>
          <w:sz w:val="21"/>
        </w:rPr>
      </w:pPr>
      <w:r>
        <w:rPr>
          <w:rFonts w:hint="eastAsia" w:cs="宋体"/>
          <w:sz w:val="21"/>
        </w:rPr>
        <w:t>投标联系人：王迪</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r>
        <w:rPr>
          <w:rFonts w:ascii="Times New Roman" w:hAnsi="Times New Roman" w:eastAsia="Times New Roman"/>
          <w:sz w:val="21"/>
        </w:rPr>
        <w:t>0571-8383</w:t>
      </w:r>
      <w:r>
        <w:rPr>
          <w:rFonts w:hint="eastAsia" w:ascii="Times New Roman" w:hAnsi="Times New Roman" w:eastAsiaTheme="minorEastAsia"/>
          <w:sz w:val="21"/>
        </w:rPr>
        <w:t>7003</w:t>
      </w:r>
    </w:p>
    <w:p>
      <w:pPr>
        <w:pStyle w:val="30"/>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sz w:val="21"/>
        </w:rPr>
        <w:t>招标监督人：任嘉婷</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bookmarkStart w:id="13" w:name="_bookmark9"/>
      <w:bookmarkEnd w:id="13"/>
      <w:r>
        <w:rPr>
          <w:rFonts w:hint="eastAsia" w:cs="宋体"/>
          <w:sz w:val="21"/>
        </w:rPr>
        <w:t>0571-</w:t>
      </w:r>
      <w:r>
        <w:rPr>
          <w:rFonts w:cs="宋体"/>
          <w:sz w:val="21"/>
        </w:rPr>
        <w:t>8</w:t>
      </w:r>
      <w:r>
        <w:rPr>
          <w:rFonts w:hint="eastAsia" w:cs="宋体"/>
          <w:sz w:val="21"/>
        </w:rPr>
        <w:t>3837705</w:t>
      </w:r>
    </w:p>
    <w:p>
      <w:pPr>
        <w:spacing w:before="7"/>
        <w:rPr>
          <w:rFonts w:ascii="宋体" w:hAnsi="宋体" w:cs="宋体"/>
          <w:sz w:val="18"/>
          <w:szCs w:val="18"/>
        </w:rPr>
      </w:pPr>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联系人：王迪</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航站楼方块地毯定制采购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接到招标人发出的采购通知单之日起30日历天内将货物送到甲方指定地点并完成安装。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形式：加盖公章后将扫描件发送邮件至289991371@qq</w:t>
            </w:r>
            <w:r>
              <w:rPr>
                <w:rFonts w:ascii="宋体" w:hAnsi="宋体" w:cs="宋体"/>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rPr>
              <w:t>10</w:t>
            </w:r>
            <w:r>
              <w:rPr>
                <w:rFonts w:hint="eastAsia" w:ascii="宋体" w:hAnsi="宋体" w:cs="宋体"/>
                <w:bCs/>
              </w:rPr>
              <w:t>月</w:t>
            </w:r>
            <w:r>
              <w:rPr>
                <w:rFonts w:hint="eastAsia" w:ascii="宋体" w:hAnsi="宋体" w:cs="宋体"/>
                <w:bCs/>
                <w:u w:val="single"/>
              </w:rPr>
              <w:t>30</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"mailto:289991371@qq.com" </w:instrText>
            </w:r>
            <w:r>
              <w:fldChar w:fldCharType="separate"/>
            </w:r>
            <w:r>
              <w:rPr>
                <w:rStyle w:val="87"/>
                <w:rFonts w:hint="eastAsia" w:ascii="宋体" w:hAnsi="宋体"/>
              </w:rPr>
              <w:t>289991371@qq.com</w:t>
            </w:r>
            <w:r>
              <w:rPr>
                <w:rStyle w:val="87"/>
                <w:rFonts w:hint="eastAsia"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有，最高投标限价：17.4万元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rPr>
                <w:kern w:val="2"/>
                <w:sz w:val="21"/>
                <w:szCs w:val="22"/>
              </w:rPr>
            </w:pPr>
            <w:r>
              <w:rPr>
                <w:kern w:val="2"/>
                <w:sz w:val="21"/>
                <w:szCs w:val="22"/>
              </w:rPr>
              <w:t>1</w:t>
            </w:r>
            <w:r>
              <w:rPr>
                <w:rFonts w:hint="eastAsia"/>
                <w:kern w:val="2"/>
                <w:sz w:val="21"/>
                <w:szCs w:val="22"/>
              </w:rPr>
              <w:t>、中标人不能按本章第</w:t>
            </w:r>
            <w:r>
              <w:rPr>
                <w:kern w:val="2"/>
                <w:sz w:val="21"/>
                <w:szCs w:val="22"/>
              </w:rPr>
              <w:t xml:space="preserve"> 7.6.1 </w:t>
            </w:r>
            <w:r>
              <w:rPr>
                <w:rFonts w:hint="eastAsia"/>
                <w:kern w:val="2"/>
                <w:sz w:val="21"/>
                <w:szCs w:val="22"/>
              </w:rPr>
              <w:t>项要求提交履约保证金的，视为放弃中标，其投标保证金不予退还，给招标人造成的损失超过投标保证金数额的，中标人还应当对超过部分予以赔偿。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w:t>
            </w:r>
            <w:r>
              <w:rPr>
                <w:rFonts w:ascii="宋体" w:hAnsi="宋体" w:cs="Calibri"/>
                <w:sz w:val="22"/>
                <w:szCs w:val="22"/>
              </w:rPr>
              <w:t>（合同条款按第</w:t>
            </w:r>
            <w:r>
              <w:rPr>
                <w:rFonts w:hint="eastAsia" w:ascii="宋体" w:hAnsi="宋体" w:cs="Calibri"/>
                <w:sz w:val="22"/>
                <w:szCs w:val="22"/>
              </w:rPr>
              <w:t>四</w:t>
            </w:r>
            <w:r>
              <w:rPr>
                <w:rFonts w:ascii="宋体" w:hAnsi="宋体" w:cs="Calibri"/>
                <w:sz w:val="22"/>
                <w:szCs w:val="22"/>
              </w:rPr>
              <w:t>章</w:t>
            </w:r>
            <w:r>
              <w:rPr>
                <w:rFonts w:hint="eastAsia" w:ascii="宋体" w:hAnsi="宋体" w:cs="Calibri"/>
                <w:sz w:val="22"/>
                <w:szCs w:val="22"/>
              </w:rPr>
              <w:t>“</w:t>
            </w:r>
            <w:r>
              <w:rPr>
                <w:rFonts w:ascii="宋体" w:hAnsi="宋体" w:cs="Calibri"/>
                <w:sz w:val="22"/>
                <w:szCs w:val="22"/>
              </w:rPr>
              <w:t>合同条款</w:t>
            </w:r>
            <w:r>
              <w:rPr>
                <w:rFonts w:hint="eastAsia" w:ascii="宋体" w:hAnsi="宋体" w:cs="Calibri"/>
                <w:sz w:val="22"/>
                <w:szCs w:val="22"/>
              </w:rPr>
              <w:t>”</w:t>
            </w:r>
            <w:r>
              <w:rPr>
                <w:rFonts w:ascii="宋体" w:hAnsi="宋体" w:cs="Calibri"/>
                <w:sz w:val="22"/>
                <w:szCs w:val="22"/>
              </w:rPr>
              <w:t>）</w:t>
            </w:r>
            <w:r>
              <w:rPr>
                <w:rFonts w:hint="eastAsia" w:ascii="宋体" w:hAnsi="宋体" w:cs="宋体"/>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3、若投标人存在串通投标或弄虚作假或有其他违法行为的，招标人有权没收投标人的投标保证金，</w:t>
            </w:r>
            <w:r>
              <w:rPr>
                <w:kern w:val="2"/>
                <w:sz w:val="21"/>
                <w:szCs w:val="22"/>
              </w:rPr>
              <w:t>2</w:t>
            </w:r>
            <w:r>
              <w:rPr>
                <w:rFonts w:hint="eastAsia"/>
                <w:kern w:val="2"/>
                <w:sz w:val="21"/>
                <w:szCs w:val="22"/>
              </w:rPr>
              <w:t>年内禁止参与招标人所有招标项目的投标，并由招标管理部门列入禁止交易名单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，给招标人造成损失的，还需承担赔偿责任。</w:t>
            </w:r>
          </w:p>
          <w:p>
            <w:pPr>
              <w:pStyle w:val="30"/>
              <w:rPr>
                <w:b/>
                <w:bCs/>
                <w:kern w:val="2"/>
                <w:sz w:val="21"/>
                <w:szCs w:val="22"/>
              </w:rPr>
            </w:pPr>
            <w:r>
              <w:rPr>
                <w:rFonts w:hint="eastAsia"/>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有，具体要求：</w:t>
            </w:r>
          </w:p>
          <w:p>
            <w:pPr>
              <w:pStyle w:val="39"/>
              <w:rPr>
                <w:rFonts w:hAnsi="宋体" w:cs="宋体"/>
                <w:kern w:val="2"/>
                <w:sz w:val="22"/>
                <w:szCs w:val="22"/>
              </w:rPr>
            </w:pPr>
            <w:r>
              <w:rPr>
                <w:rFonts w:hint="eastAsia" w:hAnsi="宋体" w:cs="宋体"/>
                <w:kern w:val="2"/>
                <w:sz w:val="22"/>
                <w:szCs w:val="22"/>
              </w:rPr>
              <w:t>以下为</w:t>
            </w:r>
            <w:r>
              <w:rPr>
                <w:rFonts w:hAnsi="宋体" w:cs="宋体"/>
                <w:kern w:val="2"/>
                <w:sz w:val="22"/>
                <w:szCs w:val="22"/>
              </w:rPr>
              <w:t>实质性响应招标文件资料</w:t>
            </w:r>
            <w:r>
              <w:rPr>
                <w:rFonts w:hint="eastAsia" w:hAnsi="宋体" w:cs="宋体"/>
                <w:kern w:val="2"/>
                <w:sz w:val="22"/>
                <w:szCs w:val="22"/>
              </w:rPr>
              <w:t>：</w:t>
            </w:r>
          </w:p>
          <w:p>
            <w:pPr>
              <w:pStyle w:val="39"/>
              <w:rPr>
                <w:rFonts w:hAnsi="宋体" w:cs="宋体"/>
                <w:kern w:val="2"/>
                <w:sz w:val="22"/>
                <w:szCs w:val="22"/>
              </w:rPr>
            </w:pPr>
            <w:r>
              <w:rPr>
                <w:rFonts w:hAnsi="宋体" w:cs="宋体"/>
                <w:kern w:val="2"/>
                <w:sz w:val="22"/>
                <w:szCs w:val="22"/>
              </w:rPr>
              <w:t>1、企业法人营业执照</w:t>
            </w:r>
            <w:r>
              <w:rPr>
                <w:rFonts w:hint="eastAsia" w:hAnsi="宋体" w:cs="宋体"/>
                <w:kern w:val="2"/>
                <w:sz w:val="22"/>
                <w:szCs w:val="22"/>
              </w:rPr>
              <w:t>、</w:t>
            </w:r>
            <w:r>
              <w:rPr>
                <w:rFonts w:hint="eastAsia" w:hAnsi="宋体" w:cs="宋体"/>
                <w:kern w:val="2"/>
                <w:sz w:val="22"/>
              </w:rPr>
              <w:t>法定代表人资格证明书</w:t>
            </w:r>
            <w:r>
              <w:rPr>
                <w:rFonts w:hAnsi="宋体" w:cs="宋体"/>
                <w:kern w:val="2"/>
                <w:sz w:val="22"/>
                <w:szCs w:val="22"/>
              </w:rPr>
              <w:t>；</w:t>
            </w:r>
          </w:p>
          <w:p>
            <w:pPr>
              <w:pStyle w:val="39"/>
              <w:rPr>
                <w:rFonts w:hAnsi="宋体" w:cs="宋体"/>
                <w:kern w:val="2"/>
                <w:sz w:val="22"/>
                <w:szCs w:val="22"/>
              </w:rPr>
            </w:pPr>
            <w:r>
              <w:rPr>
                <w:rFonts w:hAnsi="宋体" w:cs="宋体"/>
                <w:kern w:val="2"/>
                <w:sz w:val="22"/>
                <w:szCs w:val="22"/>
              </w:rPr>
              <w:t>2、法定代表人授权委托书(投标文件委托代理人签字的提供</w:t>
            </w:r>
            <w:r>
              <w:rPr>
                <w:rFonts w:hint="eastAsia" w:hAnsi="宋体" w:cs="宋体"/>
                <w:kern w:val="2"/>
                <w:sz w:val="22"/>
                <w:szCs w:val="22"/>
              </w:rPr>
              <w:t>，</w:t>
            </w:r>
            <w:r>
              <w:rPr>
                <w:rFonts w:hint="eastAsia" w:hAnsi="宋体" w:cs="宋体"/>
                <w:b/>
                <w:kern w:val="2"/>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kern w:val="2"/>
                <w:sz w:val="22"/>
                <w:szCs w:val="22"/>
              </w:rPr>
              <w:t>）在本企业缴纳的时间要求。投标文件中可使用社保证明的复制件但须同时加盖投标人印章</w:t>
            </w:r>
            <w:r>
              <w:rPr>
                <w:rFonts w:hAnsi="宋体" w:cs="宋体"/>
                <w:b/>
                <w:kern w:val="2"/>
                <w:sz w:val="22"/>
                <w:szCs w:val="22"/>
              </w:rPr>
              <w:t>)</w:t>
            </w:r>
            <w:r>
              <w:rPr>
                <w:rFonts w:hAnsi="宋体" w:cs="宋体"/>
                <w:kern w:val="2"/>
                <w:sz w:val="22"/>
                <w:szCs w:val="22"/>
              </w:rPr>
              <w:t>；</w:t>
            </w:r>
          </w:p>
          <w:p>
            <w:pPr>
              <w:pStyle w:val="39"/>
              <w:rPr>
                <w:rFonts w:hAnsi="宋体" w:cs="宋体"/>
                <w:kern w:val="2"/>
                <w:sz w:val="22"/>
                <w:szCs w:val="22"/>
              </w:rPr>
            </w:pPr>
            <w:r>
              <w:rPr>
                <w:rFonts w:hint="eastAsia" w:ascii="MS Gothic" w:hAnsi="MS Gothic" w:eastAsia="MS Gothic" w:cs="Courier New"/>
                <w:kern w:val="2"/>
                <w:sz w:val="24"/>
              </w:rPr>
              <w:t>☐</w:t>
            </w:r>
            <w:r>
              <w:rPr>
                <w:rFonts w:hAnsi="宋体" w:cs="宋体"/>
                <w:kern w:val="2"/>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color w:val="FF0000"/>
              </w:rPr>
            </w:pPr>
            <w:r>
              <w:rPr>
                <w:rFonts w:hint="eastAsia" w:ascii="MS Gothic" w:hAnsi="MS Gothic" w:eastAsia="MS Gothic"/>
                <w:sz w:val="24"/>
              </w:rPr>
              <w:sym w:font="Wingdings" w:char="F0FE"/>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杭州萧山国际机场航站楼方块地毯定制采购项目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11</w:t>
            </w:r>
            <w:r>
              <w:rPr>
                <w:rFonts w:hint="eastAsia" w:ascii="宋体" w:hAnsi="宋体" w:cs="宋体"/>
              </w:rPr>
              <w:t>月</w:t>
            </w:r>
            <w:r>
              <w:rPr>
                <w:rFonts w:hint="eastAsia" w:ascii="宋体" w:hAnsi="宋体" w:cs="宋体"/>
                <w:u w:val="single"/>
              </w:rPr>
              <w:t>4</w:t>
            </w:r>
            <w:r>
              <w:rPr>
                <w:rFonts w:hint="eastAsia" w:ascii="宋体" w:hAnsi="宋体" w:cs="宋体"/>
              </w:rPr>
              <w:t>日</w:t>
            </w:r>
            <w:r>
              <w:rPr>
                <w:rFonts w:ascii="宋体" w:hAnsi="宋体" w:cs="宋体"/>
                <w:u w:val="single"/>
              </w:rPr>
              <w:t>9</w:t>
            </w:r>
            <w:r>
              <w:rPr>
                <w:rFonts w:hint="eastAsia" w:ascii="宋体" w:hAnsi="宋体" w:cs="宋体"/>
              </w:rPr>
              <w:t>时</w:t>
            </w:r>
            <w:r>
              <w:rPr>
                <w:rFonts w:hint="eastAsia" w:ascii="宋体" w:hAnsi="宋体" w:cs="宋体"/>
                <w:u w:val="single"/>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
                <w:u w:val="single"/>
              </w:rPr>
              <w:t>2020年</w:t>
            </w:r>
            <w:r>
              <w:rPr>
                <w:rFonts w:hint="eastAsia" w:ascii="宋体" w:hAnsi="宋体" w:cs="宋体"/>
                <w:b/>
                <w:u w:val="single"/>
              </w:rPr>
              <w:t>11</w:t>
            </w:r>
            <w:r>
              <w:rPr>
                <w:rFonts w:ascii="宋体" w:hAnsi="宋体" w:cs="宋体"/>
                <w:b/>
                <w:u w:val="single"/>
              </w:rPr>
              <w:t>月</w:t>
            </w:r>
            <w:r>
              <w:rPr>
                <w:rFonts w:hint="eastAsia" w:ascii="宋体" w:hAnsi="宋体" w:cs="宋体"/>
                <w:b/>
                <w:u w:val="single"/>
              </w:rPr>
              <w:t>4</w:t>
            </w:r>
            <w:r>
              <w:rPr>
                <w:rFonts w:ascii="宋体" w:hAnsi="宋体" w:cs="宋体"/>
                <w:b/>
                <w:u w:val="single"/>
              </w:rPr>
              <w:t>日9时</w:t>
            </w:r>
            <w:r>
              <w:rPr>
                <w:rFonts w:hint="eastAsia" w:ascii="宋体" w:hAnsi="宋体" w:cs="宋体"/>
                <w:b/>
                <w:u w:val="single"/>
              </w:rPr>
              <w:t>00</w:t>
            </w:r>
            <w:r>
              <w:rPr>
                <w:rFonts w:ascii="宋体" w:hAnsi="宋体" w:cs="宋体"/>
                <w:b/>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eastAsia="MS Gothic"/>
                <w:sz w:val="24"/>
              </w:rPr>
              <w:t>☐</w:t>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hint="eastAsia" w:ascii="宋体" w:hAnsi="宋体" w:cs="宋体"/>
                <w:u w:val="single"/>
              </w:rPr>
              <w:t xml:space="preserve">     </w:t>
            </w:r>
            <w:r>
              <w:rPr>
                <w:rFonts w:hint="eastAsia" w:ascii="宋体" w:hAnsi="宋体" w:cs="宋体"/>
              </w:rPr>
              <w:t>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sz w:val="24"/>
              </w:rPr>
              <w:sym w:font="Wingdings" w:char="F0FE"/>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1" w:name="_Toc220123242"/>
      <w:bookmarkStart w:id="22" w:name="_Toc15553"/>
      <w:bookmarkStart w:id="23"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4" w:name="_Toc219809803"/>
      <w:bookmarkStart w:id="25" w:name="_Toc22012324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投标报价</w:t>
            </w:r>
          </w:p>
          <w:p>
            <w:pPr>
              <w:pStyle w:val="1736"/>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9"/>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7"/>
      <w:r>
        <w:rPr>
          <w:rFonts w:hint="eastAsia"/>
        </w:rPr>
        <w:t>第三章</w:t>
      </w:r>
      <w:r>
        <w:t xml:space="preserve">  </w:t>
      </w:r>
      <w:r>
        <w:rPr>
          <w:rFonts w:hint="eastAsia"/>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7"/>
          <w:rFonts w:hint="eastAsia" w:cs="宋体"/>
        </w:rPr>
        <w:t>www.creditchina.gov.cn</w:t>
      </w:r>
      <w:r>
        <w:rPr>
          <w:rStyle w:val="8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7"/>
          <w:rFonts w:hint="eastAsia" w:cs="宋体"/>
        </w:rPr>
        <w:t>http://wenshu.court.gov.cn</w:t>
      </w:r>
      <w:r>
        <w:rPr>
          <w:rStyle w:val="8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1.投标文件的资信及技术评审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ind w:firstLine="240"/>
              <w:jc w:val="center"/>
              <w:rPr>
                <w:rFonts w:ascii="宋体" w:hAnsi="宋体" w:eastAsia="宋体" w:cs="宋体"/>
                <w:b/>
                <w:color w:val="000000"/>
                <w:sz w:val="21"/>
                <w:szCs w:val="21"/>
              </w:rPr>
            </w:pPr>
            <w:r>
              <w:rPr>
                <w:rFonts w:hint="eastAsia" w:ascii="宋体" w:hAnsi="宋体" w:eastAsia="宋体" w:cs="宋体"/>
                <w:b/>
                <w:color w:val="000000"/>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4"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598"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资信情况</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（滿分8分）</w:t>
            </w:r>
          </w:p>
        </w:tc>
        <w:tc>
          <w:tcPr>
            <w:tcW w:w="1085"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0～1分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rPr>
            </w:pPr>
            <w:r>
              <w:rPr>
                <w:rFonts w:hint="eastAsia" w:ascii="宋体" w:hAnsi="宋体"/>
                <w:color w:val="000000"/>
                <w:szCs w:val="21"/>
              </w:rPr>
              <w:t>厂家具有ISO-14001环保体系认证证书的得1分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0～1分</w:t>
            </w:r>
          </w:p>
        </w:tc>
        <w:tc>
          <w:tcPr>
            <w:tcW w:w="6034" w:type="dxa"/>
            <w:tcBorders>
              <w:top w:val="single" w:color="auto" w:sz="4" w:space="0"/>
              <w:left w:val="single" w:color="auto" w:sz="4" w:space="0"/>
              <w:right w:val="single" w:color="auto" w:sz="4" w:space="0"/>
            </w:tcBorders>
          </w:tcPr>
          <w:p>
            <w:pPr>
              <w:spacing w:line="340" w:lineRule="exact"/>
              <w:ind w:left="315" w:hanging="315" w:hangingChars="150"/>
              <w:jc w:val="left"/>
              <w:rPr>
                <w:rFonts w:ascii="宋体" w:hAnsi="宋体"/>
                <w:color w:val="000000"/>
                <w:kern w:val="0"/>
                <w:szCs w:val="21"/>
              </w:rPr>
            </w:pPr>
            <w:r>
              <w:rPr>
                <w:rFonts w:hint="eastAsia" w:ascii="宋体" w:hAnsi="宋体"/>
                <w:color w:val="000000"/>
                <w:szCs w:val="21"/>
              </w:rPr>
              <w:t>产品获得国家环保认证证书得1分（厂家提供复印件）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top w:val="single" w:color="auto" w:sz="4" w:space="0"/>
              <w:left w:val="single" w:color="auto" w:sz="4" w:space="0"/>
              <w:right w:val="single" w:color="auto" w:sz="4" w:space="0"/>
            </w:tcBorders>
            <w:vAlign w:val="center"/>
          </w:tcPr>
          <w:p>
            <w:pPr>
              <w:pStyle w:val="1741"/>
            </w:pPr>
            <w:r>
              <w:rPr>
                <w:rFonts w:hint="eastAsia"/>
              </w:rPr>
              <w:t>0～6分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rPr>
            </w:pPr>
            <w:r>
              <w:rPr>
                <w:rFonts w:hint="eastAsia" w:ascii="宋体" w:hAnsi="宋体"/>
                <w:color w:val="000000"/>
                <w:szCs w:val="21"/>
              </w:rPr>
              <w:t>以往类似项目经验0-6分；</w:t>
            </w:r>
          </w:p>
          <w:p>
            <w:pPr>
              <w:spacing w:line="340" w:lineRule="exact"/>
              <w:jc w:val="left"/>
              <w:rPr>
                <w:rFonts w:ascii="宋体" w:hAnsi="宋体"/>
                <w:color w:val="000000"/>
                <w:kern w:val="0"/>
                <w:szCs w:val="21"/>
              </w:rPr>
            </w:pPr>
            <w:r>
              <w:rPr>
                <w:rFonts w:hint="eastAsia" w:ascii="宋体" w:hAnsi="宋体"/>
                <w:color w:val="000000"/>
                <w:szCs w:val="21"/>
              </w:rPr>
              <w:t>提供三年内合同金额20万（含）以上的方块地毯业绩，每一个项目得1分，得分合计不超过6分，需提供合同或中标通知书复印件为证明材料，否则不得分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598"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技术方案</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（滿分8分）</w:t>
            </w:r>
          </w:p>
        </w:tc>
        <w:tc>
          <w:tcPr>
            <w:tcW w:w="1085" w:type="dxa"/>
            <w:tcBorders>
              <w:left w:val="single" w:color="auto" w:sz="4" w:space="0"/>
              <w:right w:val="single" w:color="auto" w:sz="4" w:space="0"/>
            </w:tcBorders>
            <w:vAlign w:val="center"/>
          </w:tcPr>
          <w:p>
            <w:pPr>
              <w:pStyle w:val="1741"/>
            </w:pPr>
            <w:r>
              <w:rPr>
                <w:rFonts w:hint="eastAsia"/>
              </w:rPr>
              <w:t>0～5分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ascii="宋体" w:hAnsi="宋体"/>
                <w:color w:val="000000"/>
                <w:szCs w:val="21"/>
              </w:rPr>
              <w:t>投标</w:t>
            </w:r>
            <w:r>
              <w:rPr>
                <w:rFonts w:hint="eastAsia" w:ascii="宋体" w:hAnsi="宋体"/>
                <w:color w:val="000000"/>
                <w:szCs w:val="21"/>
              </w:rPr>
              <w:t>货物性能</w:t>
            </w:r>
            <w:r>
              <w:rPr>
                <w:rFonts w:ascii="宋体" w:hAnsi="宋体"/>
                <w:color w:val="000000"/>
                <w:szCs w:val="21"/>
              </w:rPr>
              <w:t>的符合性</w:t>
            </w:r>
            <w:r>
              <w:rPr>
                <w:rFonts w:hint="eastAsia" w:ascii="宋体" w:hAnsi="宋体"/>
                <w:color w:val="000000"/>
                <w:szCs w:val="21"/>
              </w:rPr>
              <w:t>，即制造商提供的检测报告原件中所含内容（1材质、2防污防尘、3阻燃性能、4有害物质释放量达到</w:t>
            </w:r>
            <w:r>
              <w:rPr>
                <w:rFonts w:ascii="宋体" w:hAnsi="宋体"/>
                <w:color w:val="000000"/>
                <w:szCs w:val="21"/>
              </w:rPr>
              <w:t>A</w:t>
            </w:r>
            <w:r>
              <w:rPr>
                <w:rFonts w:hint="eastAsia" w:ascii="宋体" w:hAnsi="宋体"/>
                <w:color w:val="000000"/>
                <w:szCs w:val="21"/>
              </w:rPr>
              <w:t>级为环保型产品、5吸音性能抗静电）以上每具备一项得1分，满分5分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pPr>
            <w:r>
              <w:rPr>
                <w:rFonts w:hint="eastAsia"/>
              </w:rPr>
              <w:t>0～2分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地毯安装的相关辅料是否为环保材料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pPr>
            <w:r>
              <w:rPr>
                <w:rFonts w:hint="eastAsia"/>
              </w:rPr>
              <w:t>0～1分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是否通过环境保护的产品认证</w:t>
            </w:r>
            <w:r>
              <w:rPr>
                <w:rFonts w:ascii="宋体" w:hAnsi="宋体"/>
                <w:color w:val="000000"/>
                <w:szCs w:val="21"/>
              </w:rPr>
              <w:t>CRI</w:t>
            </w:r>
            <w:r>
              <w:rPr>
                <w:rFonts w:hint="eastAsia" w:ascii="宋体" w:hAnsi="宋体"/>
                <w:color w:val="000000"/>
                <w:szCs w:val="21"/>
              </w:rPr>
              <w:t>绿标加认证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598"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样品</w:t>
            </w:r>
          </w:p>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（满分10分）</w:t>
            </w:r>
          </w:p>
        </w:tc>
        <w:tc>
          <w:tcPr>
            <w:tcW w:w="1085" w:type="dxa"/>
            <w:tcBorders>
              <w:left w:val="single" w:color="auto" w:sz="4" w:space="0"/>
              <w:right w:val="single" w:color="auto" w:sz="4" w:space="0"/>
            </w:tcBorders>
            <w:vAlign w:val="center"/>
          </w:tcPr>
          <w:p>
            <w:pPr>
              <w:pStyle w:val="1741"/>
            </w:pPr>
            <w:r>
              <w:rPr>
                <w:rFonts w:hint="eastAsia"/>
              </w:rPr>
              <w:t>0～7分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投标方样品的图案及配色与招标方要求的图案及配色的相似程度，样品规格为250*1000（MM）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pPr>
            <w:r>
              <w:rPr>
                <w:rFonts w:hint="eastAsia"/>
              </w:rPr>
              <w:t>0～3分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方块地毯边缘是否平整，拼接后是否有缝隙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right w:val="single" w:color="auto" w:sz="4" w:space="0"/>
            </w:tcBorders>
            <w:vAlign w:val="center"/>
          </w:tcPr>
          <w:p>
            <w:pPr>
              <w:pStyle w:val="1741"/>
            </w:pPr>
            <w:r>
              <w:rPr>
                <w:rFonts w:hint="eastAsia"/>
              </w:rPr>
              <w:t>3</w:t>
            </w:r>
          </w:p>
        </w:tc>
        <w:tc>
          <w:tcPr>
            <w:tcW w:w="1598"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服务承诺</w:t>
            </w:r>
          </w:p>
        </w:tc>
        <w:tc>
          <w:tcPr>
            <w:tcW w:w="1085" w:type="dxa"/>
            <w:tcBorders>
              <w:top w:val="single" w:color="auto" w:sz="4" w:space="0"/>
              <w:left w:val="single" w:color="auto" w:sz="4" w:space="0"/>
              <w:right w:val="single" w:color="auto" w:sz="4" w:space="0"/>
            </w:tcBorders>
            <w:vAlign w:val="center"/>
          </w:tcPr>
          <w:p>
            <w:pPr>
              <w:pStyle w:val="1741"/>
            </w:pPr>
            <w:r>
              <w:rPr>
                <w:rFonts w:hint="eastAsia"/>
              </w:rPr>
              <w:t>0～3分</w:t>
            </w:r>
          </w:p>
        </w:tc>
        <w:tc>
          <w:tcPr>
            <w:tcW w:w="6034" w:type="dxa"/>
            <w:tcBorders>
              <w:top w:val="single" w:color="auto" w:sz="4" w:space="0"/>
              <w:left w:val="single" w:color="auto" w:sz="4" w:space="0"/>
              <w:right w:val="single" w:color="auto" w:sz="4" w:space="0"/>
            </w:tcBorders>
          </w:tcPr>
          <w:p>
            <w:pPr>
              <w:autoSpaceDE w:val="0"/>
              <w:autoSpaceDN w:val="0"/>
              <w:adjustRightInd w:val="0"/>
              <w:spacing w:line="340" w:lineRule="exact"/>
              <w:jc w:val="left"/>
              <w:rPr>
                <w:rFonts w:ascii="宋体" w:hAnsi="宋体"/>
                <w:color w:val="000000"/>
                <w:kern w:val="0"/>
                <w:szCs w:val="21"/>
              </w:rPr>
            </w:pPr>
            <w:r>
              <w:rPr>
                <w:rFonts w:hint="eastAsia" w:ascii="宋体" w:hAnsi="宋体"/>
                <w:color w:val="000000"/>
                <w:szCs w:val="21"/>
              </w:rPr>
              <w:t>依据投标文件所体现的“三包”、免费保修及售后服务措施和方案情况，横比较后进行评分,其中，质保年限0-2分、服务措施0-1分（包括售后回访、本地化服务等）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1598" w:type="dxa"/>
            <w:tcBorders>
              <w:left w:val="single" w:color="auto" w:sz="4" w:space="0"/>
              <w:right w:val="single" w:color="auto" w:sz="4" w:space="0"/>
            </w:tcBorders>
            <w:vAlign w:val="center"/>
          </w:tcPr>
          <w:p>
            <w:pPr>
              <w:autoSpaceDE w:val="0"/>
              <w:autoSpaceDN w:val="0"/>
              <w:adjustRightInd w:val="0"/>
              <w:spacing w:line="340" w:lineRule="exact"/>
              <w:jc w:val="center"/>
              <w:rPr>
                <w:rFonts w:ascii="宋体" w:hAnsi="宋体"/>
                <w:color w:val="000000"/>
                <w:szCs w:val="21"/>
              </w:rPr>
            </w:pPr>
            <w:r>
              <w:rPr>
                <w:rFonts w:hint="eastAsia" w:ascii="宋体" w:hAnsi="宋体"/>
                <w:color w:val="000000"/>
                <w:szCs w:val="21"/>
              </w:rPr>
              <w:t>标书制作</w:t>
            </w:r>
          </w:p>
        </w:tc>
        <w:tc>
          <w:tcPr>
            <w:tcW w:w="1085" w:type="dxa"/>
            <w:tcBorders>
              <w:left w:val="single" w:color="auto" w:sz="4" w:space="0"/>
              <w:right w:val="single" w:color="auto" w:sz="4" w:space="0"/>
            </w:tcBorders>
            <w:vAlign w:val="center"/>
          </w:tcPr>
          <w:p>
            <w:pPr>
              <w:autoSpaceDE w:val="0"/>
              <w:autoSpaceDN w:val="0"/>
              <w:adjustRightInd w:val="0"/>
              <w:spacing w:line="340" w:lineRule="exact"/>
              <w:rPr>
                <w:rFonts w:ascii="宋体" w:hAnsi="宋体"/>
                <w:color w:val="000000"/>
                <w:szCs w:val="21"/>
              </w:rPr>
            </w:pPr>
            <w:r>
              <w:rPr>
                <w:rFonts w:hint="eastAsia" w:ascii="宋体" w:hAnsi="宋体"/>
                <w:color w:val="000000"/>
                <w:szCs w:val="21"/>
              </w:rPr>
              <w:t>0～1分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各投标文件横向比较后酌情评分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735"/>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1" w:name="_Toc19698499"/>
      <w:r>
        <w:rPr>
          <w:rFonts w:hint="eastAsia"/>
        </w:rPr>
        <w:t>第四章</w:t>
      </w:r>
      <w:r>
        <w:t xml:space="preserve">  </w:t>
      </w:r>
      <w:r>
        <w:rPr>
          <w:rFonts w:hint="eastAsia"/>
        </w:rPr>
        <w:t>合同条款及格式</w:t>
      </w:r>
    </w:p>
    <w:p>
      <w:pPr>
        <w:spacing w:line="220" w:lineRule="atLeast"/>
        <w:rPr>
          <w:rFonts w:ascii="仿宋_GB2312" w:hAnsi="黑体" w:eastAsia="仿宋_GB2312"/>
          <w:sz w:val="28"/>
          <w:szCs w:val="28"/>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一、商品名称、种类、规格、单位、数量、金额</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86"/>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1286"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种类</w:t>
            </w:r>
          </w:p>
        </w:tc>
        <w:tc>
          <w:tcPr>
            <w:tcW w:w="1154"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943"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569"/>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pStyle w:val="569"/>
              <w:spacing w:line="560" w:lineRule="exact"/>
              <w:jc w:val="center"/>
              <w:rPr>
                <w:rFonts w:ascii="仿宋" w:hAnsi="仿宋" w:eastAsia="仿宋" w:cs="仿宋"/>
                <w:sz w:val="28"/>
                <w:szCs w:val="28"/>
              </w:rPr>
            </w:pPr>
          </w:p>
        </w:tc>
        <w:tc>
          <w:tcPr>
            <w:tcW w:w="1286" w:type="dxa"/>
            <w:vAlign w:val="center"/>
          </w:tcPr>
          <w:p>
            <w:pPr>
              <w:pStyle w:val="569"/>
              <w:spacing w:line="560" w:lineRule="exact"/>
              <w:jc w:val="center"/>
              <w:rPr>
                <w:rFonts w:ascii="仿宋" w:hAnsi="仿宋" w:eastAsia="仿宋" w:cs="仿宋"/>
                <w:sz w:val="28"/>
                <w:szCs w:val="28"/>
              </w:rPr>
            </w:pPr>
          </w:p>
        </w:tc>
        <w:tc>
          <w:tcPr>
            <w:tcW w:w="1154" w:type="dxa"/>
            <w:vAlign w:val="center"/>
          </w:tcPr>
          <w:p>
            <w:pPr>
              <w:pStyle w:val="569"/>
              <w:spacing w:line="560" w:lineRule="exact"/>
              <w:jc w:val="center"/>
              <w:rPr>
                <w:rFonts w:ascii="仿宋" w:hAnsi="仿宋" w:eastAsia="仿宋" w:cs="仿宋"/>
                <w:sz w:val="28"/>
                <w:szCs w:val="28"/>
              </w:rPr>
            </w:pPr>
          </w:p>
        </w:tc>
        <w:tc>
          <w:tcPr>
            <w:tcW w:w="943" w:type="dxa"/>
            <w:vAlign w:val="center"/>
          </w:tcPr>
          <w:p>
            <w:pPr>
              <w:pStyle w:val="569"/>
              <w:spacing w:line="560" w:lineRule="exact"/>
              <w:ind w:firstLine="140" w:firstLineChars="50"/>
              <w:jc w:val="center"/>
              <w:rPr>
                <w:rFonts w:ascii="仿宋" w:hAnsi="仿宋" w:eastAsia="仿宋" w:cs="仿宋"/>
                <w:sz w:val="28"/>
                <w:szCs w:val="28"/>
              </w:rPr>
            </w:pPr>
          </w:p>
        </w:tc>
        <w:tc>
          <w:tcPr>
            <w:tcW w:w="1056" w:type="dxa"/>
            <w:vAlign w:val="center"/>
          </w:tcPr>
          <w:p>
            <w:pPr>
              <w:pStyle w:val="569"/>
              <w:spacing w:line="560" w:lineRule="exact"/>
              <w:jc w:val="center"/>
              <w:rPr>
                <w:rFonts w:ascii="仿宋" w:hAnsi="仿宋" w:eastAsia="仿宋" w:cs="仿宋"/>
                <w:sz w:val="28"/>
                <w:szCs w:val="28"/>
              </w:rPr>
            </w:pPr>
          </w:p>
        </w:tc>
        <w:tc>
          <w:tcPr>
            <w:tcW w:w="1042" w:type="dxa"/>
            <w:vAlign w:val="center"/>
          </w:tcPr>
          <w:p>
            <w:pPr>
              <w:pStyle w:val="569"/>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6889" w:type="dxa"/>
            <w:gridSpan w:val="7"/>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备注：1、</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 xml:space="preserve">      2、</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二、合同总金额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本合同总金额为（大写）：人民币    ，（小写）</w:t>
      </w:r>
      <w:r>
        <w:rPr>
          <w:rFonts w:hint="eastAsia" w:ascii="宋体" w:hAnsi="宋体" w:eastAsia="宋体" w:cs="宋体"/>
          <w:sz w:val="28"/>
          <w:szCs w:val="28"/>
        </w:rPr>
        <w:t>¥</w:t>
      </w:r>
      <w:r>
        <w:rPr>
          <w:rFonts w:hint="eastAsia" w:ascii="仿宋" w:hAnsi="仿宋" w:eastAsia="仿宋" w:cs="仿宋"/>
          <w:sz w:val="28"/>
          <w:szCs w:val="28"/>
        </w:rPr>
        <w:t xml:space="preserve">       。增值税税率为    ，不含税总金额为人民币      ，税额为人民币  。本合同总金额为杭州萧山国际机场内交货价，含货物价格、运输费、包装费、安装费、旧地毯拆除费、旧地毯清运费、保险费、税费等所有费用。甲方不再承担其他任何费用。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六、转包或转让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2.如有未经甲方书面同意的转让和转包行为，甲方有权解除合同，并要求乙方承担合同总金额</w:t>
      </w:r>
      <w:r>
        <w:rPr>
          <w:rFonts w:hint="eastAsia" w:ascii="仿宋" w:hAnsi="仿宋" w:eastAsia="仿宋" w:cs="仿宋"/>
          <w:sz w:val="28"/>
          <w:szCs w:val="28"/>
          <w:u w:val="single"/>
        </w:rPr>
        <w:t>5%</w:t>
      </w:r>
      <w:r>
        <w:rPr>
          <w:rFonts w:hint="eastAsia" w:ascii="仿宋" w:hAnsi="仿宋" w:eastAsia="仿宋" w:cs="仿宋"/>
          <w:sz w:val="28"/>
          <w:szCs w:val="28"/>
        </w:rPr>
        <w:t>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七、货物包装、发运及运输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乙方在货物发运手续办理完毕后</w:t>
      </w:r>
      <w:r>
        <w:rPr>
          <w:rFonts w:hint="eastAsia" w:ascii="仿宋" w:hAnsi="仿宋" w:eastAsia="仿宋" w:cs="仿宋"/>
          <w:sz w:val="28"/>
          <w:szCs w:val="28"/>
          <w:u w:val="single"/>
        </w:rPr>
        <w:t>48</w:t>
      </w:r>
      <w:r>
        <w:rPr>
          <w:rFonts w:hint="eastAsia" w:ascii="仿宋" w:hAnsi="仿宋" w:eastAsia="仿宋" w:cs="仿宋"/>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5%</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交货期限：合同签订后</w:t>
      </w:r>
      <w:r>
        <w:rPr>
          <w:rFonts w:hint="eastAsia" w:ascii="仿宋" w:hAnsi="仿宋" w:eastAsia="仿宋" w:cs="仿宋"/>
          <w:sz w:val="28"/>
          <w:szCs w:val="28"/>
          <w:u w:val="single"/>
        </w:rPr>
        <w:t>30</w:t>
      </w:r>
      <w:r>
        <w:rPr>
          <w:rFonts w:hint="eastAsia" w:ascii="仿宋" w:hAnsi="仿宋" w:eastAsia="仿宋" w:cs="仿宋"/>
          <w:sz w:val="28"/>
          <w:szCs w:val="28"/>
        </w:rPr>
        <w:t>日历天内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九、货物验收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3.甲方签收货物后如发现货物的品种、型号、规格、数量或质量不符合合同约定或相关质量要求，甲方应在签收之日起</w:t>
      </w:r>
      <w:r>
        <w:rPr>
          <w:rFonts w:hint="eastAsia" w:ascii="仿宋" w:hAnsi="仿宋" w:eastAsia="仿宋" w:cs="仿宋"/>
          <w:sz w:val="28"/>
          <w:szCs w:val="28"/>
          <w:u w:val="single"/>
        </w:rPr>
        <w:t>3</w:t>
      </w:r>
      <w:r>
        <w:rPr>
          <w:rFonts w:hint="eastAsia" w:ascii="仿宋" w:hAnsi="仿宋" w:eastAsia="仿宋" w:cs="仿宋"/>
          <w:sz w:val="28"/>
          <w:szCs w:val="28"/>
        </w:rPr>
        <w:t>日内以书面或电话形式向乙方提出异议；乙方应当在收到甲方异议之日起</w:t>
      </w:r>
      <w:r>
        <w:rPr>
          <w:rFonts w:hint="eastAsia" w:ascii="仿宋" w:hAnsi="仿宋" w:eastAsia="仿宋" w:cs="仿宋"/>
          <w:sz w:val="28"/>
          <w:szCs w:val="28"/>
          <w:u w:val="single"/>
        </w:rPr>
        <w:t>3</w:t>
      </w:r>
      <w:r>
        <w:rPr>
          <w:rFonts w:hint="eastAsia" w:ascii="仿宋" w:hAnsi="仿宋" w:eastAsia="仿宋" w:cs="仿宋"/>
          <w:sz w:val="28"/>
          <w:szCs w:val="28"/>
        </w:rPr>
        <w:t>日内作出答复或与甲方协商处理，或在</w:t>
      </w:r>
      <w:r>
        <w:rPr>
          <w:rFonts w:hint="eastAsia" w:ascii="仿宋" w:hAnsi="仿宋" w:eastAsia="仿宋" w:cs="仿宋"/>
          <w:sz w:val="28"/>
          <w:szCs w:val="28"/>
          <w:u w:val="single"/>
        </w:rPr>
        <w:t>7</w:t>
      </w:r>
      <w:r>
        <w:rPr>
          <w:rFonts w:hint="eastAsia" w:ascii="仿宋" w:hAnsi="仿宋" w:eastAsia="仿宋" w:cs="仿宋"/>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rPr>
        <w:t>10</w:t>
      </w:r>
      <w:r>
        <w:rPr>
          <w:rFonts w:hint="eastAsia" w:ascii="仿宋" w:hAnsi="仿宋" w:eastAsia="仿宋" w:cs="仿宋"/>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1、结算方式：</w:t>
      </w:r>
    </w:p>
    <w:p>
      <w:pPr>
        <w:adjustRightInd w:val="0"/>
        <w:snapToGrid w:val="0"/>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（1）、货品安装完成后，并经甲方验收合格后</w:t>
      </w:r>
      <w:r>
        <w:rPr>
          <w:rFonts w:hint="eastAsia" w:ascii="仿宋" w:hAnsi="仿宋" w:eastAsia="仿宋" w:cs="仿宋"/>
          <w:sz w:val="28"/>
          <w:szCs w:val="28"/>
          <w:u w:val="single"/>
        </w:rPr>
        <w:t>十五</w:t>
      </w:r>
      <w:r>
        <w:rPr>
          <w:rFonts w:hint="eastAsia" w:ascii="仿宋" w:hAnsi="仿宋" w:eastAsia="仿宋" w:cs="仿宋"/>
          <w:sz w:val="28"/>
          <w:szCs w:val="28"/>
        </w:rPr>
        <w:t>个工作日内甲方向乙方支付合同总金额的95%。</w:t>
      </w:r>
    </w:p>
    <w:p>
      <w:pPr>
        <w:adjustRightInd w:val="0"/>
        <w:snapToGrid w:val="0"/>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（2）、质量保证金为合同总价5%，质量保证金于质量保证期满后</w:t>
      </w:r>
      <w:r>
        <w:rPr>
          <w:rFonts w:hint="eastAsia" w:ascii="仿宋" w:hAnsi="仿宋" w:eastAsia="仿宋" w:cs="仿宋"/>
          <w:sz w:val="28"/>
          <w:szCs w:val="28"/>
          <w:u w:val="single"/>
        </w:rPr>
        <w:t>十五</w:t>
      </w:r>
      <w:r>
        <w:rPr>
          <w:rFonts w:hint="eastAsia" w:ascii="仿宋" w:hAnsi="仿宋" w:eastAsia="仿宋" w:cs="仿宋"/>
          <w:sz w:val="28"/>
          <w:szCs w:val="28"/>
        </w:rPr>
        <w:t>个工作日内一并无息支付。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十一、免费质保期及服务内容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乙方应为货物提供</w:t>
      </w:r>
      <w:r>
        <w:rPr>
          <w:rFonts w:hint="eastAsia" w:ascii="仿宋" w:hAnsi="仿宋" w:eastAsia="仿宋" w:cs="仿宋"/>
          <w:sz w:val="28"/>
          <w:szCs w:val="28"/>
          <w:u w:val="single"/>
        </w:rPr>
        <w:t>24</w:t>
      </w:r>
      <w:r>
        <w:rPr>
          <w:rFonts w:hint="eastAsia" w:ascii="仿宋" w:hAnsi="仿宋" w:eastAsia="仿宋" w:cs="仿宋"/>
          <w:sz w:val="28"/>
          <w:szCs w:val="28"/>
        </w:rPr>
        <w:t>个月的免费质保期(含工时费和零部件费)，时间自签收验收合格确认书之日起计算。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rPr>
        <w:t>24</w:t>
      </w:r>
      <w:r>
        <w:rPr>
          <w:rFonts w:hint="eastAsia" w:ascii="仿宋" w:hAnsi="仿宋" w:eastAsia="仿宋" w:cs="仿宋"/>
          <w:sz w:val="28"/>
          <w:szCs w:val="28"/>
        </w:rPr>
        <w:t>小时售后服务，并委派</w:t>
      </w:r>
      <w:r>
        <w:rPr>
          <w:rFonts w:hint="eastAsia" w:ascii="仿宋" w:hAnsi="仿宋" w:eastAsia="仿宋" w:cs="仿宋"/>
          <w:sz w:val="28"/>
          <w:szCs w:val="28"/>
          <w:u w:val="single"/>
        </w:rPr>
        <w:t>1</w:t>
      </w:r>
      <w:r>
        <w:rPr>
          <w:rFonts w:hint="eastAsia" w:ascii="仿宋" w:hAnsi="仿宋" w:eastAsia="仿宋" w:cs="仿宋"/>
          <w:sz w:val="28"/>
          <w:szCs w:val="28"/>
        </w:rPr>
        <w:t>名维修人员，在接到报修通知后，维修人员应在</w:t>
      </w:r>
      <w:r>
        <w:rPr>
          <w:rFonts w:hint="eastAsia" w:ascii="仿宋" w:hAnsi="仿宋" w:eastAsia="仿宋" w:cs="仿宋"/>
          <w:sz w:val="28"/>
          <w:szCs w:val="28"/>
          <w:u w:val="single"/>
        </w:rPr>
        <w:t>24</w:t>
      </w:r>
      <w:r>
        <w:rPr>
          <w:rFonts w:hint="eastAsia" w:ascii="仿宋" w:hAnsi="仿宋" w:eastAsia="仿宋" w:cs="仿宋"/>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5.免费质保期结束的</w:t>
      </w:r>
      <w:r>
        <w:rPr>
          <w:rFonts w:hint="eastAsia" w:ascii="仿宋" w:hAnsi="仿宋" w:eastAsia="仿宋" w:cs="仿宋"/>
          <w:sz w:val="28"/>
          <w:szCs w:val="28"/>
          <w:u w:val="single"/>
        </w:rPr>
        <w:t>30</w:t>
      </w:r>
      <w:r>
        <w:rPr>
          <w:rFonts w:hint="eastAsia" w:ascii="仿宋" w:hAnsi="仿宋" w:eastAsia="仿宋" w:cs="仿宋"/>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甲方无故逾期支付货款的,甲方应按逾期付款总额每日</w:t>
      </w:r>
      <w:r>
        <w:rPr>
          <w:rFonts w:hint="eastAsia" w:ascii="仿宋" w:hAnsi="仿宋" w:eastAsia="仿宋" w:cs="仿宋"/>
          <w:sz w:val="28"/>
          <w:szCs w:val="28"/>
          <w:u w:val="single"/>
        </w:rPr>
        <w:t>0.05</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乙方逾期交付货物和本合同规定的文件资料的，乙方应按合同总金额每日</w:t>
      </w:r>
      <w:r>
        <w:rPr>
          <w:rFonts w:hint="eastAsia" w:ascii="仿宋" w:hAnsi="仿宋" w:eastAsia="仿宋" w:cs="仿宋"/>
          <w:sz w:val="28"/>
          <w:szCs w:val="28"/>
          <w:u w:val="single"/>
        </w:rPr>
        <w:t xml:space="preserve">0.05 </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10</w:t>
      </w:r>
      <w:r>
        <w:rPr>
          <w:rFonts w:hint="eastAsia" w:ascii="仿宋" w:hAnsi="仿宋" w:eastAsia="仿宋" w:cs="仿宋"/>
          <w:sz w:val="28"/>
          <w:szCs w:val="28"/>
        </w:rPr>
        <w:t>日的，甲方可解除本合同。乙方因逾期交货或因其他违约行为导致甲方解除合同的，乙方应向甲方支付合同总金额</w:t>
      </w:r>
      <w:r>
        <w:rPr>
          <w:rFonts w:hint="eastAsia" w:ascii="仿宋" w:hAnsi="仿宋" w:eastAsia="仿宋" w:cs="仿宋"/>
          <w:sz w:val="28"/>
          <w:szCs w:val="28"/>
          <w:u w:val="single"/>
        </w:rPr>
        <w:t>5</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十四、不可抗力事件处理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u w:val="single"/>
        </w:rPr>
        <w:t>140</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十五、争议解决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十六、合同组成文件包含下列内容，且解释顺序如下：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十七、合同生效及其它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560" w:firstLineChars="200"/>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538"/>
        <w:adjustRightInd w:val="0"/>
        <w:snapToGrid w:val="0"/>
        <w:spacing w:line="560" w:lineRule="exact"/>
        <w:ind w:firstLine="0" w:firstLineChars="0"/>
        <w:rPr>
          <w:rFonts w:ascii="仿宋" w:hAnsi="仿宋" w:eastAsia="仿宋" w:cs="仿宋"/>
          <w:sz w:val="28"/>
          <w:szCs w:val="28"/>
        </w:rPr>
      </w:pPr>
    </w:p>
    <w:p>
      <w:pPr>
        <w:pStyle w:val="538"/>
        <w:adjustRightInd w:val="0"/>
        <w:snapToGrid w:val="0"/>
        <w:spacing w:line="560" w:lineRule="exact"/>
        <w:ind w:firstLine="560"/>
        <w:rPr>
          <w:rFonts w:ascii="仿宋" w:hAnsi="仿宋" w:eastAsia="仿宋" w:cs="仿宋"/>
          <w:sz w:val="28"/>
          <w:szCs w:val="28"/>
        </w:rPr>
      </w:pPr>
    </w:p>
    <w:p>
      <w:pPr>
        <w:pStyle w:val="538"/>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法定代表人 ：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或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委托代理人：                   </w:t>
      </w:r>
    </w:p>
    <w:p>
      <w:pPr>
        <w:pStyle w:val="538"/>
        <w:adjustRightInd w:val="0"/>
        <w:snapToGrid w:val="0"/>
        <w:spacing w:line="560" w:lineRule="exact"/>
        <w:ind w:firstLine="562"/>
        <w:rPr>
          <w:rFonts w:ascii="黑体" w:hAnsi="黑体" w:eastAsia="黑体" w:cs="黑体"/>
          <w:b/>
          <w:sz w:val="28"/>
          <w:szCs w:val="28"/>
        </w:rPr>
      </w:pPr>
    </w:p>
    <w:p>
      <w:pPr>
        <w:pStyle w:val="75"/>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rPr>
          <w:rFonts w:ascii="仿宋" w:hAnsi="仿宋" w:eastAsia="仿宋" w:cs="仿宋"/>
          <w:sz w:val="28"/>
          <w:szCs w:val="28"/>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杭州萧山国际机场方块地毯定制采购</w:t>
      </w:r>
      <w:r>
        <w:rPr>
          <w:rFonts w:hint="eastAsia" w:ascii="仿宋" w:hAnsi="仿宋" w:eastAsia="仿宋" w:cs="仿宋"/>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560" w:lineRule="exact"/>
        <w:rPr>
          <w:rFonts w:ascii="宋体" w:hAnsi="宋体"/>
          <w:sz w:val="24"/>
          <w:szCs w:val="28"/>
        </w:rPr>
      </w:pPr>
    </w:p>
    <w:p>
      <w:pPr>
        <w:spacing w:line="560" w:lineRule="exact"/>
        <w:rPr>
          <w:rFonts w:ascii="宋体" w:hAnsi="宋体"/>
          <w:sz w:val="24"/>
          <w:szCs w:val="28"/>
        </w:rPr>
      </w:pPr>
    </w:p>
    <w:p>
      <w:pPr>
        <w:snapToGrid w:val="0"/>
        <w:spacing w:line="560" w:lineRule="exact"/>
        <w:jc w:val="center"/>
        <w:rPr>
          <w:rFonts w:ascii="宋体" w:hAnsi="宋体"/>
          <w:sz w:val="24"/>
          <w:szCs w:val="28"/>
        </w:rPr>
      </w:pPr>
      <w:r>
        <w:rPr>
          <w:rFonts w:hint="eastAsia" w:ascii="宋体" w:hAnsi="宋体"/>
          <w:sz w:val="24"/>
          <w:szCs w:val="28"/>
        </w:rPr>
        <w:t>日期：     年   月   日</w:t>
      </w: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bookmarkEnd w:id="31"/>
    <w:p>
      <w:pPr>
        <w:spacing w:line="560" w:lineRule="exact"/>
        <w:rPr>
          <w:rFonts w:ascii="黑体" w:hAnsi="黑体" w:eastAsia="黑体"/>
          <w:sz w:val="28"/>
          <w:szCs w:val="28"/>
        </w:rPr>
      </w:pPr>
      <w:bookmarkStart w:id="32" w:name="_Toc19698501"/>
    </w:p>
    <w:p>
      <w:pPr>
        <w:pStyle w:val="3"/>
        <w:spacing w:line="564" w:lineRule="exact"/>
        <w:ind w:right="57"/>
        <w:jc w:val="center"/>
      </w:pPr>
    </w:p>
    <w:p>
      <w:pPr>
        <w:pStyle w:val="3"/>
        <w:spacing w:line="564" w:lineRule="exact"/>
        <w:ind w:right="57"/>
        <w:jc w:val="center"/>
        <w:rPr>
          <w:rFonts w:hint="eastAsia"/>
        </w:rPr>
      </w:pPr>
    </w:p>
    <w:p>
      <w:pPr>
        <w:rPr>
          <w:rFonts w:hint="eastAsia"/>
        </w:rPr>
      </w:pPr>
    </w:p>
    <w:p/>
    <w:p>
      <w:pPr>
        <w:pStyle w:val="3"/>
        <w:spacing w:line="564" w:lineRule="exact"/>
        <w:ind w:right="57"/>
        <w:jc w:val="center"/>
      </w:pPr>
      <w:r>
        <w:rPr>
          <w:rFonts w:hint="eastAsia"/>
        </w:rPr>
        <w:t>第五章</w:t>
      </w:r>
      <w:r>
        <w:t xml:space="preserve">  </w:t>
      </w:r>
      <w:r>
        <w:rPr>
          <w:rFonts w:hint="eastAsia"/>
        </w:rPr>
        <w:t>用户需求书</w:t>
      </w:r>
      <w:bookmarkEnd w:id="32"/>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109"/>
          <w:sz w:val="40"/>
          <w:szCs w:val="40"/>
        </w:rPr>
      </w:pPr>
      <w:bookmarkStart w:id="33" w:name="_Toc19698502"/>
      <w:r>
        <w:rPr>
          <w:rStyle w:val="109"/>
          <w:rFonts w:hint="eastAsia"/>
          <w:sz w:val="40"/>
          <w:szCs w:val="40"/>
        </w:rPr>
        <w:t>用户需求书</w:t>
      </w:r>
      <w:bookmarkEnd w:id="33"/>
    </w:p>
    <w:p>
      <w:pPr>
        <w:spacing w:before="1"/>
        <w:jc w:val="center"/>
        <w:rPr>
          <w:rStyle w:val="109"/>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spacing w:line="360" w:lineRule="auto"/>
        <w:ind w:firstLine="550" w:firstLineChars="250"/>
        <w:rPr>
          <w:rFonts w:ascii="宋体" w:hAnsi="宋体"/>
          <w:sz w:val="22"/>
        </w:rPr>
      </w:pPr>
      <w:bookmarkStart w:id="35" w:name="_bookmark149"/>
      <w:bookmarkEnd w:id="35"/>
      <w:r>
        <w:rPr>
          <w:rFonts w:hint="eastAsia" w:ascii="宋体" w:hAnsi="宋体"/>
          <w:sz w:val="22"/>
        </w:rPr>
        <w:t>杭州萧山国际机场</w:t>
      </w:r>
      <w:r>
        <w:rPr>
          <w:rFonts w:hint="eastAsia" w:ascii="宋体" w:hAnsi="宋体" w:cs="Arial"/>
          <w:kern w:val="0"/>
          <w:sz w:val="22"/>
        </w:rPr>
        <w:t>航站楼方块地毯定制</w:t>
      </w:r>
      <w:r>
        <w:rPr>
          <w:rFonts w:hint="eastAsia" w:ascii="宋体" w:hAnsi="宋体"/>
          <w:sz w:val="22"/>
        </w:rPr>
        <w:t>采购及安装。</w:t>
      </w:r>
    </w:p>
    <w:p>
      <w:pPr>
        <w:spacing w:line="360" w:lineRule="auto"/>
        <w:ind w:firstLine="550" w:firstLineChars="250"/>
        <w:rPr>
          <w:rFonts w:ascii="宋体" w:hAnsi="宋体"/>
          <w:sz w:val="22"/>
        </w:rPr>
      </w:pPr>
      <w:r>
        <w:rPr>
          <w:rFonts w:hint="eastAsia" w:ascii="宋体" w:hAnsi="宋体"/>
          <w:sz w:val="22"/>
        </w:rPr>
        <w:t>甲方将从深化设计、设备制造、供货、安装、验收、备品备件、技术培训及售后服务等各个方面进行评价。</w:t>
      </w:r>
    </w:p>
    <w:p>
      <w:pPr>
        <w:pStyle w:val="6"/>
        <w:spacing w:before="160" w:after="160" w:line="360" w:lineRule="exact"/>
        <w:ind w:firstLine="281" w:firstLineChars="100"/>
        <w:jc w:val="left"/>
        <w:rPr>
          <w:rFonts w:ascii="宋体" w:hAnsi="宋体" w:eastAsia="宋体" w:cs="宋体"/>
          <w:sz w:val="23"/>
          <w:szCs w:val="23"/>
        </w:rPr>
      </w:pPr>
      <w:r>
        <w:t>二、设备需求一览表</w:t>
      </w:r>
    </w:p>
    <w:tbl>
      <w:tblPr>
        <w:tblStyle w:val="79"/>
        <w:tblW w:w="8829" w:type="dxa"/>
        <w:tblInd w:w="107" w:type="dxa"/>
        <w:tblLayout w:type="fixed"/>
        <w:tblCellMar>
          <w:top w:w="0" w:type="dxa"/>
          <w:left w:w="0" w:type="dxa"/>
          <w:bottom w:w="0" w:type="dxa"/>
          <w:right w:w="0" w:type="dxa"/>
        </w:tblCellMar>
      </w:tblPr>
      <w:tblGrid>
        <w:gridCol w:w="823"/>
        <w:gridCol w:w="2336"/>
        <w:gridCol w:w="1417"/>
        <w:gridCol w:w="992"/>
        <w:gridCol w:w="1418"/>
        <w:gridCol w:w="1843"/>
      </w:tblGrid>
      <w:tr>
        <w:tblPrEx>
          <w:tblCellMar>
            <w:top w:w="0" w:type="dxa"/>
            <w:left w:w="0" w:type="dxa"/>
            <w:bottom w:w="0" w:type="dxa"/>
            <w:right w:w="0" w:type="dxa"/>
          </w:tblCellMar>
        </w:tblPrEx>
        <w:trPr>
          <w:trHeight w:val="730"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196"/>
              <w:jc w:val="center"/>
              <w:rPr>
                <w:rFonts w:ascii="宋体" w:hAnsi="宋体" w:cs="宋体"/>
                <w:szCs w:val="21"/>
              </w:rPr>
            </w:pPr>
            <w:r>
              <w:rPr>
                <w:rFonts w:ascii="宋体" w:hAnsi="宋体" w:cs="宋体"/>
                <w:szCs w:val="21"/>
              </w:rPr>
              <w:t>序号</w:t>
            </w:r>
          </w:p>
        </w:tc>
        <w:tc>
          <w:tcPr>
            <w:tcW w:w="2336"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398"/>
              <w:jc w:val="center"/>
              <w:rPr>
                <w:rFonts w:ascii="宋体" w:hAnsi="宋体" w:cs="宋体"/>
                <w:szCs w:val="21"/>
              </w:rPr>
            </w:pPr>
            <w:r>
              <w:rPr>
                <w:rFonts w:ascii="宋体" w:hAnsi="宋体" w:cs="宋体"/>
                <w:szCs w:val="21"/>
              </w:rPr>
              <w:t>设备名称</w:t>
            </w: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规格</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hint="eastAsia" w:ascii="宋体" w:hAnsi="宋体" w:cs="宋体"/>
                <w:szCs w:val="21"/>
              </w:rPr>
              <w:t>预估</w:t>
            </w:r>
            <w:r>
              <w:rPr>
                <w:rFonts w:ascii="宋体" w:hAnsi="宋体" w:cs="宋体"/>
                <w:szCs w:val="21"/>
              </w:rPr>
              <w:t>数量及单位</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交货期</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交货地点</w:t>
            </w:r>
          </w:p>
        </w:tc>
      </w:tr>
      <w:tr>
        <w:tblPrEx>
          <w:tblCellMar>
            <w:top w:w="0" w:type="dxa"/>
            <w:left w:w="0" w:type="dxa"/>
            <w:bottom w:w="0" w:type="dxa"/>
            <w:right w:w="0" w:type="dxa"/>
          </w:tblCellMar>
        </w:tblPrEx>
        <w:trPr>
          <w:trHeight w:val="99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1</w:t>
            </w:r>
          </w:p>
        </w:tc>
        <w:tc>
          <w:tcPr>
            <w:tcW w:w="23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T3航站楼方块地毯</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250*1000MM</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Cs w:val="21"/>
              </w:rPr>
              <w:t>1400㎡</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cs="宋体"/>
              </w:rPr>
              <w:t>接到招标人发出的采购通知单之日起30日历天内</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杭州萧山国际机场内</w:t>
            </w:r>
          </w:p>
        </w:tc>
      </w:tr>
      <w:tr>
        <w:tblPrEx>
          <w:tblCellMar>
            <w:top w:w="0" w:type="dxa"/>
            <w:left w:w="0" w:type="dxa"/>
            <w:bottom w:w="0" w:type="dxa"/>
            <w:right w:w="0" w:type="dxa"/>
          </w:tblCellMar>
        </w:tblPrEx>
        <w:trPr>
          <w:trHeight w:val="111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2</w:t>
            </w:r>
          </w:p>
        </w:tc>
        <w:tc>
          <w:tcPr>
            <w:tcW w:w="23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无障碍标识方块地毯</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500*500MM</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Cs w:val="21"/>
              </w:rPr>
              <w:t>55.5㎡</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r>
    </w:tbl>
    <w:p>
      <w:pPr>
        <w:snapToGrid w:val="0"/>
        <w:jc w:val="left"/>
        <w:rPr>
          <w:rFonts w:ascii="宋体" w:hAnsi="宋体"/>
          <w:szCs w:val="21"/>
        </w:rPr>
      </w:pPr>
      <w:bookmarkStart w:id="36" w:name="_bookmark150"/>
      <w:bookmarkEnd w:id="36"/>
      <w:r>
        <w:rPr>
          <w:rFonts w:hint="eastAsia" w:ascii="宋体" w:hAnsi="宋体"/>
          <w:szCs w:val="21"/>
        </w:rPr>
        <w:t>备注：1、 无障碍标识方块毯以6块500*500MM为一组，共计37组，每组地毯配色、图案根据本招标文件中所提供无障碍标识方块地毯定制图案示例进行深化设计，最终配色、图案根据甲方书面确认为准。</w:t>
      </w:r>
    </w:p>
    <w:p>
      <w:pPr>
        <w:pStyle w:val="6"/>
        <w:spacing w:before="160" w:after="160" w:line="360" w:lineRule="exact"/>
        <w:ind w:firstLine="281" w:firstLineChars="100"/>
        <w:jc w:val="left"/>
      </w:pPr>
      <w:r>
        <w:t>三、技术性能指标</w:t>
      </w:r>
    </w:p>
    <w:p>
      <w:pPr>
        <w:spacing w:line="360" w:lineRule="auto"/>
        <w:ind w:firstLine="431" w:firstLineChars="196"/>
        <w:rPr>
          <w:rFonts w:ascii="宋体" w:hAnsi="宋体"/>
          <w:b/>
          <w:sz w:val="22"/>
        </w:rPr>
      </w:pPr>
      <w:r>
        <w:rPr>
          <w:rFonts w:hint="eastAsia" w:ascii="宋体" w:hAnsi="宋体"/>
          <w:b/>
          <w:sz w:val="22"/>
        </w:rPr>
        <w:t>（一）.技术规格</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1</w:t>
      </w:r>
      <w:r>
        <w:rPr>
          <w:rFonts w:ascii="宋体" w:hAnsi="宋体"/>
          <w:sz w:val="22"/>
        </w:rPr>
        <w:t>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pStyle w:val="534"/>
        <w:spacing w:line="520" w:lineRule="exact"/>
        <w:ind w:firstLine="440"/>
        <w:rPr>
          <w:rFonts w:ascii="宋体" w:hAnsi="宋体"/>
          <w:sz w:val="22"/>
        </w:rPr>
      </w:pPr>
      <w:r>
        <w:rPr>
          <w:rFonts w:ascii="宋体" w:hAnsi="宋体"/>
          <w:sz w:val="22"/>
        </w:rPr>
        <w:t>1.2本章中，凡属应答的条款必须按招标文件所列序号一一应答，所排序号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所有应答均不得照抄、复制本章所列条款、指标和参数。非量化指标可以直接进行应答，量化指标必须应答具体数值，主要技术指标必须提供检测报告或样本。</w:t>
      </w:r>
    </w:p>
    <w:p>
      <w:pPr>
        <w:pStyle w:val="534"/>
        <w:spacing w:line="520" w:lineRule="exact"/>
        <w:ind w:firstLine="440"/>
        <w:rPr>
          <w:rFonts w:ascii="宋体" w:hAnsi="宋体"/>
          <w:sz w:val="22"/>
        </w:rPr>
      </w:pPr>
      <w:r>
        <w:rPr>
          <w:rFonts w:ascii="宋体" w:hAnsi="宋体"/>
          <w:sz w:val="22"/>
        </w:rPr>
        <w:t>1.4本技术规格仅指出产品的基本要求，不应作为</w:t>
      </w:r>
      <w:r>
        <w:rPr>
          <w:rFonts w:hint="eastAsia" w:ascii="宋体" w:hAnsi="宋体"/>
          <w:sz w:val="22"/>
        </w:rPr>
        <w:t>航站楼方块地毯</w:t>
      </w:r>
      <w:r>
        <w:rPr>
          <w:rFonts w:ascii="宋体" w:hAnsi="宋体"/>
          <w:sz w:val="22"/>
        </w:rPr>
        <w:t>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w:t>
      </w:r>
      <w:r>
        <w:rPr>
          <w:rFonts w:hint="eastAsia" w:ascii="宋体" w:hAnsi="宋体"/>
          <w:sz w:val="22"/>
        </w:rPr>
        <w:t>航站楼方块地毯</w:t>
      </w:r>
      <w:r>
        <w:rPr>
          <w:rFonts w:ascii="宋体" w:hAnsi="宋体"/>
          <w:sz w:val="22"/>
        </w:rPr>
        <w:t>能正常有效使用，保证质量所需要的部件、材料配置、资料等，并包括在投标总价内。</w:t>
      </w:r>
    </w:p>
    <w:p>
      <w:pPr>
        <w:spacing w:line="520" w:lineRule="exact"/>
        <w:ind w:firstLine="435" w:firstLineChars="198"/>
        <w:rPr>
          <w:rFonts w:ascii="宋体" w:hAnsi="宋体"/>
          <w:sz w:val="22"/>
        </w:rPr>
      </w:pPr>
      <w:r>
        <w:rPr>
          <w:rFonts w:ascii="宋体" w:hAnsi="宋体"/>
          <w:sz w:val="22"/>
        </w:rPr>
        <w:t>1</w:t>
      </w:r>
      <w:r>
        <w:rPr>
          <w:rFonts w:hint="eastAsia" w:ascii="宋体" w:hAnsi="宋体"/>
          <w:sz w:val="22"/>
        </w:rPr>
        <w:t>.5</w:t>
      </w:r>
      <w:r>
        <w:rPr>
          <w:rFonts w:ascii="宋体" w:hAnsi="宋体"/>
          <w:sz w:val="22"/>
        </w:rPr>
        <w:t>数量的调整</w:t>
      </w:r>
    </w:p>
    <w:p>
      <w:pPr>
        <w:pStyle w:val="534"/>
        <w:spacing w:line="520" w:lineRule="exact"/>
        <w:ind w:firstLine="440"/>
        <w:rPr>
          <w:rFonts w:ascii="宋体" w:hAnsi="宋体"/>
          <w:sz w:val="22"/>
        </w:rPr>
      </w:pPr>
      <w:r>
        <w:rPr>
          <w:rFonts w:ascii="宋体" w:hAnsi="宋体"/>
          <w:sz w:val="22"/>
        </w:rPr>
        <w:t>招标人在签约时保留在</w:t>
      </w:r>
      <w:r>
        <w:rPr>
          <w:rFonts w:hint="eastAsia" w:ascii="宋体" w:hAnsi="宋体"/>
          <w:sz w:val="22"/>
        </w:rPr>
        <w:t>方块地毯价格</w:t>
      </w:r>
      <w:r>
        <w:rPr>
          <w:rFonts w:ascii="宋体" w:hAnsi="宋体"/>
          <w:sz w:val="22"/>
        </w:rPr>
        <w:t>不变的条件下，</w:t>
      </w:r>
      <w:r>
        <w:rPr>
          <w:rFonts w:hint="eastAsia" w:ascii="宋体" w:hAnsi="宋体"/>
          <w:sz w:val="22"/>
        </w:rPr>
        <w:t>对地毯</w:t>
      </w:r>
      <w:r>
        <w:rPr>
          <w:rFonts w:ascii="宋体" w:hAnsi="宋体"/>
          <w:sz w:val="22"/>
        </w:rPr>
        <w:t>数量调整的权利。</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现场条件</w:t>
      </w:r>
    </w:p>
    <w:p>
      <w:pPr>
        <w:pStyle w:val="534"/>
        <w:spacing w:line="520" w:lineRule="exact"/>
        <w:ind w:firstLine="440"/>
        <w:rPr>
          <w:rFonts w:asciiTheme="minorEastAsia" w:hAnsiTheme="minorEastAsia" w:eastAsiaTheme="minorEastAsia"/>
          <w:color w:val="000000"/>
          <w:sz w:val="22"/>
        </w:rPr>
      </w:pPr>
      <w:bookmarkStart w:id="37" w:name="_Toc19698503"/>
      <w:r>
        <w:rPr>
          <w:rFonts w:asciiTheme="minorEastAsia" w:hAnsiTheme="minorEastAsia" w:eastAsiaTheme="minorEastAsia"/>
          <w:color w:val="000000"/>
          <w:sz w:val="22"/>
        </w:rPr>
        <w:t>投标人在选择供货时，应考虑所有货物应能在下列现场条件下长期、稳定的工作：</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1.</w:t>
      </w:r>
      <w:r>
        <w:rPr>
          <w:rFonts w:hint="eastAsia" w:asciiTheme="minorEastAsia" w:hAnsiTheme="minorEastAsia" w:eastAsiaTheme="minorEastAsia"/>
          <w:color w:val="000000"/>
          <w:sz w:val="22"/>
        </w:rPr>
        <w:t>6</w:t>
      </w:r>
      <w:r>
        <w:rPr>
          <w:rFonts w:asciiTheme="minorEastAsia" w:hAnsiTheme="minorEastAsia" w:eastAsiaTheme="minorEastAsia"/>
          <w:color w:val="000000"/>
          <w:sz w:val="22"/>
        </w:rPr>
        <w:t>.1 室外环境温度：-20°C -- +60°C</w:t>
      </w:r>
    </w:p>
    <w:p>
      <w:pPr>
        <w:pStyle w:val="534"/>
        <w:spacing w:line="520" w:lineRule="exact"/>
        <w:ind w:firstLine="1100" w:firstLineChars="500"/>
        <w:rPr>
          <w:rFonts w:asciiTheme="minorEastAsia" w:hAnsiTheme="minorEastAsia" w:eastAsiaTheme="minorEastAsia"/>
          <w:color w:val="000000"/>
          <w:sz w:val="22"/>
        </w:rPr>
      </w:pPr>
      <w:r>
        <w:rPr>
          <w:rFonts w:asciiTheme="minorEastAsia" w:hAnsiTheme="minorEastAsia" w:eastAsiaTheme="minorEastAsia"/>
          <w:color w:val="000000"/>
          <w:sz w:val="22"/>
        </w:rPr>
        <w:t>室外环境相对湿度：95%</w:t>
      </w:r>
    </w:p>
    <w:p>
      <w:pPr>
        <w:pStyle w:val="534"/>
        <w:spacing w:line="520" w:lineRule="exact"/>
        <w:ind w:firstLine="1100" w:firstLineChars="500"/>
        <w:rPr>
          <w:rFonts w:asciiTheme="minorEastAsia" w:hAnsiTheme="minorEastAsia" w:eastAsiaTheme="minorEastAsia"/>
          <w:color w:val="000000"/>
          <w:sz w:val="22"/>
        </w:rPr>
      </w:pPr>
      <w:r>
        <w:rPr>
          <w:rFonts w:asciiTheme="minorEastAsia" w:hAnsiTheme="minorEastAsia" w:eastAsiaTheme="minorEastAsia"/>
          <w:color w:val="000000"/>
          <w:sz w:val="22"/>
        </w:rPr>
        <w:t>室内最大相对湿度：日平均不大于95%(25</w:t>
      </w:r>
      <w:r>
        <w:rPr>
          <w:rFonts w:hint="eastAsia" w:asciiTheme="minorEastAsia" w:hAnsiTheme="minorEastAsia" w:eastAsiaTheme="minorEastAsia"/>
          <w:color w:val="000000"/>
          <w:sz w:val="22"/>
        </w:rPr>
        <w:t>℃</w:t>
      </w:r>
      <w:r>
        <w:rPr>
          <w:rFonts w:asciiTheme="minorEastAsia" w:hAnsiTheme="minorEastAsia" w:eastAsiaTheme="minorEastAsia"/>
          <w:color w:val="000000"/>
          <w:sz w:val="22"/>
        </w:rPr>
        <w:t>时)，月平均不大于90%(25</w:t>
      </w:r>
      <w:r>
        <w:rPr>
          <w:rFonts w:hint="eastAsia" w:asciiTheme="minorEastAsia" w:hAnsiTheme="minorEastAsia" w:eastAsiaTheme="minorEastAsia"/>
          <w:color w:val="000000"/>
          <w:sz w:val="22"/>
        </w:rPr>
        <w:t>℃</w:t>
      </w:r>
      <w:r>
        <w:rPr>
          <w:rFonts w:asciiTheme="minorEastAsia" w:hAnsiTheme="minorEastAsia" w:eastAsiaTheme="minorEastAsia"/>
          <w:color w:val="000000"/>
          <w:sz w:val="22"/>
        </w:rPr>
        <w:t>时)</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1.</w:t>
      </w:r>
      <w:r>
        <w:rPr>
          <w:rFonts w:hint="eastAsia" w:asciiTheme="minorEastAsia" w:hAnsiTheme="minorEastAsia" w:eastAsiaTheme="minorEastAsia"/>
          <w:color w:val="000000"/>
          <w:sz w:val="22"/>
        </w:rPr>
        <w:t>6</w:t>
      </w:r>
      <w:r>
        <w:rPr>
          <w:rFonts w:asciiTheme="minorEastAsia" w:hAnsiTheme="minorEastAsia" w:eastAsiaTheme="minorEastAsia"/>
          <w:color w:val="000000"/>
          <w:sz w:val="22"/>
        </w:rPr>
        <w:t>.2饱和蒸汽压：日平均不大于22mbar，月平均不大于18mbar。</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1.</w:t>
      </w:r>
      <w:r>
        <w:rPr>
          <w:rFonts w:hint="eastAsia" w:asciiTheme="minorEastAsia" w:hAnsiTheme="minorEastAsia" w:eastAsiaTheme="minorEastAsia"/>
          <w:color w:val="000000"/>
          <w:sz w:val="22"/>
        </w:rPr>
        <w:t>6</w:t>
      </w:r>
      <w:r>
        <w:rPr>
          <w:rFonts w:asciiTheme="minorEastAsia" w:hAnsiTheme="minorEastAsia" w:eastAsiaTheme="minorEastAsia"/>
          <w:color w:val="000000"/>
          <w:sz w:val="22"/>
        </w:rPr>
        <w:t>.3腐蚀性：有轻度盐雾。</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1.</w:t>
      </w:r>
      <w:r>
        <w:rPr>
          <w:rFonts w:hint="eastAsia" w:asciiTheme="minorEastAsia" w:hAnsiTheme="minorEastAsia" w:eastAsiaTheme="minorEastAsia"/>
          <w:color w:val="000000"/>
          <w:sz w:val="22"/>
        </w:rPr>
        <w:t>6</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4</w:t>
      </w:r>
      <w:r>
        <w:rPr>
          <w:rFonts w:asciiTheme="minorEastAsia" w:hAnsiTheme="minorEastAsia" w:eastAsiaTheme="minorEastAsia"/>
          <w:color w:val="000000"/>
          <w:sz w:val="22"/>
        </w:rPr>
        <w:t>连续工作时间：全年每天连续使用24小时。</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1.</w:t>
      </w:r>
      <w:r>
        <w:rPr>
          <w:rFonts w:hint="eastAsia" w:asciiTheme="minorEastAsia" w:hAnsiTheme="minorEastAsia" w:eastAsiaTheme="minorEastAsia"/>
          <w:color w:val="000000"/>
          <w:sz w:val="22"/>
        </w:rPr>
        <w:t>7</w:t>
      </w:r>
      <w:r>
        <w:rPr>
          <w:rFonts w:asciiTheme="minorEastAsia" w:hAnsiTheme="minorEastAsia" w:eastAsiaTheme="minorEastAsia"/>
          <w:color w:val="000000"/>
          <w:sz w:val="22"/>
        </w:rPr>
        <w:t>产品标准和规范</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1.7.1、面层规范：</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sym w:font="Wingdings" w:char="F0AB"/>
      </w:r>
      <w:r>
        <w:rPr>
          <w:rFonts w:hint="eastAsia" w:asciiTheme="minorEastAsia" w:hAnsiTheme="minorEastAsia" w:eastAsiaTheme="minorEastAsia"/>
          <w:color w:val="000000"/>
          <w:sz w:val="22"/>
        </w:rPr>
        <w:t>1.7.1.1尺寸：250*1000（MM）及500*500（MM）</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sym w:font="Wingdings" w:char="F0AB"/>
      </w:r>
      <w:r>
        <w:rPr>
          <w:rFonts w:hint="eastAsia" w:asciiTheme="minorEastAsia" w:hAnsiTheme="minorEastAsia" w:eastAsiaTheme="minorEastAsia"/>
          <w:color w:val="000000"/>
          <w:sz w:val="22"/>
        </w:rPr>
        <w:t>1.7.1.2绒面纤维：采用100%进口品牌尼龙6.6纱线（艾菲尔或环球高品或同等质量进口品牌纱线，提供厂家授权证明文件）</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1.7.1.3绒面结构：高低圈绒</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1.7.1.4针距：不低于</w:t>
      </w:r>
      <w:r>
        <w:rPr>
          <w:rFonts w:asciiTheme="minorEastAsia" w:hAnsiTheme="minorEastAsia" w:eastAsiaTheme="minorEastAsia"/>
          <w:color w:val="000000"/>
          <w:sz w:val="22"/>
        </w:rPr>
        <w:t>1/1</w:t>
      </w:r>
      <w:r>
        <w:rPr>
          <w:rFonts w:hint="eastAsia" w:asciiTheme="minorEastAsia" w:hAnsiTheme="minorEastAsia" w:eastAsiaTheme="minorEastAsia"/>
          <w:color w:val="000000"/>
          <w:sz w:val="22"/>
        </w:rPr>
        <w:t>2</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1.7.1.5绒毛高度：不低于2MM±0.5MM</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1.7.1.6总高：不低于5MM±0.5MM</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1.7.1.7染色方法：地毯染色为</w:t>
      </w:r>
      <w:r>
        <w:rPr>
          <w:rFonts w:asciiTheme="minorEastAsia" w:hAnsiTheme="minorEastAsia" w:eastAsiaTheme="minorEastAsia"/>
          <w:color w:val="000000"/>
          <w:sz w:val="22"/>
        </w:rPr>
        <w:t>100%</w:t>
      </w:r>
      <w:r>
        <w:rPr>
          <w:rFonts w:hint="eastAsia" w:asciiTheme="minorEastAsia" w:hAnsiTheme="minorEastAsia" w:eastAsiaTheme="minorEastAsia"/>
          <w:color w:val="000000"/>
          <w:sz w:val="22"/>
        </w:rPr>
        <w:t>原液染色。(标书中需提供证明文件复印件，原件备查）</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1.7.2、底背规范</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含玻璃纤维的双层PVC硬质底背</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底背和毯面不分离保用须达十年以上。</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基布：采用进口品牌无纺布（提供厂家授权证明文件）</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1.7.3、安装辅材规范</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安装胶水：使用进口品牌环保水溶性胶水，符合国家检测机构的环保标准。提供《中国环境标志产品认证证书》或其他同类型证书，保证环境无害（标书中提供复印件，原件备查）。</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1.7.4、技术要求：</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1.74.1抗污</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防尘</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去污：含有优异的防尘技术，通过</w:t>
      </w:r>
      <w:r>
        <w:rPr>
          <w:rFonts w:asciiTheme="minorEastAsia" w:hAnsiTheme="minorEastAsia" w:eastAsiaTheme="minorEastAsia"/>
          <w:color w:val="000000"/>
          <w:sz w:val="22"/>
        </w:rPr>
        <w:t>ASTM D 6540</w:t>
      </w:r>
      <w:r>
        <w:rPr>
          <w:rFonts w:hint="eastAsia" w:asciiTheme="minorEastAsia" w:hAnsiTheme="minorEastAsia" w:eastAsiaTheme="minorEastAsia"/>
          <w:color w:val="000000"/>
          <w:sz w:val="22"/>
        </w:rPr>
        <w:t>标准（标书中提供检测报告复印件，原件备查）</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1.7.4.2要求提供防污保证。满足AATC175-03 red dye 40大于8（标书中提供检测报告复印件，原件备查）</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1.7.4.3阻燃性：必须通过国家防火标准</w:t>
      </w:r>
      <w:r>
        <w:rPr>
          <w:rFonts w:asciiTheme="minorEastAsia" w:hAnsiTheme="minorEastAsia" w:eastAsiaTheme="minorEastAsia"/>
          <w:color w:val="000000"/>
          <w:sz w:val="22"/>
        </w:rPr>
        <w:t>GB8624-20</w:t>
      </w:r>
      <w:r>
        <w:rPr>
          <w:rFonts w:hint="eastAsia" w:asciiTheme="minorEastAsia" w:hAnsiTheme="minorEastAsia" w:eastAsiaTheme="minorEastAsia"/>
          <w:color w:val="000000"/>
          <w:sz w:val="22"/>
        </w:rPr>
        <w:t>12的测试，达到B1（C）级。需提供由国家地毯质量监督检验中心出具的《型式检验》报告。≥</w:t>
      </w:r>
      <w:r>
        <w:rPr>
          <w:rFonts w:asciiTheme="minorEastAsia" w:hAnsiTheme="minorEastAsia" w:eastAsiaTheme="minorEastAsia"/>
          <w:color w:val="000000"/>
          <w:sz w:val="22"/>
        </w:rPr>
        <w:t>0.45watts/c</w:t>
      </w:r>
      <w:r>
        <w:rPr>
          <w:rFonts w:hint="eastAsia" w:asciiTheme="minorEastAsia" w:hAnsiTheme="minorEastAsia" w:eastAsiaTheme="minorEastAsia"/>
          <w:color w:val="000000"/>
          <w:sz w:val="22"/>
        </w:rPr>
        <w:t>㎡，达到</w:t>
      </w:r>
      <w:r>
        <w:rPr>
          <w:rFonts w:asciiTheme="minorEastAsia" w:hAnsiTheme="minorEastAsia" w:eastAsiaTheme="minorEastAsia"/>
          <w:color w:val="000000"/>
          <w:sz w:val="22"/>
        </w:rPr>
        <w:t>Class I</w:t>
      </w:r>
      <w:r>
        <w:rPr>
          <w:rFonts w:hint="eastAsia" w:asciiTheme="minorEastAsia" w:hAnsiTheme="minorEastAsia" w:eastAsiaTheme="minorEastAsia"/>
          <w:color w:val="000000"/>
          <w:sz w:val="22"/>
        </w:rPr>
        <w:t>级符合</w:t>
      </w:r>
      <w:r>
        <w:rPr>
          <w:rFonts w:asciiTheme="minorEastAsia" w:hAnsiTheme="minorEastAsia" w:eastAsiaTheme="minorEastAsia"/>
          <w:color w:val="000000"/>
          <w:sz w:val="22"/>
        </w:rPr>
        <w:t>ASTM E648</w:t>
      </w:r>
      <w:r>
        <w:rPr>
          <w:rFonts w:hint="eastAsia" w:asciiTheme="minorEastAsia" w:hAnsiTheme="minorEastAsia" w:eastAsiaTheme="minorEastAsia"/>
          <w:color w:val="000000"/>
          <w:sz w:val="22"/>
        </w:rPr>
        <w:t>标准（标书中提供检测报告复印件，原件备查）</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1.7.4.4产品依据</w:t>
      </w:r>
      <w:r>
        <w:rPr>
          <w:rFonts w:asciiTheme="minorEastAsia" w:hAnsiTheme="minorEastAsia" w:eastAsiaTheme="minorEastAsia"/>
          <w:color w:val="000000"/>
          <w:sz w:val="22"/>
        </w:rPr>
        <w:t>GB18587-2001</w:t>
      </w:r>
      <w:r>
        <w:rPr>
          <w:rFonts w:hint="eastAsia" w:asciiTheme="minorEastAsia" w:hAnsiTheme="minorEastAsia" w:eastAsiaTheme="minorEastAsia"/>
          <w:color w:val="000000"/>
          <w:sz w:val="22"/>
        </w:rPr>
        <w:t>«室内装饰装修材料地毯，地毯衬垫及地毯胶粘剂有害物质释放限量»标准进行</w:t>
      </w:r>
      <w:r>
        <w:rPr>
          <w:rFonts w:asciiTheme="minorEastAsia" w:hAnsiTheme="minorEastAsia" w:eastAsiaTheme="minorEastAsia"/>
          <w:color w:val="000000"/>
          <w:sz w:val="22"/>
        </w:rPr>
        <w:t>TVOC</w:t>
      </w:r>
      <w:r>
        <w:rPr>
          <w:rFonts w:hint="eastAsia" w:asciiTheme="minorEastAsia" w:hAnsiTheme="minorEastAsia" w:eastAsiaTheme="minorEastAsia"/>
          <w:color w:val="000000"/>
          <w:sz w:val="22"/>
        </w:rPr>
        <w:t>、苯乙烯、</w:t>
      </w:r>
      <w:r>
        <w:rPr>
          <w:rFonts w:asciiTheme="minorEastAsia" w:hAnsiTheme="minorEastAsia" w:eastAsiaTheme="minorEastAsia"/>
          <w:color w:val="000000"/>
          <w:sz w:val="22"/>
        </w:rPr>
        <w:t>4-</w:t>
      </w:r>
      <w:r>
        <w:rPr>
          <w:rFonts w:hint="eastAsia" w:asciiTheme="minorEastAsia" w:hAnsiTheme="minorEastAsia" w:eastAsiaTheme="minorEastAsia"/>
          <w:color w:val="000000"/>
          <w:sz w:val="22"/>
        </w:rPr>
        <w:t>苯基环己烯、甲醛项目检测</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经检验各项目的测试结果达到标准</w:t>
      </w:r>
      <w:r>
        <w:rPr>
          <w:rFonts w:asciiTheme="minorEastAsia" w:hAnsiTheme="minorEastAsia" w:eastAsiaTheme="minorEastAsia"/>
          <w:color w:val="000000"/>
          <w:sz w:val="22"/>
        </w:rPr>
        <w:t>A</w:t>
      </w:r>
      <w:r>
        <w:rPr>
          <w:rFonts w:hint="eastAsia" w:asciiTheme="minorEastAsia" w:hAnsiTheme="minorEastAsia" w:eastAsiaTheme="minorEastAsia"/>
          <w:color w:val="000000"/>
          <w:sz w:val="22"/>
        </w:rPr>
        <w:t>级指标要求，综合判定为环保型产品。需提供由国家地毯质量监督检验中心出具的《型式检验》报告。（标书中提供检测报告复印件，原件备查）</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1.7.4.5耐磨损性能：</w:t>
      </w:r>
      <w:r>
        <w:rPr>
          <w:rFonts w:asciiTheme="minorEastAsia" w:hAnsiTheme="minorEastAsia" w:eastAsiaTheme="minorEastAsia"/>
          <w:color w:val="000000"/>
          <w:sz w:val="22"/>
        </w:rPr>
        <w:t>A</w:t>
      </w:r>
      <w:r>
        <w:rPr>
          <w:rFonts w:hint="eastAsia" w:asciiTheme="minorEastAsia" w:hAnsiTheme="minorEastAsia" w:eastAsiaTheme="minorEastAsia"/>
          <w:color w:val="000000"/>
          <w:sz w:val="22"/>
        </w:rPr>
        <w:t>级，符合</w:t>
      </w:r>
      <w:r>
        <w:rPr>
          <w:rFonts w:asciiTheme="minorEastAsia" w:hAnsiTheme="minorEastAsia" w:eastAsiaTheme="minorEastAsia"/>
          <w:color w:val="000000"/>
          <w:sz w:val="22"/>
        </w:rPr>
        <w:t>BS EN 985</w:t>
      </w:r>
      <w:r>
        <w:rPr>
          <w:rFonts w:hint="eastAsia" w:asciiTheme="minorEastAsia" w:hAnsiTheme="minorEastAsia" w:eastAsiaTheme="minorEastAsia"/>
          <w:color w:val="000000"/>
          <w:sz w:val="22"/>
        </w:rPr>
        <w:t>标准，达到</w:t>
      </w:r>
      <w:r>
        <w:rPr>
          <w:rFonts w:asciiTheme="minorEastAsia" w:hAnsiTheme="minorEastAsia" w:eastAsiaTheme="minorEastAsia"/>
          <w:color w:val="000000"/>
          <w:sz w:val="22"/>
        </w:rPr>
        <w:t>Continuous</w:t>
      </w:r>
      <w:r>
        <w:rPr>
          <w:rFonts w:hint="eastAsia" w:asciiTheme="minorEastAsia" w:hAnsiTheme="minorEastAsia" w:eastAsiaTheme="minorEastAsia"/>
          <w:color w:val="000000"/>
          <w:sz w:val="22"/>
        </w:rPr>
        <w:t>　</w:t>
      </w:r>
      <w:r>
        <w:rPr>
          <w:rFonts w:asciiTheme="minorEastAsia" w:hAnsiTheme="minorEastAsia" w:eastAsiaTheme="minorEastAsia"/>
          <w:color w:val="000000"/>
          <w:sz w:val="22"/>
        </w:rPr>
        <w:t>Use</w:t>
      </w:r>
      <w:r>
        <w:rPr>
          <w:rFonts w:hint="eastAsia" w:asciiTheme="minorEastAsia" w:hAnsiTheme="minorEastAsia" w:eastAsiaTheme="minorEastAsia"/>
          <w:color w:val="000000"/>
          <w:sz w:val="22"/>
        </w:rPr>
        <w:t>等级</w:t>
      </w:r>
      <w:r>
        <w:rPr>
          <w:rFonts w:asciiTheme="minorEastAsia" w:hAnsiTheme="minorEastAsia" w:eastAsiaTheme="minorEastAsia"/>
          <w:color w:val="000000"/>
          <w:sz w:val="22"/>
        </w:rPr>
        <w:t>A</w:t>
      </w:r>
      <w:r>
        <w:rPr>
          <w:rFonts w:hint="eastAsia" w:asciiTheme="minorEastAsia" w:hAnsiTheme="minorEastAsia" w:eastAsiaTheme="minorEastAsia"/>
          <w:color w:val="000000"/>
          <w:sz w:val="22"/>
        </w:rPr>
        <w:t>级，符合</w:t>
      </w:r>
      <w:r>
        <w:rPr>
          <w:rFonts w:asciiTheme="minorEastAsia" w:hAnsiTheme="minorEastAsia" w:eastAsiaTheme="minorEastAsia"/>
          <w:color w:val="000000"/>
          <w:sz w:val="22"/>
        </w:rPr>
        <w:t>ASTM D-5252</w:t>
      </w:r>
      <w:r>
        <w:rPr>
          <w:rFonts w:hint="eastAsia" w:asciiTheme="minorEastAsia" w:hAnsiTheme="minorEastAsia" w:eastAsiaTheme="minorEastAsia"/>
          <w:color w:val="000000"/>
          <w:sz w:val="22"/>
        </w:rPr>
        <w:t>标准，达到</w:t>
      </w:r>
      <w:r>
        <w:rPr>
          <w:rFonts w:asciiTheme="minorEastAsia" w:hAnsiTheme="minorEastAsia" w:eastAsiaTheme="minorEastAsia"/>
          <w:color w:val="000000"/>
          <w:sz w:val="22"/>
        </w:rPr>
        <w:t>Heavy Traffic Level Classification</w:t>
      </w:r>
      <w:r>
        <w:rPr>
          <w:rFonts w:hint="eastAsia" w:asciiTheme="minorEastAsia" w:hAnsiTheme="minorEastAsia" w:eastAsiaTheme="minorEastAsia"/>
          <w:color w:val="000000"/>
          <w:sz w:val="22"/>
        </w:rPr>
        <w:t>等级≥</w:t>
      </w:r>
      <w:r>
        <w:rPr>
          <w:rFonts w:asciiTheme="minorEastAsia" w:hAnsiTheme="minorEastAsia" w:eastAsiaTheme="minorEastAsia"/>
          <w:color w:val="000000"/>
          <w:sz w:val="22"/>
        </w:rPr>
        <w:t>3.5</w:t>
      </w:r>
      <w:r>
        <w:rPr>
          <w:rFonts w:hint="eastAsia" w:asciiTheme="minorEastAsia" w:hAnsiTheme="minorEastAsia" w:eastAsiaTheme="minorEastAsia"/>
          <w:color w:val="000000"/>
          <w:sz w:val="22"/>
        </w:rPr>
        <w:t>级。（标书中提供检测报告复印件，原件备查）</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1.7.4.6吸音性能：需通过相应机构检测，达到静音标准</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需符合</w:t>
      </w:r>
      <w:r>
        <w:rPr>
          <w:rFonts w:asciiTheme="minorEastAsia" w:hAnsiTheme="minorEastAsia" w:eastAsiaTheme="minorEastAsia"/>
          <w:color w:val="000000"/>
          <w:sz w:val="22"/>
        </w:rPr>
        <w:t xml:space="preserve">BS EN ISO 140-8 </w:t>
      </w:r>
      <w:r>
        <w:rPr>
          <w:rFonts w:hint="eastAsia" w:asciiTheme="minorEastAsia" w:hAnsiTheme="minorEastAsia" w:eastAsiaTheme="minorEastAsia"/>
          <w:color w:val="000000"/>
          <w:sz w:val="22"/>
        </w:rPr>
        <w:t>标准，△</w:t>
      </w:r>
      <w:r>
        <w:rPr>
          <w:rFonts w:asciiTheme="minorEastAsia" w:hAnsiTheme="minorEastAsia" w:eastAsiaTheme="minorEastAsia"/>
          <w:color w:val="000000"/>
          <w:sz w:val="22"/>
        </w:rPr>
        <w:t>LW PVC</w:t>
      </w:r>
      <w:r>
        <w:rPr>
          <w:rFonts w:hint="eastAsia" w:asciiTheme="minorEastAsia" w:hAnsiTheme="minorEastAsia" w:eastAsiaTheme="minorEastAsia"/>
          <w:color w:val="000000"/>
          <w:sz w:val="22"/>
        </w:rPr>
        <w:t>底背</w:t>
      </w:r>
      <w:r>
        <w:rPr>
          <w:rFonts w:asciiTheme="minorEastAsia" w:hAnsiTheme="minorEastAsia" w:eastAsiaTheme="minorEastAsia"/>
          <w:color w:val="000000"/>
          <w:sz w:val="22"/>
        </w:rPr>
        <w:t>23db</w:t>
      </w:r>
      <w:r>
        <w:rPr>
          <w:rFonts w:hint="eastAsia" w:asciiTheme="minorEastAsia" w:hAnsiTheme="minorEastAsia" w:eastAsiaTheme="minorEastAsia"/>
          <w:color w:val="000000"/>
          <w:sz w:val="22"/>
        </w:rPr>
        <w:t>，软底</w:t>
      </w:r>
      <w:r>
        <w:rPr>
          <w:rFonts w:asciiTheme="minorEastAsia" w:hAnsiTheme="minorEastAsia" w:eastAsiaTheme="minorEastAsia"/>
          <w:color w:val="000000"/>
          <w:sz w:val="22"/>
        </w:rPr>
        <w:t>27db.</w:t>
      </w:r>
      <w:r>
        <w:rPr>
          <w:rFonts w:hint="eastAsia" w:asciiTheme="minorEastAsia" w:hAnsiTheme="minorEastAsia" w:eastAsiaTheme="minorEastAsia"/>
          <w:color w:val="000000"/>
          <w:sz w:val="22"/>
        </w:rPr>
        <w:t xml:space="preserve"> （标书中提供检测报告复印件，原件备查）</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 xml:space="preserve">1.7.4.7 </w:t>
      </w:r>
      <w:r>
        <w:rPr>
          <w:rFonts w:asciiTheme="minorEastAsia" w:hAnsiTheme="minorEastAsia" w:eastAsiaTheme="minorEastAsia"/>
          <w:color w:val="000000"/>
          <w:sz w:val="22"/>
        </w:rPr>
        <w:t>QB/T2755</w:t>
      </w:r>
      <w:r>
        <w:rPr>
          <w:rFonts w:hint="eastAsia" w:asciiTheme="minorEastAsia" w:hAnsiTheme="minorEastAsia" w:eastAsiaTheme="minorEastAsia"/>
          <w:color w:val="000000"/>
          <w:sz w:val="22"/>
        </w:rPr>
        <w:t>－</w:t>
      </w:r>
      <w:r>
        <w:rPr>
          <w:rFonts w:asciiTheme="minorEastAsia" w:hAnsiTheme="minorEastAsia" w:eastAsiaTheme="minorEastAsia"/>
          <w:color w:val="000000"/>
          <w:sz w:val="22"/>
        </w:rPr>
        <w:t>2005</w:t>
      </w:r>
      <w:r>
        <w:rPr>
          <w:rFonts w:hint="eastAsia" w:asciiTheme="minorEastAsia" w:hAnsiTheme="minorEastAsia" w:eastAsiaTheme="minorEastAsia"/>
          <w:color w:val="000000"/>
          <w:sz w:val="22"/>
        </w:rPr>
        <w:t>《拼块地毯》标准进行外观质量、内在质量十项指针检验，所检验项目的测试结果达到标准指标要求。且需提供由国家地毯质量监督检验中心出具的《型式检验》报告。（标书中提供检测报告复印件，原件备查）</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 xml:space="preserve">1) </w:t>
      </w:r>
      <w:r>
        <w:rPr>
          <w:rFonts w:hint="eastAsia" w:asciiTheme="minorEastAsia" w:hAnsiTheme="minorEastAsia" w:eastAsiaTheme="minorEastAsia"/>
          <w:color w:val="000000"/>
          <w:sz w:val="22"/>
        </w:rPr>
        <w:t>检测耐光色牢度项目≥5</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6级。</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 xml:space="preserve">2) </w:t>
      </w:r>
      <w:r>
        <w:rPr>
          <w:rFonts w:hint="eastAsia" w:asciiTheme="minorEastAsia" w:hAnsiTheme="minorEastAsia" w:eastAsiaTheme="minorEastAsia"/>
          <w:color w:val="000000"/>
          <w:sz w:val="22"/>
        </w:rPr>
        <w:t>检测耐摩擦色牢度（干摩擦）项目≥</w:t>
      </w:r>
      <w:r>
        <w:rPr>
          <w:rFonts w:asciiTheme="minorEastAsia" w:hAnsiTheme="minorEastAsia" w:eastAsiaTheme="minorEastAsia"/>
          <w:color w:val="000000"/>
          <w:sz w:val="22"/>
        </w:rPr>
        <w:t>4-5</w:t>
      </w:r>
      <w:r>
        <w:rPr>
          <w:rFonts w:hint="eastAsia" w:asciiTheme="minorEastAsia" w:hAnsiTheme="minorEastAsia" w:eastAsiaTheme="minorEastAsia"/>
          <w:color w:val="000000"/>
          <w:sz w:val="22"/>
        </w:rPr>
        <w:t>级。</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 xml:space="preserve">3) </w:t>
      </w:r>
      <w:r>
        <w:rPr>
          <w:rFonts w:hint="eastAsia" w:asciiTheme="minorEastAsia" w:hAnsiTheme="minorEastAsia" w:eastAsiaTheme="minorEastAsia"/>
          <w:color w:val="000000"/>
          <w:sz w:val="22"/>
        </w:rPr>
        <w:t>检测耐摩擦色牢度（湿摩擦）项目≥</w:t>
      </w:r>
      <w:r>
        <w:rPr>
          <w:rFonts w:asciiTheme="minorEastAsia" w:hAnsiTheme="minorEastAsia" w:eastAsiaTheme="minorEastAsia"/>
          <w:color w:val="000000"/>
          <w:sz w:val="22"/>
        </w:rPr>
        <w:t>4-5</w:t>
      </w:r>
      <w:r>
        <w:rPr>
          <w:rFonts w:hint="eastAsia" w:asciiTheme="minorEastAsia" w:hAnsiTheme="minorEastAsia" w:eastAsiaTheme="minorEastAsia"/>
          <w:color w:val="000000"/>
          <w:sz w:val="22"/>
        </w:rPr>
        <w:t>级。</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 xml:space="preserve">4) </w:t>
      </w:r>
      <w:r>
        <w:rPr>
          <w:rFonts w:hint="eastAsia" w:asciiTheme="minorEastAsia" w:hAnsiTheme="minorEastAsia" w:eastAsiaTheme="minorEastAsia"/>
          <w:color w:val="000000"/>
          <w:sz w:val="22"/>
        </w:rPr>
        <w:t>检测绒簇拔出力项目≥</w:t>
      </w:r>
      <w:r>
        <w:rPr>
          <w:rFonts w:asciiTheme="minorEastAsia" w:hAnsiTheme="minorEastAsia" w:eastAsiaTheme="minorEastAsia"/>
          <w:color w:val="000000"/>
          <w:sz w:val="22"/>
        </w:rPr>
        <w:t>24.0 N</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 xml:space="preserve">5) </w:t>
      </w:r>
      <w:r>
        <w:rPr>
          <w:rFonts w:hint="eastAsia" w:asciiTheme="minorEastAsia" w:hAnsiTheme="minorEastAsia" w:eastAsiaTheme="minorEastAsia"/>
          <w:color w:val="000000"/>
          <w:sz w:val="22"/>
        </w:rPr>
        <w:t>检测热和水引起的宽度和长度变化率项目≤</w:t>
      </w:r>
      <w:r>
        <w:rPr>
          <w:rFonts w:asciiTheme="minorEastAsia" w:hAnsiTheme="minorEastAsia" w:eastAsiaTheme="minorEastAsia"/>
          <w:color w:val="000000"/>
          <w:sz w:val="22"/>
        </w:rPr>
        <w:t>0.10%</w:t>
      </w:r>
      <w:r>
        <w:rPr>
          <w:rFonts w:hint="eastAsia" w:asciiTheme="minorEastAsia" w:hAnsiTheme="minorEastAsia" w:eastAsiaTheme="minorEastAsia"/>
          <w:color w:val="000000"/>
          <w:sz w:val="22"/>
        </w:rPr>
        <w:t>。</w:t>
      </w:r>
    </w:p>
    <w:p>
      <w:pPr>
        <w:pStyle w:val="534"/>
        <w:spacing w:line="40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 xml:space="preserve">6) </w:t>
      </w:r>
      <w:r>
        <w:rPr>
          <w:rFonts w:hint="eastAsia" w:asciiTheme="minorEastAsia" w:hAnsiTheme="minorEastAsia" w:eastAsiaTheme="minorEastAsia"/>
          <w:color w:val="000000"/>
          <w:sz w:val="22"/>
        </w:rPr>
        <w:t>检测宽度和长度项目，允差±</w:t>
      </w:r>
      <w:r>
        <w:rPr>
          <w:rFonts w:asciiTheme="minorEastAsia" w:hAnsiTheme="minorEastAsia" w:eastAsiaTheme="minorEastAsia"/>
          <w:color w:val="000000"/>
          <w:sz w:val="22"/>
        </w:rPr>
        <w:t>0.1%</w:t>
      </w:r>
      <w:r>
        <w:rPr>
          <w:rFonts w:hint="eastAsia" w:asciiTheme="minorEastAsia" w:hAnsiTheme="minorEastAsia" w:eastAsiaTheme="minorEastAsia"/>
          <w:color w:val="000000"/>
          <w:sz w:val="22"/>
        </w:rPr>
        <w:t>。</w:t>
      </w:r>
    </w:p>
    <w:p>
      <w:pPr>
        <w:pStyle w:val="534"/>
        <w:spacing w:line="40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 xml:space="preserve">7) </w:t>
      </w:r>
      <w:r>
        <w:rPr>
          <w:rFonts w:hint="eastAsia" w:asciiTheme="minorEastAsia" w:hAnsiTheme="minorEastAsia" w:eastAsiaTheme="minorEastAsia"/>
          <w:color w:val="000000"/>
          <w:sz w:val="22"/>
        </w:rPr>
        <w:t>检测直角度允差项目≤</w:t>
      </w:r>
      <w:r>
        <w:rPr>
          <w:rFonts w:asciiTheme="minorEastAsia" w:hAnsiTheme="minorEastAsia" w:eastAsiaTheme="minorEastAsia"/>
          <w:color w:val="000000"/>
          <w:sz w:val="22"/>
        </w:rPr>
        <w:t>0.1</w:t>
      </w:r>
      <w:r>
        <w:rPr>
          <w:rFonts w:hint="eastAsia" w:asciiTheme="minorEastAsia" w:hAnsiTheme="minorEastAsia" w:eastAsiaTheme="minorEastAsia"/>
          <w:color w:val="000000"/>
          <w:sz w:val="22"/>
        </w:rPr>
        <w:t>。</w:t>
      </w:r>
    </w:p>
    <w:p>
      <w:pPr>
        <w:pStyle w:val="534"/>
        <w:spacing w:line="40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 xml:space="preserve">8) </w:t>
      </w:r>
      <w:r>
        <w:rPr>
          <w:rFonts w:hint="eastAsia" w:asciiTheme="minorEastAsia" w:hAnsiTheme="minorEastAsia" w:eastAsiaTheme="minorEastAsia"/>
          <w:color w:val="000000"/>
          <w:sz w:val="22"/>
        </w:rPr>
        <w:t>检测耐燃性项目。续燃、阴燃时间≤</w:t>
      </w:r>
      <w:r>
        <w:rPr>
          <w:rFonts w:asciiTheme="minorEastAsia" w:hAnsiTheme="minorEastAsia" w:eastAsiaTheme="minorEastAsia"/>
          <w:color w:val="000000"/>
          <w:sz w:val="22"/>
        </w:rPr>
        <w:t>20s</w:t>
      </w:r>
      <w:r>
        <w:rPr>
          <w:rFonts w:hint="eastAsia" w:asciiTheme="minorEastAsia" w:hAnsiTheme="minorEastAsia" w:eastAsiaTheme="minorEastAsia"/>
          <w:color w:val="000000"/>
          <w:sz w:val="22"/>
        </w:rPr>
        <w:t>；损毁最大长度≤</w:t>
      </w:r>
      <w:r>
        <w:rPr>
          <w:rFonts w:asciiTheme="minorEastAsia" w:hAnsiTheme="minorEastAsia" w:eastAsiaTheme="minorEastAsia"/>
          <w:color w:val="000000"/>
          <w:sz w:val="22"/>
        </w:rPr>
        <w:t>100mm</w:t>
      </w:r>
      <w:r>
        <w:rPr>
          <w:rFonts w:hint="eastAsia" w:asciiTheme="minorEastAsia" w:hAnsiTheme="minorEastAsia" w:eastAsiaTheme="minorEastAsia"/>
          <w:color w:val="000000"/>
          <w:sz w:val="22"/>
        </w:rPr>
        <w:t>。</w:t>
      </w:r>
    </w:p>
    <w:p>
      <w:pPr>
        <w:pStyle w:val="534"/>
        <w:spacing w:line="40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 xml:space="preserve">9) </w:t>
      </w:r>
      <w:r>
        <w:rPr>
          <w:rFonts w:hint="eastAsia" w:asciiTheme="minorEastAsia" w:hAnsiTheme="minorEastAsia" w:eastAsiaTheme="minorEastAsia"/>
          <w:color w:val="000000"/>
          <w:sz w:val="22"/>
        </w:rPr>
        <w:t>检测外观质量项目六项外观疵点检验符合标准指标要求。</w:t>
      </w:r>
    </w:p>
    <w:p>
      <w:pPr>
        <w:pStyle w:val="534"/>
        <w:spacing w:line="40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10)毯面纤维类型和含量符合标准指标要求。</w:t>
      </w:r>
    </w:p>
    <w:p>
      <w:pPr>
        <w:pStyle w:val="534"/>
        <w:spacing w:line="40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9</w:t>
      </w:r>
      <w:r>
        <w:rPr>
          <w:rFonts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抗静电性：≦</w:t>
      </w:r>
      <w:r>
        <w:rPr>
          <w:rFonts w:asciiTheme="minorEastAsia" w:hAnsiTheme="minorEastAsia" w:eastAsiaTheme="minorEastAsia"/>
          <w:color w:val="000000"/>
          <w:sz w:val="22"/>
        </w:rPr>
        <w:t xml:space="preserve"> 3.5KV,</w:t>
      </w:r>
      <w:r>
        <w:rPr>
          <w:rFonts w:hint="eastAsia" w:asciiTheme="minorEastAsia" w:hAnsiTheme="minorEastAsia" w:eastAsiaTheme="minorEastAsia"/>
          <w:color w:val="000000"/>
          <w:sz w:val="22"/>
        </w:rPr>
        <w:t>永久传导纤维（</w:t>
      </w:r>
      <w:r>
        <w:rPr>
          <w:rFonts w:asciiTheme="minorEastAsia" w:hAnsiTheme="minorEastAsia" w:eastAsiaTheme="minorEastAsia"/>
          <w:color w:val="000000"/>
          <w:sz w:val="22"/>
        </w:rPr>
        <w:t>AATCC-134</w:t>
      </w:r>
      <w:r>
        <w:rPr>
          <w:rFonts w:hint="eastAsia" w:asciiTheme="minorEastAsia" w:hAnsiTheme="minorEastAsia" w:eastAsiaTheme="minorEastAsia"/>
          <w:color w:val="000000"/>
          <w:sz w:val="22"/>
        </w:rPr>
        <w:t>）。产品依据</w:t>
      </w:r>
      <w:r>
        <w:rPr>
          <w:rFonts w:asciiTheme="minorEastAsia" w:hAnsiTheme="minorEastAsia" w:eastAsiaTheme="minorEastAsia"/>
          <w:color w:val="000000"/>
          <w:sz w:val="22"/>
        </w:rPr>
        <w:t>GB/T 18044-200</w:t>
      </w:r>
      <w:r>
        <w:rPr>
          <w:rFonts w:hint="eastAsia" w:asciiTheme="minorEastAsia" w:hAnsiTheme="minorEastAsia" w:eastAsiaTheme="minorEastAsia"/>
          <w:color w:val="000000"/>
          <w:sz w:val="22"/>
        </w:rPr>
        <w:t>8《地毯静电性能评定模拟人体步行试验方法》标准进行地毯静电性能项目检验。（标书中提供检测报告复印件，原件备查）</w:t>
      </w:r>
    </w:p>
    <w:p>
      <w:pPr>
        <w:pStyle w:val="534"/>
        <w:spacing w:line="40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1</w:t>
      </w:r>
      <w:r>
        <w:rPr>
          <w:rFonts w:hint="eastAsia" w:asciiTheme="minorEastAsia" w:hAnsiTheme="minorEastAsia" w:eastAsiaTheme="minorEastAsia"/>
          <w:color w:val="000000"/>
          <w:sz w:val="22"/>
        </w:rPr>
        <w:t>0）产品环保标准：生产工厂提供</w:t>
      </w:r>
      <w:r>
        <w:rPr>
          <w:rFonts w:asciiTheme="minorEastAsia" w:hAnsiTheme="minorEastAsia" w:eastAsiaTheme="minorEastAsia"/>
          <w:color w:val="000000"/>
          <w:sz w:val="22"/>
        </w:rPr>
        <w:t>ISO-9001</w:t>
      </w:r>
      <w:r>
        <w:rPr>
          <w:rFonts w:hint="eastAsia" w:asciiTheme="minorEastAsia" w:hAnsiTheme="minorEastAsia" w:eastAsiaTheme="minorEastAsia"/>
          <w:color w:val="000000"/>
          <w:sz w:val="22"/>
        </w:rPr>
        <w:t>质量体系认证证书和</w:t>
      </w:r>
      <w:r>
        <w:rPr>
          <w:rFonts w:asciiTheme="minorEastAsia" w:hAnsiTheme="minorEastAsia" w:eastAsiaTheme="minorEastAsia"/>
          <w:color w:val="000000"/>
          <w:sz w:val="22"/>
        </w:rPr>
        <w:t>ISO-14001</w:t>
      </w:r>
      <w:r>
        <w:rPr>
          <w:rFonts w:hint="eastAsia" w:asciiTheme="minorEastAsia" w:hAnsiTheme="minorEastAsia" w:eastAsiaTheme="minorEastAsia"/>
          <w:color w:val="000000"/>
          <w:sz w:val="22"/>
        </w:rPr>
        <w:t>环保体系认证证书以及</w:t>
      </w:r>
      <w:r>
        <w:rPr>
          <w:rFonts w:asciiTheme="minorEastAsia" w:hAnsiTheme="minorEastAsia" w:eastAsiaTheme="minorEastAsia"/>
          <w:color w:val="000000"/>
          <w:sz w:val="22"/>
        </w:rPr>
        <w:t>OHSAS18001</w:t>
      </w:r>
      <w:r>
        <w:rPr>
          <w:rFonts w:hint="eastAsia" w:asciiTheme="minorEastAsia" w:hAnsiTheme="minorEastAsia" w:eastAsiaTheme="minorEastAsia"/>
          <w:color w:val="000000"/>
          <w:sz w:val="22"/>
        </w:rPr>
        <w:t>职业健康安全管理体系认证证书。获得</w:t>
      </w:r>
      <w:r>
        <w:rPr>
          <w:rFonts w:asciiTheme="minorEastAsia" w:hAnsiTheme="minorEastAsia" w:eastAsiaTheme="minorEastAsia"/>
          <w:color w:val="000000"/>
          <w:sz w:val="22"/>
        </w:rPr>
        <w:t>CRI</w:t>
      </w:r>
      <w:r>
        <w:rPr>
          <w:rFonts w:hint="eastAsia" w:asciiTheme="minorEastAsia" w:hAnsiTheme="minorEastAsia" w:eastAsiaTheme="minorEastAsia"/>
          <w:color w:val="000000"/>
          <w:sz w:val="22"/>
        </w:rPr>
        <w:t>环保认证证书，产品符合</w:t>
      </w:r>
      <w:r>
        <w:rPr>
          <w:rFonts w:asciiTheme="minorEastAsia" w:hAnsiTheme="minorEastAsia" w:eastAsiaTheme="minorEastAsia"/>
          <w:color w:val="000000"/>
          <w:sz w:val="22"/>
        </w:rPr>
        <w:t>CRI</w:t>
      </w:r>
      <w:r>
        <w:rPr>
          <w:rFonts w:hint="eastAsia" w:asciiTheme="minorEastAsia" w:hAnsiTheme="minorEastAsia" w:eastAsiaTheme="minorEastAsia"/>
          <w:color w:val="000000"/>
          <w:sz w:val="22"/>
        </w:rPr>
        <w:t>标准。（标书中提供检测报告复印件，原件备查）</w:t>
      </w:r>
    </w:p>
    <w:p>
      <w:pPr>
        <w:pStyle w:val="534"/>
        <w:spacing w:line="40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1</w:t>
      </w:r>
      <w:r>
        <w:rPr>
          <w:rFonts w:hint="eastAsia" w:asciiTheme="minorEastAsia" w:hAnsiTheme="minorEastAsia" w:eastAsiaTheme="minorEastAsia"/>
          <w:color w:val="000000"/>
          <w:sz w:val="22"/>
        </w:rPr>
        <w:t>1）产品健康标准：生产工厂提供HPD（产品健康申明）证书，或者同等级产品健康认证。（标书中提供检测报告复印件，原件备查）</w:t>
      </w:r>
    </w:p>
    <w:p>
      <w:pPr>
        <w:pStyle w:val="3"/>
        <w:keepNext w:val="0"/>
        <w:keepLines w:val="0"/>
        <w:snapToGrid w:val="0"/>
        <w:spacing w:before="0" w:after="0" w:line="400" w:lineRule="exact"/>
        <w:jc w:val="left"/>
        <w:rPr>
          <w:rFonts w:asciiTheme="minorEastAsia" w:hAnsiTheme="minorEastAsia" w:eastAsiaTheme="minorEastAsia"/>
          <w:b w:val="0"/>
          <w:bCs w:val="0"/>
          <w:color w:val="000000"/>
          <w:kern w:val="2"/>
          <w:sz w:val="22"/>
          <w:szCs w:val="22"/>
        </w:rPr>
      </w:pPr>
      <w:r>
        <w:rPr>
          <w:rFonts w:hint="eastAsia" w:asciiTheme="minorEastAsia" w:hAnsiTheme="minorEastAsia" w:eastAsiaTheme="minorEastAsia"/>
          <w:b w:val="0"/>
          <w:bCs w:val="0"/>
          <w:color w:val="000000"/>
          <w:kern w:val="2"/>
          <w:sz w:val="22"/>
          <w:szCs w:val="22"/>
        </w:rPr>
        <w:t>（二）、技术要求</w:t>
      </w:r>
    </w:p>
    <w:p>
      <w:pPr>
        <w:pStyle w:val="4"/>
        <w:keepNext w:val="0"/>
        <w:keepLines w:val="0"/>
        <w:spacing w:line="400" w:lineRule="exact"/>
        <w:ind w:firstLine="110" w:firstLineChars="50"/>
        <w:jc w:val="left"/>
        <w:rPr>
          <w:rFonts w:asciiTheme="minorEastAsia" w:hAnsiTheme="minorEastAsia" w:eastAsiaTheme="minorEastAsia"/>
          <w:b w:val="0"/>
          <w:bCs w:val="0"/>
          <w:color w:val="000000"/>
          <w:sz w:val="22"/>
          <w:szCs w:val="22"/>
        </w:rPr>
      </w:pPr>
      <w:bookmarkStart w:id="38" w:name="_Toc157870550"/>
      <w:r>
        <w:rPr>
          <w:rFonts w:hint="eastAsia" w:asciiTheme="minorEastAsia" w:hAnsiTheme="minorEastAsia" w:eastAsiaTheme="minorEastAsia"/>
          <w:b w:val="0"/>
          <w:bCs w:val="0"/>
          <w:color w:val="000000"/>
          <w:sz w:val="22"/>
          <w:szCs w:val="22"/>
        </w:rPr>
        <w:t>1.总述</w:t>
      </w:r>
      <w:bookmarkEnd w:id="38"/>
    </w:p>
    <w:p>
      <w:pPr>
        <w:pStyle w:val="534"/>
        <w:spacing w:line="400" w:lineRule="exact"/>
        <w:ind w:left="-359" w:leftChars="-171"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1.1投标人所提供的方块地毯应符合本章节对技术规范和标准的要求。</w:t>
      </w:r>
    </w:p>
    <w:p>
      <w:pPr>
        <w:spacing w:line="400" w:lineRule="exact"/>
        <w:ind w:firstLine="110" w:firstLineChars="50"/>
        <w:rPr>
          <w:rFonts w:asciiTheme="minorEastAsia" w:hAnsiTheme="minorEastAsia"/>
          <w:color w:val="000000"/>
          <w:sz w:val="22"/>
        </w:rPr>
      </w:pPr>
      <w:r>
        <w:rPr>
          <w:rFonts w:hint="eastAsia" w:asciiTheme="minorEastAsia" w:hAnsiTheme="minorEastAsia"/>
          <w:color w:val="000000"/>
          <w:sz w:val="22"/>
        </w:rPr>
        <w:t>1.2招标文件的图示作为方块地毯的蓝本，最终方块地毯成品在配色、图案方面原则上图示保持一致。</w:t>
      </w:r>
    </w:p>
    <w:p>
      <w:pPr>
        <w:spacing w:line="400" w:lineRule="exact"/>
        <w:ind w:firstLine="110" w:firstLineChars="50"/>
        <w:rPr>
          <w:rFonts w:asciiTheme="minorEastAsia" w:hAnsiTheme="minorEastAsia"/>
          <w:color w:val="000000"/>
          <w:sz w:val="22"/>
        </w:rPr>
      </w:pPr>
      <w:r>
        <w:rPr>
          <w:rFonts w:asciiTheme="minorEastAsia" w:hAnsiTheme="minorEastAsia"/>
          <w:sz w:val="22"/>
        </w:rPr>
        <w:drawing>
          <wp:anchor distT="0" distB="0" distL="114300" distR="114300" simplePos="0" relativeHeight="251659264" behindDoc="0" locked="0" layoutInCell="1" allowOverlap="1">
            <wp:simplePos x="0" y="0"/>
            <wp:positionH relativeFrom="column">
              <wp:posOffset>48260</wp:posOffset>
            </wp:positionH>
            <wp:positionV relativeFrom="paragraph">
              <wp:posOffset>474980</wp:posOffset>
            </wp:positionV>
            <wp:extent cx="5904230" cy="3324225"/>
            <wp:effectExtent l="19050" t="0" r="1270" b="0"/>
            <wp:wrapTopAndBottom/>
            <wp:docPr id="8" name="图片 0" descr="IMG_20160511_104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IMG_20160511_104552.jpg"/>
                    <pic:cNvPicPr>
                      <a:picLocks noChangeAspect="1" noChangeArrowheads="1"/>
                    </pic:cNvPicPr>
                  </pic:nvPicPr>
                  <pic:blipFill>
                    <a:blip r:embed="rId19" cstate="print"/>
                    <a:srcRect/>
                    <a:stretch>
                      <a:fillRect/>
                    </a:stretch>
                  </pic:blipFill>
                  <pic:spPr>
                    <a:xfrm>
                      <a:off x="0" y="0"/>
                      <a:ext cx="5904230" cy="3324225"/>
                    </a:xfrm>
                    <a:prstGeom prst="rect">
                      <a:avLst/>
                    </a:prstGeom>
                    <a:noFill/>
                    <a:ln w="9525">
                      <a:noFill/>
                      <a:miter lim="800000"/>
                      <a:headEnd/>
                      <a:tailEnd/>
                    </a:ln>
                  </pic:spPr>
                </pic:pic>
              </a:graphicData>
            </a:graphic>
          </wp:anchor>
        </w:drawing>
      </w:r>
      <w:r>
        <w:rPr>
          <w:rFonts w:hint="eastAsia" w:asciiTheme="minorEastAsia" w:hAnsiTheme="minorEastAsia"/>
          <w:color w:val="000000"/>
          <w:sz w:val="22"/>
        </w:rPr>
        <w:t>1.3 .1 T3航站楼方块地毯配色、图案</w:t>
      </w:r>
      <w:bookmarkStart w:id="39" w:name="_Toc157870551"/>
    </w:p>
    <w:p>
      <w:pPr>
        <w:spacing w:line="400" w:lineRule="exact"/>
        <w:ind w:firstLine="440" w:firstLineChars="200"/>
        <w:rPr>
          <w:rFonts w:asciiTheme="minorEastAsia" w:hAnsiTheme="minorEastAsia"/>
          <w:color w:val="000000"/>
          <w:sz w:val="22"/>
        </w:rPr>
      </w:pPr>
      <w:r>
        <w:rPr>
          <w:rFonts w:hint="eastAsia" w:asciiTheme="minorEastAsia" w:hAnsiTheme="minorEastAsia"/>
          <w:color w:val="000000"/>
          <w:sz w:val="22"/>
        </w:rPr>
        <w:drawing>
          <wp:anchor distT="0" distB="0" distL="114300" distR="114300" simplePos="0" relativeHeight="251660288" behindDoc="0" locked="0" layoutInCell="1" allowOverlap="1">
            <wp:simplePos x="0" y="0"/>
            <wp:positionH relativeFrom="column">
              <wp:posOffset>1156970</wp:posOffset>
            </wp:positionH>
            <wp:positionV relativeFrom="paragraph">
              <wp:posOffset>596265</wp:posOffset>
            </wp:positionV>
            <wp:extent cx="3117215" cy="4743450"/>
            <wp:effectExtent l="19050" t="0" r="6985" b="0"/>
            <wp:wrapTopAndBottom/>
            <wp:docPr id="1" name="图片 0" descr="webwxgetmsg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webwxgetmsgimg.png"/>
                    <pic:cNvPicPr>
                      <a:picLocks noChangeAspect="1"/>
                    </pic:cNvPicPr>
                  </pic:nvPicPr>
                  <pic:blipFill>
                    <a:blip r:embed="rId20" cstate="print"/>
                    <a:stretch>
                      <a:fillRect/>
                    </a:stretch>
                  </pic:blipFill>
                  <pic:spPr>
                    <a:xfrm>
                      <a:off x="0" y="0"/>
                      <a:ext cx="3117215" cy="4743450"/>
                    </a:xfrm>
                    <a:prstGeom prst="rect">
                      <a:avLst/>
                    </a:prstGeom>
                  </pic:spPr>
                </pic:pic>
              </a:graphicData>
            </a:graphic>
          </wp:anchor>
        </w:drawing>
      </w:r>
      <w:r>
        <w:rPr>
          <w:rFonts w:hint="eastAsia" w:asciiTheme="minorEastAsia" w:hAnsiTheme="minorEastAsia"/>
          <w:color w:val="000000"/>
          <w:sz w:val="22"/>
        </w:rPr>
        <w:t>1.3.2 无障碍标识方块地毯定制图案示例</w:t>
      </w:r>
    </w:p>
    <w:p>
      <w:pPr>
        <w:pStyle w:val="534"/>
        <w:spacing w:line="520" w:lineRule="exact"/>
        <w:ind w:firstLine="440"/>
        <w:rPr>
          <w:rFonts w:asciiTheme="minorEastAsia" w:hAnsiTheme="minorEastAsia" w:eastAsiaTheme="minorEastAsia"/>
          <w:color w:val="000000"/>
          <w:sz w:val="22"/>
        </w:rPr>
      </w:pP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2. 方块地毯的设计要求</w:t>
      </w:r>
      <w:bookmarkEnd w:id="39"/>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2.1方块地毯可以用清水或普通清洁剂清洁。</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2.2采用硬质底背底背和毯面不分离保用需达到十年。</w:t>
      </w:r>
    </w:p>
    <w:p>
      <w:pPr>
        <w:pStyle w:val="534"/>
        <w:spacing w:line="520" w:lineRule="exact"/>
        <w:ind w:firstLine="0" w:firstLineChars="0"/>
        <w:rPr>
          <w:rFonts w:asciiTheme="minorEastAsia" w:hAnsiTheme="minorEastAsia" w:eastAsiaTheme="minorEastAsia"/>
          <w:color w:val="000000"/>
          <w:sz w:val="22"/>
        </w:rPr>
      </w:pPr>
      <w:r>
        <w:rPr>
          <w:rFonts w:hint="eastAsia" w:asciiTheme="minorEastAsia" w:hAnsiTheme="minorEastAsia" w:eastAsiaTheme="minorEastAsia"/>
          <w:color w:val="000000"/>
          <w:sz w:val="22"/>
        </w:rPr>
        <w:t xml:space="preserve">    2.3方块地毯四边平整光滑，方块地毯拼接后无缝隙。</w:t>
      </w:r>
    </w:p>
    <w:p>
      <w:pPr>
        <w:pStyle w:val="534"/>
        <w:spacing w:line="520" w:lineRule="exact"/>
        <w:ind w:firstLine="440"/>
        <w:rPr>
          <w:rFonts w:asciiTheme="minorEastAsia" w:hAnsiTheme="minorEastAsia" w:eastAsiaTheme="minorEastAsia"/>
          <w:color w:val="000000"/>
          <w:sz w:val="22"/>
        </w:rPr>
      </w:pPr>
      <w:bookmarkStart w:id="40" w:name="_Toc157870552"/>
      <w:r>
        <w:rPr>
          <w:rFonts w:hint="eastAsia" w:asciiTheme="minorEastAsia" w:hAnsiTheme="minorEastAsia" w:eastAsiaTheme="minorEastAsia"/>
          <w:color w:val="000000"/>
          <w:sz w:val="22"/>
        </w:rPr>
        <w:t>3.方块地毯的颜色</w:t>
      </w:r>
      <w:bookmarkEnd w:id="40"/>
      <w:r>
        <w:rPr>
          <w:rFonts w:hint="eastAsia" w:asciiTheme="minorEastAsia" w:hAnsiTheme="minorEastAsia" w:eastAsiaTheme="minorEastAsia"/>
          <w:color w:val="000000"/>
          <w:sz w:val="22"/>
        </w:rPr>
        <w:t>及图案</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3.1方块地毯样品的图案及配色根据招标人所提供的图示及样品为准，投标人必须根据招标人所提供的图示及样品进行生产。实际产品图案及配色的变更，不得改变产品的材质。招标人在签订合同时保留选择其他任何配色与图案的权力，投标人不得因此提出合同价格的增加。</w:t>
      </w:r>
    </w:p>
    <w:p>
      <w:pPr>
        <w:pStyle w:val="534"/>
        <w:spacing w:line="520" w:lineRule="exact"/>
        <w:ind w:firstLine="440"/>
        <w:rPr>
          <w:rFonts w:asciiTheme="minorEastAsia" w:hAnsiTheme="minorEastAsia" w:eastAsiaTheme="minorEastAsia"/>
          <w:color w:val="000000"/>
          <w:sz w:val="22"/>
        </w:rPr>
      </w:pPr>
      <w:bookmarkStart w:id="41" w:name="_Toc157870553"/>
      <w:r>
        <w:rPr>
          <w:rFonts w:hint="eastAsia" w:asciiTheme="minorEastAsia" w:hAnsiTheme="minorEastAsia" w:eastAsiaTheme="minorEastAsia"/>
          <w:color w:val="000000"/>
          <w:sz w:val="22"/>
        </w:rPr>
        <w:t>4. 使用寿命</w:t>
      </w:r>
      <w:bookmarkEnd w:id="41"/>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4.1方块地毯的使用寿命：≥10年</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 工程要求</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5.1</w:t>
      </w:r>
      <w:r>
        <w:rPr>
          <w:rFonts w:asciiTheme="minorEastAsia" w:hAnsiTheme="minorEastAsia" w:eastAsiaTheme="minorEastAsia"/>
          <w:color w:val="000000"/>
          <w:sz w:val="22"/>
        </w:rPr>
        <w:t>货物运输要求</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5.1.1</w:t>
      </w:r>
      <w:r>
        <w:rPr>
          <w:rFonts w:asciiTheme="minorEastAsia" w:hAnsiTheme="minorEastAsia" w:eastAsiaTheme="minorEastAsia"/>
          <w:color w:val="000000"/>
          <w:sz w:val="22"/>
        </w:rPr>
        <w:t>货物从起运地点运到招标人指定的到货地点这段时间内，投标人必须进行货物总价110%保险。</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5.1.2</w:t>
      </w:r>
      <w:r>
        <w:rPr>
          <w:rFonts w:asciiTheme="minorEastAsia" w:hAnsiTheme="minorEastAsia" w:eastAsiaTheme="minorEastAsia"/>
          <w:color w:val="000000"/>
          <w:sz w:val="22"/>
        </w:rPr>
        <w:t>对于有特殊运输要求的货物（如温度、易碎、易变形、易受潮等），投标人必须加强包装保护措施,在包装箱上印有醒目标记,并在投标文件里提供注意事项说明书。</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5.2</w:t>
      </w:r>
      <w:r>
        <w:rPr>
          <w:rFonts w:asciiTheme="minorEastAsia" w:hAnsiTheme="minorEastAsia" w:eastAsiaTheme="minorEastAsia"/>
          <w:color w:val="000000"/>
          <w:sz w:val="22"/>
        </w:rPr>
        <w:t>货物包装要求</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w:t>
      </w:r>
      <w:r>
        <w:rPr>
          <w:rFonts w:asciiTheme="minorEastAsia" w:hAnsiTheme="minorEastAsia" w:eastAsiaTheme="minorEastAsia"/>
          <w:color w:val="000000"/>
          <w:sz w:val="22"/>
        </w:rPr>
        <w:t>2.1</w:t>
      </w:r>
      <w:r>
        <w:rPr>
          <w:rFonts w:hint="eastAsia" w:asciiTheme="minorEastAsia" w:hAnsiTheme="minorEastAsia" w:eastAsiaTheme="minorEastAsia"/>
          <w:color w:val="000000"/>
          <w:sz w:val="22"/>
        </w:rPr>
        <w:t>方块</w:t>
      </w:r>
      <w:r>
        <w:rPr>
          <w:rFonts w:asciiTheme="minorEastAsia" w:hAnsiTheme="minorEastAsia" w:eastAsiaTheme="minorEastAsia"/>
          <w:color w:val="000000"/>
          <w:sz w:val="22"/>
        </w:rPr>
        <w:t>地毯、备品备件、专用工具必须按招标人要求单独分箱包装，并在外包装上标明与装箱单上一致的货物名称、编号，易于被区分。备品备件与专用工具的包装箱不得开启取用，必须直接交给最终用户。</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w:t>
      </w:r>
      <w:r>
        <w:rPr>
          <w:rFonts w:asciiTheme="minorEastAsia" w:hAnsiTheme="minorEastAsia" w:eastAsiaTheme="minorEastAsia"/>
          <w:color w:val="000000"/>
          <w:sz w:val="22"/>
        </w:rPr>
        <w:t>2.2货物中的易压和易变形的零部件等应分箱单独包装,并在木箱空隙内充填海绵之类发泡料,以免运输中颠簸受损。</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w:t>
      </w:r>
      <w:r>
        <w:rPr>
          <w:rFonts w:asciiTheme="minorEastAsia" w:hAnsiTheme="minorEastAsia" w:eastAsiaTheme="minorEastAsia"/>
          <w:color w:val="000000"/>
          <w:sz w:val="22"/>
        </w:rPr>
        <w:t>2.3包装必须符合国际上关于海运、空运、内陆运输的有关规定。投标时提供一份适合本系列</w:t>
      </w:r>
      <w:r>
        <w:rPr>
          <w:rFonts w:hint="eastAsia" w:asciiTheme="minorEastAsia" w:hAnsiTheme="minorEastAsia" w:eastAsiaTheme="minorEastAsia"/>
          <w:color w:val="000000"/>
          <w:sz w:val="22"/>
        </w:rPr>
        <w:t>方块</w:t>
      </w:r>
      <w:r>
        <w:rPr>
          <w:rFonts w:asciiTheme="minorEastAsia" w:hAnsiTheme="minorEastAsia" w:eastAsiaTheme="minorEastAsia"/>
          <w:color w:val="000000"/>
          <w:sz w:val="22"/>
        </w:rPr>
        <w:t>地毯的运输包装要求。</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w:t>
      </w:r>
      <w:r>
        <w:rPr>
          <w:rFonts w:asciiTheme="minorEastAsia" w:hAnsiTheme="minorEastAsia" w:eastAsiaTheme="minorEastAsia"/>
          <w:color w:val="000000"/>
          <w:sz w:val="22"/>
        </w:rPr>
        <w:t>2.4包装应适合于储存。投标时提供一份方块地毯仓储要求。</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a.</w:t>
      </w:r>
      <w:r>
        <w:rPr>
          <w:rFonts w:hint="eastAsia" w:asciiTheme="minorEastAsia" w:hAnsiTheme="minorEastAsia" w:eastAsiaTheme="minorEastAsia"/>
          <w:color w:val="000000"/>
          <w:sz w:val="22"/>
        </w:rPr>
        <w:t>方块</w:t>
      </w:r>
      <w:r>
        <w:rPr>
          <w:rFonts w:asciiTheme="minorEastAsia" w:hAnsiTheme="minorEastAsia" w:eastAsiaTheme="minorEastAsia"/>
          <w:color w:val="000000"/>
          <w:sz w:val="22"/>
        </w:rPr>
        <w:t>地毯包装箱内应有下列随箱资料一式二份：装箱单、产品合格证、产品检验记录、产品使用说明书、随箱清单、易损件图纸。</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b.提供的全部产品禁止裸装,投标人须按由最终用户批准的货物运输方案对货物进行恰当、有效的包装和运送,使货物得到有效的保护，使之不受潮湿、剥蚀、变形等形式的损坏。产品的包装应符合中华人民共和国标准</w:t>
      </w:r>
      <w:r>
        <w:rPr>
          <w:rFonts w:asciiTheme="minorEastAsia" w:hAnsiTheme="minorEastAsia" w:eastAsiaTheme="minorEastAsia"/>
          <w:color w:val="000000"/>
          <w:sz w:val="22"/>
        </w:rPr>
        <w:sym w:font="Courier New" w:char="00AB"/>
      </w:r>
      <w:r>
        <w:rPr>
          <w:rFonts w:asciiTheme="minorEastAsia" w:hAnsiTheme="minorEastAsia" w:eastAsiaTheme="minorEastAsia"/>
          <w:color w:val="000000"/>
          <w:sz w:val="22"/>
        </w:rPr>
        <w:t>机电产品包装通用技术条件</w:t>
      </w:r>
      <w:r>
        <w:rPr>
          <w:rFonts w:asciiTheme="minorEastAsia" w:hAnsiTheme="minorEastAsia" w:eastAsiaTheme="minorEastAsia"/>
          <w:color w:val="000000"/>
          <w:sz w:val="22"/>
        </w:rPr>
        <w:sym w:font="Courier New" w:char="00BB"/>
      </w:r>
      <w:r>
        <w:rPr>
          <w:rFonts w:asciiTheme="minorEastAsia" w:hAnsiTheme="minorEastAsia" w:eastAsiaTheme="minorEastAsia"/>
          <w:color w:val="000000"/>
          <w:sz w:val="22"/>
        </w:rPr>
        <w:t>或等同的规定,具有足够的强度,有安全起吊标志,能保证多次搬运和装卸,并安全可靠的抵达目的地。每个包装箱外表面必须标有与装箱单一致的合同号和货物清单编号。</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w:t>
      </w:r>
      <w:r>
        <w:rPr>
          <w:rFonts w:asciiTheme="minorEastAsia" w:hAnsiTheme="minorEastAsia" w:eastAsiaTheme="minorEastAsia"/>
          <w:color w:val="000000"/>
          <w:sz w:val="22"/>
        </w:rPr>
        <w:t>3货物开箱要求</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w:t>
      </w:r>
      <w:r>
        <w:rPr>
          <w:rFonts w:asciiTheme="minorEastAsia" w:hAnsiTheme="minorEastAsia" w:eastAsiaTheme="minorEastAsia"/>
          <w:color w:val="000000"/>
          <w:sz w:val="22"/>
        </w:rPr>
        <w:t>3.1货物在开箱验收时，中标人必须派员参加，并负责解决开箱验收发现的问题和赔偿。</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w:t>
      </w:r>
      <w:r>
        <w:rPr>
          <w:rFonts w:asciiTheme="minorEastAsia" w:hAnsiTheme="minorEastAsia" w:eastAsiaTheme="minorEastAsia"/>
          <w:color w:val="000000"/>
          <w:sz w:val="22"/>
        </w:rPr>
        <w:t>3.2由于产品缺陷而引起的开箱费和重新包装费均由投标人负责。</w:t>
      </w:r>
    </w:p>
    <w:p>
      <w:pPr>
        <w:pStyle w:val="534"/>
        <w:spacing w:line="480" w:lineRule="auto"/>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5.4.安装</w:t>
      </w:r>
    </w:p>
    <w:p>
      <w:pPr>
        <w:pStyle w:val="534"/>
        <w:spacing w:line="480" w:lineRule="auto"/>
        <w:ind w:firstLine="440"/>
        <w:rPr>
          <w:rFonts w:cs="宋体" w:asciiTheme="minorEastAsia" w:hAnsiTheme="minorEastAsia" w:eastAsiaTheme="minorEastAsia"/>
          <w:color w:val="000000"/>
          <w:sz w:val="22"/>
        </w:rPr>
      </w:pPr>
      <w:r>
        <w:rPr>
          <w:rFonts w:hint="eastAsia" w:asciiTheme="minorEastAsia" w:hAnsiTheme="minorEastAsia" w:eastAsiaTheme="minorEastAsia"/>
          <w:color w:val="000000"/>
          <w:sz w:val="22"/>
        </w:rPr>
        <w:t>5.4.</w:t>
      </w:r>
      <w:r>
        <w:rPr>
          <w:rFonts w:hint="eastAsia" w:cs="宋体" w:asciiTheme="minorEastAsia" w:hAnsiTheme="minorEastAsia" w:eastAsiaTheme="minorEastAsia"/>
          <w:color w:val="000000"/>
          <w:sz w:val="22"/>
        </w:rPr>
        <w:t>1中标人应负责方块地毯铺装区域的旧地毯拆除及清运、铺装面找平、原有地毯区域设备的搬运及拆装、安装施工安全和产品保护。</w:t>
      </w:r>
    </w:p>
    <w:p>
      <w:pPr>
        <w:spacing w:line="480" w:lineRule="auto"/>
        <w:ind w:firstLine="431" w:firstLineChars="196"/>
        <w:rPr>
          <w:rFonts w:cs="宋体" w:asciiTheme="minorEastAsia" w:hAnsiTheme="minorEastAsia"/>
          <w:color w:val="000000"/>
          <w:sz w:val="22"/>
        </w:rPr>
      </w:pPr>
      <w:r>
        <w:rPr>
          <w:rFonts w:hint="eastAsia" w:cs="宋体" w:asciiTheme="minorEastAsia" w:hAnsiTheme="minorEastAsia"/>
          <w:color w:val="000000"/>
          <w:sz w:val="22"/>
        </w:rPr>
        <w:t>5.4.2 本工程属不停航施工工程，工程施工场地在隔离控制区内，为尽量降低本施工对航站楼旅客运营秩序的影响，</w:t>
      </w:r>
      <w:r>
        <w:rPr>
          <w:rFonts w:hint="eastAsia" w:asciiTheme="minorEastAsia" w:hAnsiTheme="minorEastAsia"/>
          <w:color w:val="000000"/>
          <w:sz w:val="22"/>
        </w:rPr>
        <w:t>作业时间为指定安装工期内每日22:00-次日06:00。</w:t>
      </w:r>
      <w:r>
        <w:rPr>
          <w:rFonts w:hint="eastAsia" w:cs="宋体" w:asciiTheme="minorEastAsia" w:hAnsiTheme="minorEastAsia"/>
          <w:color w:val="000000"/>
          <w:sz w:val="22"/>
        </w:rPr>
        <w:t>各投标人在报价时需根据不停航施工要求，合理规划施工方案且做好人员组织工作。并结合本工程的实际特点，确定不停航施工措施费，包含在投标总价中。</w:t>
      </w:r>
    </w:p>
    <w:p>
      <w:pPr>
        <w:spacing w:line="480" w:lineRule="auto"/>
        <w:ind w:firstLine="431" w:firstLineChars="196"/>
        <w:rPr>
          <w:rFonts w:asciiTheme="minorEastAsia" w:hAnsiTheme="minorEastAsia"/>
          <w:color w:val="000000"/>
          <w:sz w:val="22"/>
        </w:rPr>
      </w:pPr>
      <w:r>
        <w:rPr>
          <w:rFonts w:hint="eastAsia" w:cs="宋体" w:asciiTheme="minorEastAsia" w:hAnsiTheme="minorEastAsia"/>
          <w:color w:val="000000"/>
          <w:sz w:val="22"/>
        </w:rPr>
        <w:t>5.4.3 承包人应建立完善的安全管理体系，特别是不停航施工空防安全管理。落实安全防范措施，并在整个工程施工中确保安全生产。如达不到要求，招标人下达警告、处罚直至停工的指令。</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5.4.4</w:t>
      </w:r>
      <w:r>
        <w:rPr>
          <w:rFonts w:asciiTheme="minorEastAsia" w:hAnsiTheme="minorEastAsia" w:eastAsiaTheme="minorEastAsia"/>
          <w:color w:val="000000"/>
          <w:sz w:val="22"/>
        </w:rPr>
        <w:t>由中标人负责运输、仓储、安装、检验、试运行、产品保护等工作。为完成本项目必需的证明、执照等所有文件，由中标人负责向有关管理部门办理有关手续，招标人给予协助配合，发生的相关费用由中标人承担。</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sym w:font="Wingdings" w:char="F0AB"/>
      </w:r>
      <w:r>
        <w:rPr>
          <w:rFonts w:hint="eastAsia" w:asciiTheme="minorEastAsia" w:hAnsiTheme="minorEastAsia" w:eastAsiaTheme="minorEastAsia"/>
          <w:color w:val="000000"/>
          <w:sz w:val="22"/>
        </w:rPr>
        <w:t>5.4.4</w:t>
      </w:r>
      <w:r>
        <w:rPr>
          <w:rFonts w:asciiTheme="minorEastAsia" w:hAnsiTheme="minorEastAsia" w:eastAsiaTheme="minorEastAsia"/>
          <w:color w:val="000000"/>
          <w:sz w:val="22"/>
        </w:rPr>
        <w:t>中标人在</w:t>
      </w:r>
      <w:r>
        <w:rPr>
          <w:rFonts w:hint="eastAsia" w:asciiTheme="minorEastAsia" w:hAnsiTheme="minorEastAsia" w:eastAsiaTheme="minorEastAsia"/>
          <w:color w:val="000000"/>
          <w:sz w:val="22"/>
        </w:rPr>
        <w:t>方块</w:t>
      </w:r>
      <w:r>
        <w:rPr>
          <w:rFonts w:asciiTheme="minorEastAsia" w:hAnsiTheme="minorEastAsia" w:eastAsiaTheme="minorEastAsia"/>
          <w:color w:val="000000"/>
          <w:sz w:val="22"/>
        </w:rPr>
        <w:t>地毯安装期间，必须委派1名现场专业技术人员负责本项目货物安装、检验、试运行，并负责及时与招标人人员联系有关工作。该批技术人员必须为制造厂的专业</w:t>
      </w:r>
      <w:r>
        <w:rPr>
          <w:rFonts w:hint="eastAsia" w:asciiTheme="minorEastAsia" w:hAnsiTheme="minorEastAsia" w:eastAsiaTheme="minorEastAsia"/>
          <w:color w:val="000000"/>
          <w:sz w:val="22"/>
        </w:rPr>
        <w:t>人员</w:t>
      </w:r>
      <w:r>
        <w:rPr>
          <w:rFonts w:asciiTheme="minorEastAsia" w:hAnsiTheme="minorEastAsia" w:eastAsiaTheme="minorEastAsia"/>
          <w:color w:val="000000"/>
          <w:sz w:val="22"/>
        </w:rPr>
        <w:t>，有安装同类</w:t>
      </w:r>
      <w:r>
        <w:rPr>
          <w:rFonts w:hint="eastAsia" w:asciiTheme="minorEastAsia" w:hAnsiTheme="minorEastAsia" w:eastAsiaTheme="minorEastAsia"/>
          <w:color w:val="000000"/>
          <w:sz w:val="22"/>
        </w:rPr>
        <w:t>地毯</w:t>
      </w:r>
      <w:r>
        <w:rPr>
          <w:rFonts w:asciiTheme="minorEastAsia" w:hAnsiTheme="minorEastAsia" w:eastAsiaTheme="minorEastAsia"/>
          <w:color w:val="000000"/>
          <w:sz w:val="22"/>
        </w:rPr>
        <w:t>3年以上工作经验。招标人有权要求中标人更换不称职现场专业技术人员，中标人应按招标人的要求立即予以更换。</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5.4.5</w:t>
      </w:r>
      <w:r>
        <w:rPr>
          <w:rFonts w:asciiTheme="minorEastAsia" w:hAnsiTheme="minorEastAsia" w:eastAsiaTheme="minorEastAsia"/>
          <w:color w:val="000000"/>
          <w:sz w:val="22"/>
        </w:rPr>
        <w:t>安装计划</w:t>
      </w:r>
      <w:r>
        <w:rPr>
          <w:rFonts w:hint="eastAsia" w:asciiTheme="minorEastAsia" w:hAnsiTheme="minorEastAsia" w:eastAsiaTheme="minorEastAsia"/>
          <w:color w:val="000000"/>
          <w:sz w:val="22"/>
        </w:rPr>
        <w:t>:</w:t>
      </w:r>
      <w:r>
        <w:rPr>
          <w:rFonts w:asciiTheme="minorEastAsia" w:hAnsiTheme="minorEastAsia" w:eastAsiaTheme="minorEastAsia"/>
          <w:color w:val="000000"/>
          <w:sz w:val="22"/>
        </w:rPr>
        <w:t>由中标人制定详细安装计划，该计划必须服从和配合本工程项目总的施工进度计划，须由招标人认可，招标人在实施过程中随总进度计划的变化作相应调整，中标人不能为此而提出任何附加费用。</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5.4.6</w:t>
      </w:r>
      <w:r>
        <w:rPr>
          <w:rFonts w:asciiTheme="minorEastAsia" w:hAnsiTheme="minorEastAsia" w:eastAsiaTheme="minorEastAsia"/>
          <w:color w:val="000000"/>
          <w:sz w:val="22"/>
        </w:rPr>
        <w:t>安装</w:t>
      </w:r>
      <w:r>
        <w:rPr>
          <w:rFonts w:hint="eastAsia" w:asciiTheme="minorEastAsia" w:hAnsiTheme="minorEastAsia" w:eastAsiaTheme="minorEastAsia"/>
          <w:color w:val="000000"/>
          <w:sz w:val="22"/>
        </w:rPr>
        <w:t>验收</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5.4.6.1</w:t>
      </w:r>
      <w:r>
        <w:rPr>
          <w:rFonts w:asciiTheme="minorEastAsia" w:hAnsiTheme="minorEastAsia" w:eastAsiaTheme="minorEastAsia"/>
          <w:color w:val="000000"/>
          <w:sz w:val="22"/>
        </w:rPr>
        <w:t>安装工作必须符合中国的有关条例</w:t>
      </w:r>
      <w:r>
        <w:rPr>
          <w:rFonts w:hint="eastAsia" w:asciiTheme="minorEastAsia" w:hAnsiTheme="minorEastAsia" w:eastAsiaTheme="minorEastAsia"/>
          <w:color w:val="000000"/>
          <w:sz w:val="22"/>
        </w:rPr>
        <w:t>。</w:t>
      </w:r>
      <w:r>
        <w:rPr>
          <w:rFonts w:asciiTheme="minorEastAsia" w:hAnsiTheme="minorEastAsia" w:eastAsiaTheme="minorEastAsia"/>
          <w:color w:val="000000"/>
          <w:sz w:val="22"/>
        </w:rPr>
        <w:t>中标人必须在合同执行期间，无条件按招标人要求委派有3年以上工作经验的，并曾有管理类似工程的工程师常驻现场参加设计联络、协调，负责安装监管。</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5.4.6.</w:t>
      </w:r>
      <w:r>
        <w:rPr>
          <w:rFonts w:asciiTheme="minorEastAsia" w:hAnsiTheme="minorEastAsia" w:eastAsiaTheme="minorEastAsia"/>
          <w:color w:val="000000"/>
          <w:sz w:val="22"/>
        </w:rPr>
        <w:t>2在</w:t>
      </w:r>
      <w:r>
        <w:rPr>
          <w:rFonts w:hint="eastAsia" w:asciiTheme="minorEastAsia" w:hAnsiTheme="minorEastAsia" w:eastAsiaTheme="minorEastAsia"/>
          <w:color w:val="000000"/>
          <w:sz w:val="22"/>
        </w:rPr>
        <w:t>方块</w:t>
      </w:r>
      <w:r>
        <w:rPr>
          <w:rFonts w:asciiTheme="minorEastAsia" w:hAnsiTheme="minorEastAsia" w:eastAsiaTheme="minorEastAsia"/>
          <w:color w:val="000000"/>
          <w:sz w:val="22"/>
        </w:rPr>
        <w:t>地毯安装之前, 中标人应该对</w:t>
      </w:r>
      <w:r>
        <w:rPr>
          <w:rFonts w:hint="eastAsia" w:asciiTheme="minorEastAsia" w:hAnsiTheme="minorEastAsia" w:eastAsiaTheme="minorEastAsia"/>
          <w:color w:val="000000"/>
          <w:sz w:val="22"/>
        </w:rPr>
        <w:t>方块</w:t>
      </w:r>
      <w:r>
        <w:rPr>
          <w:rFonts w:asciiTheme="minorEastAsia" w:hAnsiTheme="minorEastAsia" w:eastAsiaTheme="minorEastAsia"/>
          <w:color w:val="000000"/>
          <w:sz w:val="22"/>
        </w:rPr>
        <w:t>地毯安装</w:t>
      </w:r>
      <w:r>
        <w:rPr>
          <w:rFonts w:hint="eastAsia" w:asciiTheme="minorEastAsia" w:hAnsiTheme="minorEastAsia" w:eastAsiaTheme="minorEastAsia"/>
          <w:color w:val="000000"/>
          <w:sz w:val="22"/>
        </w:rPr>
        <w:t>区域</w:t>
      </w:r>
      <w:r>
        <w:rPr>
          <w:rFonts w:asciiTheme="minorEastAsia" w:hAnsiTheme="minorEastAsia" w:eastAsiaTheme="minorEastAsia"/>
          <w:color w:val="000000"/>
          <w:sz w:val="22"/>
        </w:rPr>
        <w:t>的基础尺寸进行核查。</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5.4.6.3</w:t>
      </w:r>
      <w:r>
        <w:rPr>
          <w:rFonts w:asciiTheme="minorEastAsia" w:hAnsiTheme="minorEastAsia" w:eastAsiaTheme="minorEastAsia"/>
          <w:color w:val="000000"/>
          <w:sz w:val="22"/>
        </w:rPr>
        <w:t>中标人应服从招标人的安排，实施材料堆放、现场运输、临时水电接通等事宜，安装垃圾堆放至招标人指定地点。</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5.4.6.4</w:t>
      </w:r>
      <w:r>
        <w:rPr>
          <w:rFonts w:asciiTheme="minorEastAsia" w:hAnsiTheme="minorEastAsia" w:eastAsiaTheme="minorEastAsia"/>
          <w:color w:val="000000"/>
          <w:sz w:val="22"/>
        </w:rPr>
        <w:t>所有</w:t>
      </w:r>
      <w:r>
        <w:rPr>
          <w:rFonts w:hint="eastAsia" w:asciiTheme="minorEastAsia" w:hAnsiTheme="minorEastAsia" w:eastAsiaTheme="minorEastAsia"/>
          <w:color w:val="000000"/>
          <w:sz w:val="22"/>
        </w:rPr>
        <w:t>方块</w:t>
      </w:r>
      <w:r>
        <w:rPr>
          <w:rFonts w:asciiTheme="minorEastAsia" w:hAnsiTheme="minorEastAsia" w:eastAsiaTheme="minorEastAsia"/>
          <w:color w:val="000000"/>
          <w:sz w:val="22"/>
        </w:rPr>
        <w:t>地毯起重运送时须保证安全。</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5.4.6.5</w:t>
      </w:r>
      <w:r>
        <w:rPr>
          <w:rFonts w:asciiTheme="minorEastAsia" w:hAnsiTheme="minorEastAsia" w:eastAsiaTheme="minorEastAsia"/>
          <w:color w:val="000000"/>
          <w:sz w:val="22"/>
        </w:rPr>
        <w:t>中标人必须负责提供采购、运输和安装过程中所有的辅助货物，所有辅助货物须符合安全要求。</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5.4.6</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6</w:t>
      </w:r>
      <w:r>
        <w:rPr>
          <w:rFonts w:asciiTheme="minorEastAsia" w:hAnsiTheme="minorEastAsia" w:eastAsiaTheme="minorEastAsia"/>
          <w:color w:val="000000"/>
          <w:sz w:val="22"/>
        </w:rPr>
        <w:t>安装须包括但不局限于以下内容：</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a.配合最终用户(或其委托方)清点并接收卸放到现场的货物。</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b.货物的现场运输、仓储、保护及安装。</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c.检验和试运转。</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d.附有关部门验收证明。</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e.移交前的产品保护。</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f.修补任何缺陷。</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g.实施过程中与其他施工单位的协调和配合。</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h.协助招标人对项目进行最终验收。</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5.4.7</w:t>
      </w:r>
      <w:r>
        <w:rPr>
          <w:rFonts w:asciiTheme="minorEastAsia" w:hAnsiTheme="minorEastAsia" w:eastAsiaTheme="minorEastAsia"/>
          <w:color w:val="000000"/>
          <w:sz w:val="22"/>
        </w:rPr>
        <w:t>验收合格条件</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a.试运行时性能满足合同及本招标书的技术要求；</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b.性能测试和试运行验收时出现的问题已被解决至招标人满意；</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c.已提供了合同的全部货物和资料；</w:t>
      </w:r>
    </w:p>
    <w:p>
      <w:pPr>
        <w:pStyle w:val="534"/>
        <w:spacing w:line="520" w:lineRule="exact"/>
        <w:ind w:firstLine="440"/>
        <w:rPr>
          <w:rFonts w:asciiTheme="minorEastAsia" w:hAnsiTheme="minorEastAsia" w:eastAsiaTheme="minorEastAsia"/>
          <w:color w:val="000000"/>
          <w:sz w:val="22"/>
        </w:rPr>
      </w:pPr>
      <w:r>
        <w:rPr>
          <w:rFonts w:asciiTheme="minorEastAsia" w:hAnsiTheme="minorEastAsia" w:eastAsiaTheme="minorEastAsia"/>
          <w:color w:val="000000"/>
          <w:sz w:val="22"/>
        </w:rPr>
        <w:t>d.经过</w:t>
      </w:r>
      <w:r>
        <w:rPr>
          <w:rFonts w:hint="eastAsia" w:asciiTheme="minorEastAsia" w:hAnsiTheme="minorEastAsia" w:eastAsiaTheme="minorEastAsia"/>
          <w:color w:val="000000"/>
          <w:sz w:val="22"/>
        </w:rPr>
        <w:t>买方组织</w:t>
      </w:r>
      <w:r>
        <w:rPr>
          <w:rFonts w:asciiTheme="minorEastAsia" w:hAnsiTheme="minorEastAsia" w:eastAsiaTheme="minorEastAsia"/>
          <w:color w:val="000000"/>
          <w:sz w:val="22"/>
        </w:rPr>
        <w:t>的检测、验收合格并已提交书面合格文件。</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7.设备搬运及拆装</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7.1.根据招标方要求将现有地毯上所摆放的设备搬运至指定地点，并摆放整齐。</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7.2.搬运过程中不得对所搬运设备及航站楼内其他设备造成损伤，如造成损失则由投标方承当。</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7.3. 根据招标方要求将现有地毯上所摆放的设备拆除，拆除过程中对所拆除设备及航站楼内其他设备造成损伤的，损失由投标方承当。</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（三）、售后服务</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1.售后服务保障要求</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1.1</w:t>
      </w:r>
      <w:r>
        <w:rPr>
          <w:rFonts w:asciiTheme="minorEastAsia" w:hAnsiTheme="minorEastAsia" w:eastAsiaTheme="minorEastAsia"/>
          <w:color w:val="000000"/>
          <w:sz w:val="22"/>
        </w:rPr>
        <w:t>维修服务机构：在</w:t>
      </w:r>
      <w:r>
        <w:rPr>
          <w:rFonts w:hint="eastAsia" w:asciiTheme="minorEastAsia" w:hAnsiTheme="minorEastAsia" w:eastAsiaTheme="minorEastAsia"/>
          <w:color w:val="000000"/>
          <w:sz w:val="22"/>
        </w:rPr>
        <w:t>杭州</w:t>
      </w:r>
      <w:r>
        <w:rPr>
          <w:rFonts w:asciiTheme="minorEastAsia" w:hAnsiTheme="minorEastAsia" w:eastAsiaTheme="minorEastAsia"/>
          <w:color w:val="000000"/>
          <w:sz w:val="22"/>
        </w:rPr>
        <w:t>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asciiTheme="minorEastAsia" w:hAnsiTheme="minorEastAsia" w:eastAsiaTheme="minorEastAsia"/>
          <w:color w:val="000000"/>
          <w:sz w:val="22"/>
        </w:rPr>
        <w:t>.2保修期：投标人在投标时必须承诺提供为期</w:t>
      </w:r>
      <w:r>
        <w:rPr>
          <w:rFonts w:hint="eastAsia" w:asciiTheme="minorEastAsia" w:hAnsiTheme="minorEastAsia" w:eastAsiaTheme="minorEastAsia"/>
          <w:color w:val="000000"/>
          <w:sz w:val="22"/>
        </w:rPr>
        <w:t>5年</w:t>
      </w:r>
      <w:r>
        <w:rPr>
          <w:rFonts w:asciiTheme="minorEastAsia" w:hAnsiTheme="minorEastAsia" w:eastAsiaTheme="minorEastAsia"/>
          <w:color w:val="000000"/>
          <w:sz w:val="22"/>
        </w:rPr>
        <w:t>的保修，时间从最终验收合格之日起计算。</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asciiTheme="minorEastAsia" w:hAnsiTheme="minorEastAsia" w:eastAsiaTheme="minorEastAsia"/>
          <w:color w:val="000000"/>
          <w:sz w:val="22"/>
        </w:rPr>
        <w:t>.3保修期内的义务：</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3.1</w:t>
      </w:r>
      <w:r>
        <w:rPr>
          <w:rFonts w:asciiTheme="minorEastAsia" w:hAnsiTheme="minorEastAsia" w:eastAsiaTheme="minorEastAsia"/>
          <w:color w:val="000000"/>
          <w:sz w:val="22"/>
        </w:rPr>
        <w:t>在保修期内由于</w:t>
      </w:r>
      <w:r>
        <w:rPr>
          <w:rFonts w:hint="eastAsia" w:asciiTheme="minorEastAsia" w:hAnsiTheme="minorEastAsia" w:eastAsiaTheme="minorEastAsia"/>
          <w:color w:val="000000"/>
          <w:sz w:val="22"/>
        </w:rPr>
        <w:t>方块</w:t>
      </w:r>
      <w:r>
        <w:rPr>
          <w:rFonts w:asciiTheme="minorEastAsia" w:hAnsiTheme="minorEastAsia" w:eastAsiaTheme="minorEastAsia"/>
          <w:color w:val="000000"/>
          <w:sz w:val="22"/>
        </w:rPr>
        <w:t>地毯本身质量原因造成的任何损伤或损坏，投标人须免费负责修理或更换。在保修期内，中标人必须对所提供的</w:t>
      </w:r>
      <w:r>
        <w:rPr>
          <w:rFonts w:hint="eastAsia" w:asciiTheme="minorEastAsia" w:hAnsiTheme="minorEastAsia" w:eastAsiaTheme="minorEastAsia"/>
          <w:color w:val="000000"/>
          <w:sz w:val="22"/>
        </w:rPr>
        <w:t>方块</w:t>
      </w:r>
      <w:r>
        <w:rPr>
          <w:rFonts w:asciiTheme="minorEastAsia" w:hAnsiTheme="minorEastAsia" w:eastAsiaTheme="minorEastAsia"/>
          <w:color w:val="000000"/>
          <w:sz w:val="22"/>
        </w:rPr>
        <w:t>地毯做定期检查和保养。</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3.2</w:t>
      </w:r>
      <w:r>
        <w:rPr>
          <w:rFonts w:asciiTheme="minorEastAsia" w:hAnsiTheme="minorEastAsia" w:eastAsiaTheme="minorEastAsia"/>
          <w:color w:val="000000"/>
          <w:sz w:val="22"/>
        </w:rPr>
        <w:t>在保修期结束前，须由中标人</w:t>
      </w:r>
      <w:r>
        <w:rPr>
          <w:rFonts w:hint="eastAsia" w:asciiTheme="minorEastAsia" w:hAnsiTheme="minorEastAsia" w:eastAsiaTheme="minorEastAsia"/>
          <w:color w:val="000000"/>
          <w:sz w:val="22"/>
        </w:rPr>
        <w:t>技术人员</w:t>
      </w:r>
      <w:r>
        <w:rPr>
          <w:rFonts w:asciiTheme="minorEastAsia" w:hAnsiTheme="minorEastAsia" w:eastAsiaTheme="minorEastAsia"/>
          <w:color w:val="000000"/>
          <w:sz w:val="22"/>
        </w:rPr>
        <w:t>和招标人代表进行一次全面检查，任何缺陷必须由中标人负责修理，在修理之后，中标人应将缺陷原因、修理内容、完成修理及恢复正常的时间和日期等报告给招标人。报告一式两份。</w:t>
      </w:r>
    </w:p>
    <w:p>
      <w:pPr>
        <w:pStyle w:val="534"/>
        <w:spacing w:line="520" w:lineRule="exact"/>
        <w:ind w:firstLine="440"/>
        <w:rPr>
          <w:rFonts w:asciiTheme="minorEastAsia" w:hAnsiTheme="minorEastAsia" w:eastAsiaTheme="minorEastAsia"/>
          <w:color w:val="000000"/>
          <w:sz w:val="22"/>
        </w:rPr>
      </w:pPr>
      <w:r>
        <w:rPr>
          <w:rFonts w:hint="eastAsia" w:asciiTheme="minorEastAsia" w:hAnsiTheme="minorEastAsia" w:eastAsiaTheme="minorEastAsia"/>
          <w:color w:val="000000"/>
          <w:sz w:val="22"/>
        </w:rPr>
        <w:t>1</w:t>
      </w:r>
      <w:r>
        <w:rPr>
          <w:rFonts w:asciiTheme="minorEastAsia" w:hAnsiTheme="minorEastAsia" w:eastAsiaTheme="minorEastAsia"/>
          <w:color w:val="000000"/>
          <w:sz w:val="22"/>
        </w:rPr>
        <w:t>.</w:t>
      </w:r>
      <w:r>
        <w:rPr>
          <w:rFonts w:hint="eastAsia" w:asciiTheme="minorEastAsia" w:hAnsiTheme="minorEastAsia" w:eastAsiaTheme="minorEastAsia"/>
          <w:color w:val="000000"/>
          <w:sz w:val="22"/>
        </w:rPr>
        <w:t>3.3</w:t>
      </w:r>
      <w:r>
        <w:rPr>
          <w:rFonts w:asciiTheme="minorEastAsia" w:hAnsiTheme="minorEastAsia" w:eastAsiaTheme="minorEastAsia"/>
          <w:color w:val="000000"/>
          <w:sz w:val="22"/>
        </w:rPr>
        <w:t>保修期内，由于</w:t>
      </w:r>
      <w:r>
        <w:rPr>
          <w:rFonts w:hint="eastAsia" w:asciiTheme="minorEastAsia" w:hAnsiTheme="minorEastAsia" w:eastAsiaTheme="minorEastAsia"/>
          <w:color w:val="000000"/>
          <w:sz w:val="22"/>
        </w:rPr>
        <w:t>方块</w:t>
      </w:r>
      <w:r>
        <w:rPr>
          <w:rFonts w:asciiTheme="minorEastAsia" w:hAnsiTheme="minorEastAsia" w:eastAsiaTheme="minorEastAsia"/>
          <w:color w:val="000000"/>
          <w:sz w:val="22"/>
        </w:rPr>
        <w:t>地毯质量因素而造成的损坏，均由中标人负责免费维修和更换备件。</w:t>
      </w:r>
    </w:p>
    <w:p>
      <w:pPr>
        <w:pStyle w:val="3"/>
        <w:spacing w:line="564" w:lineRule="exact"/>
        <w:ind w:right="57"/>
        <w:rPr>
          <w:rFonts w:asciiTheme="minorEastAsia" w:hAnsiTheme="minorEastAsia" w:eastAsiaTheme="minorEastAsia"/>
          <w:color w:val="000000"/>
          <w:sz w:val="22"/>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pStyle w:val="3"/>
        <w:spacing w:line="564" w:lineRule="exact"/>
        <w:ind w:right="57"/>
        <w:jc w:val="center"/>
        <w:rPr>
          <w:rFonts w:hint="eastAsia"/>
        </w:rPr>
      </w:pPr>
    </w:p>
    <w:p>
      <w:pPr>
        <w:rPr>
          <w:rFonts w:hint="eastAsia"/>
        </w:rPr>
      </w:pPr>
    </w:p>
    <w:p>
      <w:pPr>
        <w:pStyle w:val="3"/>
        <w:spacing w:line="564" w:lineRule="exact"/>
        <w:ind w:right="57"/>
        <w:jc w:val="cente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spacing w:line="564" w:lineRule="exact"/>
        <w:ind w:right="57"/>
        <w:jc w:val="center"/>
      </w:pPr>
      <w:r>
        <w:rPr>
          <w:rFonts w:hint="eastAsia"/>
        </w:rPr>
        <w:t>第六章</w:t>
      </w:r>
      <w:r>
        <w:t xml:space="preserve">  </w:t>
      </w:r>
      <w:r>
        <w:rPr>
          <w:rFonts w:hint="eastAsia"/>
        </w:rPr>
        <w:t>投标文件格式</w:t>
      </w:r>
      <w:bookmarkEnd w:id="37"/>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hint="eastAsia"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696"/>
          <w:sz w:val="22"/>
          <w:szCs w:val="22"/>
        </w:rPr>
      </w:pPr>
      <w:r>
        <w:rPr>
          <w:rStyle w:val="1696"/>
          <w:rFonts w:hint="eastAsia"/>
          <w:sz w:val="22"/>
          <w:szCs w:val="22"/>
        </w:rPr>
        <w:t>二、法定代表人身份证明</w:t>
      </w:r>
      <w:r>
        <w:rPr>
          <w:rStyle w:val="1696"/>
          <w:sz w:val="22"/>
          <w:szCs w:val="22"/>
        </w:rPr>
        <w:t xml:space="preserve"> </w:t>
      </w:r>
      <w:r>
        <w:rPr>
          <w:rStyle w:val="1696"/>
          <w:rFonts w:hint="eastAsia"/>
          <w:sz w:val="22"/>
          <w:szCs w:val="22"/>
        </w:rPr>
        <w:t>、授权委托书(适用于有委托代理人的情况，</w:t>
      </w:r>
      <w:r>
        <w:rPr>
          <w:rStyle w:val="1696"/>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63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64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64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64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64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64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64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64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643"/>
        <w:snapToGrid w:val="0"/>
        <w:spacing w:after="0" w:line="360" w:lineRule="auto"/>
        <w:ind w:firstLine="440" w:firstLineChars="200"/>
        <w:rPr>
          <w:rFonts w:hAnsi="宋体"/>
          <w:sz w:val="22"/>
        </w:rPr>
      </w:pPr>
    </w:p>
    <w:p>
      <w:pPr>
        <w:pStyle w:val="643"/>
        <w:snapToGrid w:val="0"/>
        <w:spacing w:after="0" w:line="360" w:lineRule="auto"/>
        <w:ind w:firstLine="440" w:firstLineChars="200"/>
        <w:rPr>
          <w:rFonts w:hAnsi="宋体"/>
          <w:sz w:val="22"/>
        </w:rPr>
      </w:pPr>
    </w:p>
    <w:p>
      <w:pPr>
        <w:pStyle w:val="64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604"/>
        <w:numPr>
          <w:ilvl w:val="1"/>
          <w:numId w:val="31"/>
        </w:numPr>
        <w:snapToGrid w:val="0"/>
        <w:spacing w:beforeLines="50" w:line="360" w:lineRule="exact"/>
        <w:rPr>
          <w:rFonts w:hAnsi="宋体" w:cs="宋体"/>
          <w:b/>
          <w:sz w:val="22"/>
          <w:szCs w:val="22"/>
        </w:rPr>
      </w:pPr>
      <w:r>
        <w:rPr>
          <w:rFonts w:hint="eastAsia" w:hAnsi="宋体" w:cs="宋体"/>
          <w:b/>
          <w:sz w:val="22"/>
          <w:szCs w:val="22"/>
        </w:rPr>
        <w:t>总则</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624"/>
        <w:spacing w:line="360" w:lineRule="auto"/>
        <w:jc w:val="right"/>
        <w:rPr>
          <w:rFonts w:ascii="宋体" w:hAnsi="宋体" w:cs="宋体"/>
          <w:sz w:val="22"/>
        </w:rPr>
      </w:pPr>
      <w:bookmarkStart w:id="42" w:name="_Toc133470544"/>
      <w:bookmarkStart w:id="43" w:name="_Toc133214103"/>
      <w:bookmarkStart w:id="44" w:name="_Toc137373399"/>
      <w:bookmarkStart w:id="45" w:name="_Toc133214310"/>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624"/>
        <w:spacing w:line="360" w:lineRule="auto"/>
        <w:jc w:val="right"/>
        <w:rPr>
          <w:rFonts w:ascii="宋体" w:hAnsi="宋体" w:cs="宋体"/>
          <w:sz w:val="22"/>
        </w:rPr>
      </w:pPr>
    </w:p>
    <w:p>
      <w:pPr>
        <w:pStyle w:val="62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624"/>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2"/>
    <w:bookmarkEnd w:id="43"/>
    <w:bookmarkEnd w:id="44"/>
    <w:bookmarkEnd w:id="45"/>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sectPr>
          <w:pgSz w:w="11907" w:h="16840"/>
          <w:pgMar w:top="1191" w:right="1191" w:bottom="1191" w:left="1191" w:header="567" w:footer="720" w:gutter="227"/>
          <w:pgNumType w:fmt="numberInDash"/>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(按投标截止日中国人民银行公布的汇率中间价换算)，代理商注册资金不少于人民币50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2017</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项目</w:t>
            </w:r>
          </w:p>
          <w:p>
            <w:pPr>
              <w:pStyle w:val="62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bl>
    <w:p>
      <w:pPr>
        <w:pStyle w:val="622"/>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622"/>
        <w:spacing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609"/>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45" w:leftChars="-255" w:right="-20" w:hanging="490" w:hangingChars="223"/>
        <w:jc w:val="center"/>
        <w:rPr>
          <w:rFonts w:ascii="宋体" w:hAnsi="宋体" w:cs="微软雅黑"/>
          <w:kern w:val="0"/>
          <w:sz w:val="22"/>
        </w:rPr>
      </w:pPr>
    </w:p>
    <w:p>
      <w:pPr>
        <w:spacing w:line="360" w:lineRule="auto"/>
        <w:ind w:firstLine="321"/>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615"/>
        <w:spacing w:line="360" w:lineRule="auto"/>
        <w:ind w:firstLine="440" w:firstLineChars="200"/>
        <w:rPr>
          <w:rFonts w:ascii="宋体" w:hAnsi="宋体" w:cs="宋体"/>
          <w:sz w:val="22"/>
        </w:rPr>
      </w:pPr>
    </w:p>
    <w:p>
      <w:pPr>
        <w:pStyle w:val="61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614"/>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614"/>
        <w:jc w:val="center"/>
        <w:rPr>
          <w:rFonts w:ascii="宋体" w:hAnsi="宋体" w:cs="宋体"/>
          <w:bCs/>
          <w:sz w:val="32"/>
          <w:szCs w:val="32"/>
        </w:rPr>
      </w:pPr>
      <w:r>
        <w:rPr>
          <w:rFonts w:hint="eastAsia" w:ascii="宋体" w:hAnsi="宋体" w:cs="宋体"/>
          <w:b/>
          <w:sz w:val="30"/>
          <w:szCs w:val="30"/>
        </w:rPr>
        <w:t>项目部主要成员履历表</w:t>
      </w:r>
    </w:p>
    <w:p>
      <w:pPr>
        <w:pStyle w:val="617"/>
        <w:spacing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r>
              <w:rPr>
                <w:rFonts w:hint="eastAsia" w:ascii="宋体" w:hAnsi="宋体" w:cs="宋体"/>
              </w:rPr>
              <w:t>序号</w:t>
            </w:r>
          </w:p>
        </w:tc>
        <w:tc>
          <w:tcPr>
            <w:tcW w:w="665" w:type="dxa"/>
            <w:vAlign w:val="center"/>
          </w:tcPr>
          <w:p>
            <w:pPr>
              <w:pStyle w:val="614"/>
              <w:jc w:val="center"/>
              <w:rPr>
                <w:rFonts w:ascii="宋体" w:hAnsi="宋体" w:cs="宋体"/>
              </w:rPr>
            </w:pPr>
            <w:r>
              <w:rPr>
                <w:rFonts w:hint="eastAsia" w:ascii="宋体" w:hAnsi="宋体" w:cs="宋体"/>
              </w:rPr>
              <w:t>姓名</w:t>
            </w:r>
          </w:p>
        </w:tc>
        <w:tc>
          <w:tcPr>
            <w:tcW w:w="665" w:type="dxa"/>
            <w:vAlign w:val="center"/>
          </w:tcPr>
          <w:p>
            <w:pPr>
              <w:pStyle w:val="614"/>
              <w:jc w:val="center"/>
              <w:rPr>
                <w:rFonts w:ascii="宋体" w:hAnsi="宋体" w:cs="宋体"/>
              </w:rPr>
            </w:pPr>
            <w:r>
              <w:rPr>
                <w:rFonts w:hint="eastAsia" w:ascii="宋体" w:hAnsi="宋体" w:cs="宋体"/>
              </w:rPr>
              <w:t>性别</w:t>
            </w:r>
          </w:p>
        </w:tc>
        <w:tc>
          <w:tcPr>
            <w:tcW w:w="665" w:type="dxa"/>
            <w:vAlign w:val="center"/>
          </w:tcPr>
          <w:p>
            <w:pPr>
              <w:pStyle w:val="614"/>
              <w:jc w:val="center"/>
              <w:rPr>
                <w:rFonts w:ascii="宋体" w:hAnsi="宋体" w:cs="宋体"/>
              </w:rPr>
            </w:pPr>
            <w:r>
              <w:rPr>
                <w:rFonts w:hint="eastAsia" w:ascii="宋体" w:hAnsi="宋体" w:cs="宋体"/>
              </w:rPr>
              <w:t>年龄</w:t>
            </w:r>
          </w:p>
        </w:tc>
        <w:tc>
          <w:tcPr>
            <w:tcW w:w="664" w:type="dxa"/>
            <w:vAlign w:val="center"/>
          </w:tcPr>
          <w:p>
            <w:pPr>
              <w:pStyle w:val="614"/>
              <w:jc w:val="center"/>
              <w:rPr>
                <w:rFonts w:ascii="宋体" w:hAnsi="宋体" w:cs="宋体"/>
              </w:rPr>
            </w:pPr>
            <w:r>
              <w:rPr>
                <w:rFonts w:hint="eastAsia" w:ascii="宋体" w:hAnsi="宋体" w:cs="宋体"/>
              </w:rPr>
              <w:t>学历</w:t>
            </w:r>
          </w:p>
        </w:tc>
        <w:tc>
          <w:tcPr>
            <w:tcW w:w="664" w:type="dxa"/>
            <w:vAlign w:val="center"/>
          </w:tcPr>
          <w:p>
            <w:pPr>
              <w:pStyle w:val="614"/>
              <w:jc w:val="center"/>
              <w:rPr>
                <w:rFonts w:ascii="宋体" w:hAnsi="宋体" w:cs="宋体"/>
              </w:rPr>
            </w:pPr>
            <w:r>
              <w:rPr>
                <w:rFonts w:hint="eastAsia" w:ascii="宋体" w:hAnsi="宋体" w:cs="宋体"/>
              </w:rPr>
              <w:t>专业</w:t>
            </w:r>
          </w:p>
        </w:tc>
        <w:tc>
          <w:tcPr>
            <w:tcW w:w="1673" w:type="dxa"/>
            <w:vAlign w:val="center"/>
          </w:tcPr>
          <w:p>
            <w:pPr>
              <w:pStyle w:val="614"/>
              <w:jc w:val="center"/>
              <w:rPr>
                <w:rFonts w:ascii="宋体" w:hAnsi="宋体" w:cs="宋体"/>
              </w:rPr>
            </w:pPr>
            <w:r>
              <w:rPr>
                <w:rFonts w:hint="eastAsia" w:ascii="宋体" w:hAnsi="宋体" w:cs="宋体"/>
              </w:rPr>
              <w:t>执业资格/职称</w:t>
            </w:r>
          </w:p>
        </w:tc>
        <w:tc>
          <w:tcPr>
            <w:tcW w:w="1157" w:type="dxa"/>
            <w:vAlign w:val="center"/>
          </w:tcPr>
          <w:p>
            <w:pPr>
              <w:pStyle w:val="614"/>
              <w:jc w:val="center"/>
              <w:rPr>
                <w:rFonts w:ascii="宋体" w:hAnsi="宋体" w:cs="宋体"/>
              </w:rPr>
            </w:pPr>
            <w:r>
              <w:rPr>
                <w:rFonts w:hint="eastAsia" w:ascii="宋体" w:hAnsi="宋体" w:cs="宋体"/>
              </w:rPr>
              <w:t>工作年限</w:t>
            </w:r>
          </w:p>
        </w:tc>
        <w:tc>
          <w:tcPr>
            <w:tcW w:w="1673" w:type="dxa"/>
            <w:vAlign w:val="center"/>
          </w:tcPr>
          <w:p>
            <w:pPr>
              <w:pStyle w:val="614"/>
              <w:jc w:val="center"/>
              <w:rPr>
                <w:rFonts w:ascii="宋体" w:hAnsi="宋体" w:cs="宋体"/>
              </w:rPr>
            </w:pPr>
            <w:r>
              <w:rPr>
                <w:rFonts w:hint="eastAsia" w:ascii="宋体" w:hAnsi="宋体" w:cs="宋体"/>
              </w:rPr>
              <w:t>拟在本项目担任的职务</w:t>
            </w:r>
          </w:p>
        </w:tc>
        <w:tc>
          <w:tcPr>
            <w:tcW w:w="1364" w:type="dxa"/>
            <w:vAlign w:val="center"/>
          </w:tcPr>
          <w:p>
            <w:pPr>
              <w:pStyle w:val="61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bl>
    <w:p>
      <w:pPr>
        <w:pStyle w:val="61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616"/>
        <w:spacing w:line="400" w:lineRule="exact"/>
        <w:rPr>
          <w:rFonts w:ascii="宋体" w:hAnsi="宋体" w:cs="宋体"/>
          <w:sz w:val="24"/>
          <w:szCs w:val="21"/>
        </w:rPr>
      </w:pPr>
    </w:p>
    <w:p>
      <w:pPr>
        <w:pStyle w:val="61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14"/>
              <w:ind w:left="113"/>
              <w:jc w:val="center"/>
              <w:rPr>
                <w:rFonts w:ascii="宋体" w:hAnsi="宋体" w:cs="宋体"/>
              </w:rPr>
            </w:pPr>
            <w:r>
              <w:rPr>
                <w:rFonts w:hint="eastAsia" w:ascii="宋体" w:hAnsi="宋体" w:cs="宋体"/>
              </w:rPr>
              <w:t>售后服务体系情况</w:t>
            </w:r>
          </w:p>
        </w:tc>
        <w:tc>
          <w:tcPr>
            <w:tcW w:w="3335" w:type="dxa"/>
            <w:vAlign w:val="center"/>
          </w:tcPr>
          <w:p>
            <w:pPr>
              <w:pStyle w:val="614"/>
              <w:jc w:val="center"/>
              <w:rPr>
                <w:rFonts w:ascii="宋体" w:hAnsi="宋体" w:cs="宋体"/>
              </w:rPr>
            </w:pPr>
            <w:r>
              <w:rPr>
                <w:rFonts w:hint="eastAsia" w:ascii="宋体" w:hAnsi="宋体" w:cs="宋体"/>
              </w:rPr>
              <w:t>售后服务人数：</w:t>
            </w:r>
          </w:p>
        </w:tc>
        <w:tc>
          <w:tcPr>
            <w:tcW w:w="5515" w:type="dxa"/>
            <w:vAlign w:val="center"/>
          </w:tcPr>
          <w:p>
            <w:pPr>
              <w:pStyle w:val="61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职称：</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固定场所地址：</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bl>
    <w:p>
      <w:pPr>
        <w:pStyle w:val="614"/>
        <w:spacing w:line="360" w:lineRule="auto"/>
        <w:rPr>
          <w:rFonts w:ascii="宋体" w:hAnsi="宋体" w:cs="宋体"/>
          <w:b/>
          <w:szCs w:val="21"/>
        </w:rPr>
      </w:pPr>
    </w:p>
    <w:p>
      <w:pPr>
        <w:pStyle w:val="61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614"/>
        <w:rPr>
          <w:rFonts w:ascii="宋体" w:hAnsi="宋体" w:cs="宋体"/>
        </w:rPr>
      </w:pPr>
    </w:p>
    <w:p>
      <w:pPr>
        <w:pStyle w:val="614"/>
        <w:rPr>
          <w:rFonts w:ascii="宋体" w:hAnsi="宋体" w:cs="宋体"/>
        </w:rPr>
      </w:pPr>
    </w:p>
    <w:p>
      <w:pPr>
        <w:pStyle w:val="614"/>
        <w:rPr>
          <w:rFonts w:ascii="宋体" w:hAnsi="宋体" w:cs="宋体"/>
        </w:rPr>
      </w:pPr>
      <w:r>
        <w:rPr>
          <w:rFonts w:hint="eastAsia" w:ascii="宋体" w:hAnsi="宋体" w:cs="宋体"/>
        </w:rPr>
        <w:t>致：</w:t>
      </w:r>
    </w:p>
    <w:p>
      <w:pPr>
        <w:pStyle w:val="614"/>
        <w:rPr>
          <w:rFonts w:ascii="宋体" w:hAnsi="宋体" w:cs="宋体"/>
        </w:rPr>
      </w:pPr>
    </w:p>
    <w:p>
      <w:pPr>
        <w:pStyle w:val="614"/>
        <w:spacing w:line="360" w:lineRule="auto"/>
        <w:ind w:firstLine="315" w:firstLineChars="150"/>
        <w:rPr>
          <w:rFonts w:ascii="宋体" w:hAnsi="宋体" w:cs="宋体"/>
        </w:rPr>
      </w:pPr>
      <w:r>
        <w:rPr>
          <w:rFonts w:hint="eastAsia" w:ascii="宋体" w:hAnsi="宋体" w:cs="宋体"/>
        </w:rPr>
        <w:t>我方同意：</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r>
        <w:rPr>
          <w:rFonts w:hint="eastAsia" w:ascii="宋体" w:hAnsi="宋体" w:cs="宋体"/>
        </w:rPr>
        <w:t>特此承诺！</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Garamond">
    <w:altName w:val="Segoe Print"/>
    <w:panose1 w:val="00000000000000000000"/>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25</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27</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- 52 -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hDMOna&#10;AAAADQEAAA8AAAAAAAAAAQAgAAAAIgAAAGRycy9kb3ducmV2LnhtbFBLAQIUABQAAAAIAIdO4kDf&#10;LgY85QEAAMMDAAAOAAAAAAAAAAEAIAAAACkBAABkcnMvZTJvRG9jLnhtbFBLBQYAAAAABgAGAFkB&#10;AACA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3">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32"/>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253C27"/>
    <w:rsid w:val="002C7120"/>
    <w:rsid w:val="00552997"/>
    <w:rsid w:val="00552D5A"/>
    <w:rsid w:val="006A7BDD"/>
    <w:rsid w:val="006C099B"/>
    <w:rsid w:val="006C2B86"/>
    <w:rsid w:val="007B6A9F"/>
    <w:rsid w:val="00804CDF"/>
    <w:rsid w:val="009218E3"/>
    <w:rsid w:val="00951AA3"/>
    <w:rsid w:val="009D27B3"/>
    <w:rsid w:val="00A14CCA"/>
    <w:rsid w:val="00B23EE6"/>
    <w:rsid w:val="00BB5A15"/>
    <w:rsid w:val="00BF0566"/>
    <w:rsid w:val="00C02FED"/>
    <w:rsid w:val="00CA4CED"/>
    <w:rsid w:val="00CD03C4"/>
    <w:rsid w:val="00CD461E"/>
    <w:rsid w:val="00CF2D48"/>
    <w:rsid w:val="00EF20A4"/>
    <w:rsid w:val="00FD4687"/>
    <w:rsid w:val="3FE9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rPr>
  </w:style>
  <w:style w:type="paragraph" w:styleId="5">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6">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9">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10">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80">
    <w:name w:val="Default Paragraph Font"/>
    <w:semiHidden/>
    <w:unhideWhenUsed/>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0"/>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34"/>
    <w:qFormat/>
    <w:uiPriority w:val="0"/>
    <w:pPr>
      <w:jc w:val="center"/>
    </w:pPr>
    <w:rPr>
      <w:rFonts w:ascii="Times New Roman" w:hAnsi="Times New Roman" w:eastAsia="宋体" w:cs="Times New Roman"/>
      <w:kern w:val="0"/>
      <w:sz w:val="20"/>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135"/>
    <w:qFormat/>
    <w:uiPriority w:val="0"/>
    <w:pPr>
      <w:ind w:firstLine="420" w:firstLineChars="200"/>
    </w:pPr>
    <w:rPr>
      <w:rFonts w:ascii="Calibri" w:hAnsi="Calibri" w:eastAsia="宋体" w:cs="Times New Roman"/>
      <w:kern w:val="0"/>
      <w:sz w:val="20"/>
      <w:szCs w:val="20"/>
    </w:rPr>
  </w:style>
  <w:style w:type="paragraph" w:styleId="20">
    <w:name w:val="caption"/>
    <w:basedOn w:val="1"/>
    <w:next w:val="1"/>
    <w:link w:val="136"/>
    <w:qFormat/>
    <w:uiPriority w:val="0"/>
    <w:rPr>
      <w:rFonts w:ascii="Arial" w:hAnsi="Arial" w:eastAsia="黑体" w:cs="Times New Roman"/>
      <w:kern w:val="0"/>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39"/>
    <w:qFormat/>
    <w:uiPriority w:val="0"/>
    <w:pPr>
      <w:shd w:val="clear" w:color="auto" w:fill="000080"/>
    </w:pPr>
    <w:rPr>
      <w:rFonts w:ascii="Calibri" w:hAnsi="Calibri" w:eastAsia="宋体" w:cs="Times New Roman"/>
      <w:kern w:val="0"/>
      <w:sz w:val="20"/>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19"/>
    <w:unhideWhenUsed/>
    <w:qFormat/>
    <w:uiPriority w:val="0"/>
    <w:pPr>
      <w:jc w:val="left"/>
    </w:pPr>
    <w:rPr>
      <w:rFonts w:ascii="Calibri" w:hAnsi="Calibri" w:eastAsia="宋体" w:cs="Times New Roman"/>
      <w:kern w:val="0"/>
      <w:sz w:val="20"/>
      <w:szCs w:val="20"/>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42"/>
    <w:qFormat/>
    <w:uiPriority w:val="0"/>
    <w:pPr>
      <w:adjustRightInd w:val="0"/>
    </w:pPr>
    <w:rPr>
      <w:rFonts w:ascii="Times New Roman" w:hAnsi="Times New Roman" w:eastAsia="宋体" w:cs="Times New Roman"/>
      <w:kern w:val="0"/>
      <w:sz w:val="20"/>
      <w:szCs w:val="20"/>
    </w:rPr>
  </w:style>
  <w:style w:type="paragraph" w:styleId="28">
    <w:name w:val="Body Text 3"/>
    <w:basedOn w:val="1"/>
    <w:link w:val="145"/>
    <w:qFormat/>
    <w:uiPriority w:val="0"/>
    <w:rPr>
      <w:rFonts w:ascii="宋体" w:hAnsi="Calibri" w:eastAsia="宋体" w:cs="Times New Roman"/>
      <w:kern w:val="0"/>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24"/>
    <w:unhideWhenUsed/>
    <w:qFormat/>
    <w:uiPriority w:val="0"/>
    <w:pPr>
      <w:spacing w:after="120"/>
    </w:pPr>
    <w:rPr>
      <w:rFonts w:ascii="Calibri" w:hAnsi="Calibri" w:eastAsia="宋体" w:cs="Times New Roman"/>
      <w:kern w:val="0"/>
      <w:sz w:val="20"/>
      <w:szCs w:val="20"/>
    </w:rPr>
  </w:style>
  <w:style w:type="paragraph" w:styleId="31">
    <w:name w:val="Body Text Indent"/>
    <w:basedOn w:val="1"/>
    <w:link w:val="148"/>
    <w:qFormat/>
    <w:uiPriority w:val="0"/>
    <w:pPr>
      <w:spacing w:after="120"/>
      <w:ind w:left="420" w:leftChars="200"/>
    </w:pPr>
    <w:rPr>
      <w:rFonts w:ascii="Calibri" w:hAnsi="Calibri" w:eastAsia="宋体" w:cs="Times New Roman"/>
      <w:kern w:val="0"/>
      <w:sz w:val="20"/>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151"/>
    <w:qFormat/>
    <w:uiPriority w:val="0"/>
    <w:rPr>
      <w:rFonts w:ascii="宋体" w:hAnsi="Courier New" w:eastAsia="宋体" w:cs="Times New Roman"/>
      <w:kern w:val="0"/>
      <w:sz w:val="20"/>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54"/>
    <w:qFormat/>
    <w:uiPriority w:val="0"/>
    <w:rPr>
      <w:rFonts w:ascii="Calibri" w:hAnsi="Calibri" w:eastAsia="仿宋_GB2312" w:cs="Times New Roman"/>
      <w:kern w:val="0"/>
      <w:sz w:val="28"/>
      <w:szCs w:val="20"/>
    </w:rPr>
  </w:style>
  <w:style w:type="paragraph" w:styleId="45">
    <w:name w:val="Body Text Indent 2"/>
    <w:basedOn w:val="1"/>
    <w:link w:val="157"/>
    <w:qFormat/>
    <w:uiPriority w:val="0"/>
    <w:pPr>
      <w:spacing w:line="300" w:lineRule="auto"/>
      <w:ind w:firstLine="480"/>
    </w:pPr>
    <w:rPr>
      <w:rFonts w:ascii="黑体" w:hAnsi="Calibri" w:eastAsia="黑体" w:cs="Times New Roman"/>
      <w:kern w:val="0"/>
      <w:sz w:val="20"/>
      <w:szCs w:val="24"/>
    </w:rPr>
  </w:style>
  <w:style w:type="paragraph" w:styleId="46">
    <w:name w:val="endnote text"/>
    <w:basedOn w:val="1"/>
    <w:link w:val="159"/>
    <w:qFormat/>
    <w:uiPriority w:val="0"/>
    <w:pPr>
      <w:snapToGrid w:val="0"/>
      <w:jc w:val="left"/>
    </w:pPr>
    <w:rPr>
      <w:rFonts w:ascii="Calibri" w:hAnsi="Calibri" w:eastAsia="宋体" w:cs="Times New Roman"/>
      <w:kern w:val="0"/>
      <w:sz w:val="20"/>
      <w:szCs w:val="20"/>
    </w:rPr>
  </w:style>
  <w:style w:type="paragraph" w:styleId="47">
    <w:name w:val="Balloon Text"/>
    <w:basedOn w:val="1"/>
    <w:link w:val="90"/>
    <w:unhideWhenUsed/>
    <w:qFormat/>
    <w:uiPriority w:val="0"/>
    <w:rPr>
      <w:sz w:val="18"/>
      <w:szCs w:val="18"/>
    </w:rPr>
  </w:style>
  <w:style w:type="paragraph" w:styleId="48">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49">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0">
    <w:name w:val="Signature"/>
    <w:basedOn w:val="1"/>
    <w:link w:val="173"/>
    <w:unhideWhenUsed/>
    <w:qFormat/>
    <w:uiPriority w:val="0"/>
    <w:pPr>
      <w:ind w:left="100" w:leftChars="2100"/>
    </w:pPr>
    <w:rPr>
      <w:rFonts w:ascii="Calibri" w:hAnsi="Calibri" w:eastAsia="宋体" w:cs="Times New Roman"/>
      <w:kern w:val="0"/>
      <w:sz w:val="20"/>
      <w:szCs w:val="20"/>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76"/>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79"/>
    <w:qFormat/>
    <w:uiPriority w:val="0"/>
    <w:pPr>
      <w:snapToGrid w:val="0"/>
      <w:jc w:val="left"/>
    </w:pPr>
    <w:rPr>
      <w:rFonts w:ascii="Calibri" w:hAnsi="Calibri" w:eastAsia="宋体" w:cs="Times New Roman"/>
      <w:kern w:val="0"/>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82"/>
    <w:qFormat/>
    <w:uiPriority w:val="0"/>
    <w:pPr>
      <w:spacing w:after="120"/>
      <w:ind w:left="420" w:leftChars="200"/>
    </w:pPr>
    <w:rPr>
      <w:rFonts w:ascii="Calibri" w:hAnsi="Calibri" w:eastAsia="宋体" w:cs="Times New Roman"/>
      <w:kern w:val="0"/>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185"/>
    <w:qFormat/>
    <w:uiPriority w:val="0"/>
    <w:pPr>
      <w:spacing w:after="120" w:line="480" w:lineRule="auto"/>
    </w:pPr>
    <w:rPr>
      <w:rFonts w:ascii="Calibri" w:hAnsi="Calibri" w:eastAsia="宋体" w:cs="Times New Roman"/>
      <w:kern w:val="0"/>
      <w:sz w:val="20"/>
      <w:szCs w:val="20"/>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88"/>
    <w:qFormat/>
    <w:uiPriority w:val="0"/>
    <w:pPr>
      <w:keepLines/>
      <w:widowControl/>
      <w:spacing w:after="40" w:line="140" w:lineRule="atLeast"/>
      <w:ind w:left="360"/>
      <w:jc w:val="left"/>
    </w:pPr>
    <w:rPr>
      <w:rFonts w:ascii="Garamond" w:hAnsi="Garamond"/>
      <w:bCs/>
      <w:spacing w:val="-5"/>
      <w:sz w:val="18"/>
    </w:rPr>
  </w:style>
  <w:style w:type="paragraph" w:styleId="70">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1">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rPr>
      <w:rFonts w:ascii="Calibri" w:hAnsi="Calibri" w:eastAsia="宋体" w:cs="Times New Roman"/>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94"/>
    <w:qFormat/>
    <w:uiPriority w:val="10"/>
    <w:pPr>
      <w:spacing w:before="240" w:after="60"/>
      <w:jc w:val="center"/>
      <w:outlineLvl w:val="0"/>
    </w:pPr>
    <w:rPr>
      <w:rFonts w:ascii="Cambria" w:hAnsi="Cambria" w:eastAsia="宋体" w:cs="Times New Roman"/>
      <w:b/>
      <w:bCs/>
      <w:kern w:val="0"/>
      <w:sz w:val="32"/>
      <w:szCs w:val="32"/>
    </w:rPr>
  </w:style>
  <w:style w:type="paragraph" w:styleId="76">
    <w:name w:val="annotation subject"/>
    <w:basedOn w:val="25"/>
    <w:next w:val="25"/>
    <w:link w:val="122"/>
    <w:qFormat/>
    <w:uiPriority w:val="0"/>
    <w:rPr>
      <w:b/>
      <w:bCs/>
      <w:szCs w:val="24"/>
    </w:rPr>
  </w:style>
  <w:style w:type="paragraph" w:styleId="77">
    <w:name w:val="Body Text First Indent"/>
    <w:basedOn w:val="30"/>
    <w:link w:val="127"/>
    <w:qFormat/>
    <w:uiPriority w:val="0"/>
    <w:pPr>
      <w:ind w:firstLine="420" w:firstLineChars="100"/>
    </w:pPr>
    <w:rPr>
      <w:szCs w:val="24"/>
    </w:rPr>
  </w:style>
  <w:style w:type="paragraph" w:styleId="78">
    <w:name w:val="Body Text First Indent 2"/>
    <w:basedOn w:val="31"/>
    <w:link w:val="166"/>
    <w:qFormat/>
    <w:uiPriority w:val="0"/>
    <w:pPr>
      <w:numPr>
        <w:ilvl w:val="2"/>
        <w:numId w:val="2"/>
      </w:numPr>
      <w:adjustRightInd w:val="0"/>
      <w:spacing w:line="360" w:lineRule="atLeast"/>
      <w:ind w:left="420" w:firstLine="420" w:firstLineChars="200"/>
      <w:jc w:val="left"/>
      <w:textAlignment w:val="baseline"/>
    </w:pPr>
    <w:rPr>
      <w:szCs w:val="20"/>
    </w:rPr>
  </w:style>
  <w:style w:type="character" w:styleId="81">
    <w:name w:val="Strong"/>
    <w:qFormat/>
    <w:uiPriority w:val="0"/>
    <w:rPr>
      <w:b/>
      <w:bCs/>
    </w:rPr>
  </w:style>
  <w:style w:type="character" w:styleId="82">
    <w:name w:val="endnote reference"/>
    <w:qFormat/>
    <w:uiPriority w:val="0"/>
    <w:rPr>
      <w:vertAlign w:val="superscript"/>
    </w:rPr>
  </w:style>
  <w:style w:type="character" w:styleId="83">
    <w:name w:val="page number"/>
    <w:qFormat/>
    <w:uiPriority w:val="0"/>
  </w:style>
  <w:style w:type="character" w:styleId="84">
    <w:name w:val="FollowedHyperlink"/>
    <w:basedOn w:val="80"/>
    <w:semiHidden/>
    <w:unhideWhenUsed/>
    <w:uiPriority w:val="99"/>
    <w:rPr>
      <w:color w:val="954F72" w:themeColor="followedHyperlink"/>
      <w:u w:val="single"/>
    </w:rPr>
  </w:style>
  <w:style w:type="character" w:styleId="85">
    <w:name w:val="Emphasis"/>
    <w:qFormat/>
    <w:uiPriority w:val="20"/>
    <w:rPr>
      <w:i/>
      <w:iCs/>
    </w:rPr>
  </w:style>
  <w:style w:type="character" w:styleId="86">
    <w:name w:val="line number"/>
    <w:basedOn w:val="80"/>
    <w:qFormat/>
    <w:uiPriority w:val="0"/>
  </w:style>
  <w:style w:type="character" w:styleId="87">
    <w:name w:val="Hyperlink"/>
    <w:unhideWhenUsed/>
    <w:qFormat/>
    <w:uiPriority w:val="99"/>
    <w:rPr>
      <w:color w:val="0000FF"/>
      <w:u w:val="single"/>
    </w:rPr>
  </w:style>
  <w:style w:type="character" w:styleId="88">
    <w:name w:val="annotation reference"/>
    <w:qFormat/>
    <w:uiPriority w:val="0"/>
    <w:rPr>
      <w:sz w:val="21"/>
      <w:szCs w:val="21"/>
    </w:rPr>
  </w:style>
  <w:style w:type="character" w:styleId="89">
    <w:name w:val="footnote reference"/>
    <w:qFormat/>
    <w:uiPriority w:val="0"/>
    <w:rPr>
      <w:vertAlign w:val="superscript"/>
    </w:rPr>
  </w:style>
  <w:style w:type="character" w:customStyle="1" w:styleId="90">
    <w:name w:val="批注框文本 Char4"/>
    <w:basedOn w:val="80"/>
    <w:link w:val="47"/>
    <w:uiPriority w:val="0"/>
    <w:rPr>
      <w:sz w:val="18"/>
      <w:szCs w:val="18"/>
    </w:rPr>
  </w:style>
  <w:style w:type="character" w:customStyle="1" w:styleId="91">
    <w:name w:val="标题 1 字符"/>
    <w:basedOn w:val="80"/>
    <w:uiPriority w:val="0"/>
    <w:rPr>
      <w:b/>
      <w:bCs/>
      <w:kern w:val="44"/>
      <w:sz w:val="44"/>
      <w:szCs w:val="44"/>
    </w:rPr>
  </w:style>
  <w:style w:type="character" w:customStyle="1" w:styleId="92">
    <w:name w:val="标题 2 字符"/>
    <w:basedOn w:val="80"/>
    <w:uiPriority w:val="0"/>
    <w:rPr>
      <w:rFonts w:asciiTheme="majorHAnsi" w:hAnsiTheme="majorHAnsi" w:eastAsiaTheme="majorEastAsia" w:cstheme="majorBidi"/>
      <w:b/>
      <w:bCs/>
      <w:sz w:val="32"/>
      <w:szCs w:val="32"/>
    </w:rPr>
  </w:style>
  <w:style w:type="character" w:customStyle="1" w:styleId="93">
    <w:name w:val="标题 3 字符"/>
    <w:basedOn w:val="80"/>
    <w:uiPriority w:val="0"/>
    <w:rPr>
      <w:b/>
      <w:bCs/>
      <w:sz w:val="32"/>
      <w:szCs w:val="32"/>
    </w:rPr>
  </w:style>
  <w:style w:type="character" w:customStyle="1" w:styleId="94">
    <w:name w:val="标题 4 字符"/>
    <w:basedOn w:val="80"/>
    <w:uiPriority w:val="0"/>
    <w:rPr>
      <w:rFonts w:asciiTheme="majorHAnsi" w:hAnsiTheme="majorHAnsi" w:eastAsiaTheme="majorEastAsia" w:cstheme="majorBidi"/>
      <w:b/>
      <w:bCs/>
      <w:sz w:val="28"/>
      <w:szCs w:val="28"/>
    </w:rPr>
  </w:style>
  <w:style w:type="character" w:customStyle="1" w:styleId="95">
    <w:name w:val="标题 5 字符"/>
    <w:basedOn w:val="80"/>
    <w:semiHidden/>
    <w:uiPriority w:val="9"/>
    <w:rPr>
      <w:b/>
      <w:bCs/>
      <w:sz w:val="28"/>
      <w:szCs w:val="28"/>
    </w:rPr>
  </w:style>
  <w:style w:type="character" w:customStyle="1" w:styleId="96">
    <w:name w:val="标题 6 字符"/>
    <w:basedOn w:val="80"/>
    <w:uiPriority w:val="0"/>
    <w:rPr>
      <w:rFonts w:asciiTheme="majorHAnsi" w:hAnsiTheme="majorHAnsi" w:eastAsiaTheme="majorEastAsia" w:cstheme="majorBidi"/>
      <w:b/>
      <w:bCs/>
      <w:sz w:val="24"/>
      <w:szCs w:val="24"/>
    </w:rPr>
  </w:style>
  <w:style w:type="character" w:customStyle="1" w:styleId="97">
    <w:name w:val="标题 7 字符"/>
    <w:basedOn w:val="80"/>
    <w:uiPriority w:val="0"/>
    <w:rPr>
      <w:b/>
      <w:bCs/>
      <w:sz w:val="24"/>
      <w:szCs w:val="24"/>
    </w:rPr>
  </w:style>
  <w:style w:type="character" w:customStyle="1" w:styleId="98">
    <w:name w:val="标题 8 字符"/>
    <w:basedOn w:val="80"/>
    <w:uiPriority w:val="0"/>
    <w:rPr>
      <w:rFonts w:asciiTheme="majorHAnsi" w:hAnsiTheme="majorHAnsi" w:eastAsiaTheme="majorEastAsia" w:cstheme="majorBidi"/>
      <w:sz w:val="24"/>
      <w:szCs w:val="24"/>
    </w:rPr>
  </w:style>
  <w:style w:type="character" w:customStyle="1" w:styleId="99">
    <w:name w:val="标题 9 字符"/>
    <w:basedOn w:val="80"/>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3"/>
    <w:qFormat/>
    <w:uiPriority w:val="0"/>
    <w:rPr>
      <w:rFonts w:ascii="Calibri" w:hAnsi="Calibri" w:eastAsia="宋体" w:cs="Times New Roman"/>
      <w:b/>
      <w:bCs/>
      <w:kern w:val="44"/>
      <w:sz w:val="44"/>
      <w:szCs w:val="44"/>
    </w:rPr>
  </w:style>
  <w:style w:type="character" w:customStyle="1" w:styleId="110">
    <w:name w:val="标题 2 Char2"/>
    <w:link w:val="4"/>
    <w:qFormat/>
    <w:uiPriority w:val="0"/>
    <w:rPr>
      <w:rFonts w:ascii="Arial" w:hAnsi="Arial" w:eastAsia="宋体" w:cs="Times New Roman"/>
      <w:b/>
      <w:bCs/>
      <w:kern w:val="0"/>
      <w:sz w:val="24"/>
      <w:szCs w:val="32"/>
    </w:rPr>
  </w:style>
  <w:style w:type="character" w:customStyle="1" w:styleId="111">
    <w:name w:val="标题 3 Char2"/>
    <w:link w:val="5"/>
    <w:qFormat/>
    <w:uiPriority w:val="0"/>
    <w:rPr>
      <w:rFonts w:ascii="Calibri" w:hAnsi="Calibri" w:eastAsia="宋体" w:cs="Times New Roman"/>
      <w:b/>
      <w:bCs/>
      <w:kern w:val="0"/>
      <w:sz w:val="20"/>
      <w:szCs w:val="32"/>
    </w:rPr>
  </w:style>
  <w:style w:type="character" w:customStyle="1" w:styleId="112">
    <w:name w:val="标题 4 Char1"/>
    <w:link w:val="6"/>
    <w:qFormat/>
    <w:uiPriority w:val="0"/>
    <w:rPr>
      <w:rFonts w:ascii="Arial" w:hAnsi="Arial" w:eastAsia="黑体" w:cs="Times New Roman"/>
      <w:b/>
      <w:bCs/>
      <w:kern w:val="0"/>
      <w:sz w:val="28"/>
      <w:szCs w:val="28"/>
    </w:rPr>
  </w:style>
  <w:style w:type="character" w:customStyle="1" w:styleId="113">
    <w:name w:val="标题 5 Char2"/>
    <w:link w:val="7"/>
    <w:qFormat/>
    <w:uiPriority w:val="0"/>
    <w:rPr>
      <w:rFonts w:ascii="宋体" w:hAnsi="宋体" w:eastAsia="宋体" w:cs="Times New Roman"/>
      <w:b/>
      <w:kern w:val="0"/>
      <w:sz w:val="24"/>
      <w:szCs w:val="20"/>
    </w:rPr>
  </w:style>
  <w:style w:type="character" w:customStyle="1" w:styleId="114">
    <w:name w:val="标题 6 Char2"/>
    <w:link w:val="8"/>
    <w:qFormat/>
    <w:uiPriority w:val="0"/>
    <w:rPr>
      <w:rFonts w:ascii="Arial" w:hAnsi="Arial" w:eastAsia="黑体" w:cs="Times New Roman"/>
      <w:b/>
      <w:bCs/>
      <w:kern w:val="0"/>
      <w:sz w:val="24"/>
      <w:szCs w:val="20"/>
    </w:rPr>
  </w:style>
  <w:style w:type="character" w:customStyle="1" w:styleId="115">
    <w:name w:val="标题 7 Char2"/>
    <w:link w:val="9"/>
    <w:qFormat/>
    <w:uiPriority w:val="0"/>
    <w:rPr>
      <w:rFonts w:ascii="Calibri" w:hAnsi="Calibri" w:eastAsia="宋体" w:cs="Times New Roman"/>
      <w:b/>
      <w:bCs/>
      <w:kern w:val="0"/>
      <w:sz w:val="24"/>
      <w:szCs w:val="20"/>
    </w:rPr>
  </w:style>
  <w:style w:type="character" w:customStyle="1" w:styleId="116">
    <w:name w:val="标题 8 Char2"/>
    <w:link w:val="10"/>
    <w:qFormat/>
    <w:uiPriority w:val="0"/>
    <w:rPr>
      <w:rFonts w:ascii="Arial" w:hAnsi="Arial" w:eastAsia="黑体" w:cs="Times New Roman"/>
      <w:kern w:val="0"/>
      <w:sz w:val="24"/>
      <w:szCs w:val="20"/>
    </w:rPr>
  </w:style>
  <w:style w:type="character" w:customStyle="1" w:styleId="117">
    <w:name w:val="标题 9 Char2"/>
    <w:link w:val="11"/>
    <w:qFormat/>
    <w:uiPriority w:val="0"/>
    <w:rPr>
      <w:rFonts w:ascii="Arial" w:hAnsi="Arial" w:eastAsia="黑体" w:cs="Times New Roman"/>
      <w:kern w:val="0"/>
      <w:sz w:val="20"/>
      <w:szCs w:val="21"/>
    </w:rPr>
  </w:style>
  <w:style w:type="character" w:customStyle="1" w:styleId="118">
    <w:name w:val="批注文字 字符"/>
    <w:basedOn w:val="80"/>
    <w:uiPriority w:val="0"/>
  </w:style>
  <w:style w:type="character" w:customStyle="1" w:styleId="119">
    <w:name w:val="批注文字 Char"/>
    <w:link w:val="25"/>
    <w:qFormat/>
    <w:uiPriority w:val="0"/>
    <w:rPr>
      <w:rFonts w:ascii="Calibri" w:hAnsi="Calibri" w:eastAsia="宋体" w:cs="Times New Roman"/>
      <w:kern w:val="0"/>
      <w:sz w:val="20"/>
      <w:szCs w:val="20"/>
    </w:rPr>
  </w:style>
  <w:style w:type="character" w:customStyle="1" w:styleId="120">
    <w:name w:val="批注主题 字符"/>
    <w:basedOn w:val="118"/>
    <w:semiHidden/>
    <w:uiPriority w:val="0"/>
    <w:rPr>
      <w:b/>
      <w:bCs/>
    </w:rPr>
  </w:style>
  <w:style w:type="character" w:customStyle="1" w:styleId="121">
    <w:name w:val="批注主题 Char"/>
    <w:qFormat/>
    <w:uiPriority w:val="0"/>
    <w:rPr>
      <w:rFonts w:ascii="Calibri" w:hAnsi="Calibri" w:eastAsia="宋体" w:cs="Times New Roman"/>
      <w:b/>
      <w:bCs/>
      <w:kern w:val="0"/>
      <w:sz w:val="20"/>
      <w:szCs w:val="20"/>
    </w:rPr>
  </w:style>
  <w:style w:type="character" w:customStyle="1" w:styleId="122">
    <w:name w:val="批注主题 Char3"/>
    <w:link w:val="76"/>
    <w:qFormat/>
    <w:uiPriority w:val="0"/>
    <w:rPr>
      <w:rFonts w:ascii="Calibri" w:hAnsi="Calibri" w:eastAsia="宋体" w:cs="Times New Roman"/>
      <w:b/>
      <w:bCs/>
      <w:kern w:val="0"/>
      <w:sz w:val="20"/>
      <w:szCs w:val="24"/>
    </w:rPr>
  </w:style>
  <w:style w:type="character" w:customStyle="1" w:styleId="123">
    <w:name w:val="正文文本 字符"/>
    <w:basedOn w:val="80"/>
    <w:semiHidden/>
    <w:uiPriority w:val="99"/>
  </w:style>
  <w:style w:type="character" w:customStyle="1" w:styleId="124">
    <w:name w:val="正文文本 Char"/>
    <w:link w:val="30"/>
    <w:qFormat/>
    <w:uiPriority w:val="0"/>
    <w:rPr>
      <w:rFonts w:ascii="Calibri" w:hAnsi="Calibri" w:eastAsia="宋体" w:cs="Times New Roman"/>
      <w:kern w:val="0"/>
      <w:sz w:val="20"/>
      <w:szCs w:val="20"/>
    </w:rPr>
  </w:style>
  <w:style w:type="character" w:customStyle="1" w:styleId="125">
    <w:name w:val="正文首行缩进 字符"/>
    <w:basedOn w:val="123"/>
    <w:semiHidden/>
    <w:uiPriority w:val="99"/>
  </w:style>
  <w:style w:type="character" w:customStyle="1" w:styleId="126">
    <w:name w:val="正文首行缩进 Char"/>
    <w:basedOn w:val="124"/>
    <w:qFormat/>
    <w:uiPriority w:val="0"/>
    <w:rPr>
      <w:rFonts w:ascii="Calibri" w:hAnsi="Calibri" w:eastAsia="宋体" w:cs="Times New Roman"/>
      <w:kern w:val="0"/>
      <w:sz w:val="20"/>
      <w:szCs w:val="20"/>
    </w:rPr>
  </w:style>
  <w:style w:type="character" w:customStyle="1" w:styleId="127">
    <w:name w:val="正文首行缩进 Char1"/>
    <w:link w:val="77"/>
    <w:qFormat/>
    <w:uiPriority w:val="0"/>
    <w:rPr>
      <w:rFonts w:ascii="Calibri" w:hAnsi="Calibri" w:eastAsia="宋体" w:cs="Times New Roman"/>
      <w:kern w:val="0"/>
      <w:sz w:val="20"/>
      <w:szCs w:val="24"/>
    </w:rPr>
  </w:style>
  <w:style w:type="character" w:customStyle="1" w:styleId="128">
    <w:name w:val="宏文本 字符"/>
    <w:basedOn w:val="80"/>
    <w:link w:val="129"/>
    <w:qFormat/>
    <w:uiPriority w:val="0"/>
    <w:rPr>
      <w:rFonts w:ascii="Courier New" w:hAnsi="Courier New" w:eastAsia="宋体" w:cs="Courier New"/>
      <w:sz w:val="24"/>
      <w:szCs w:val="24"/>
    </w:rPr>
  </w:style>
  <w:style w:type="paragraph" w:customStyle="1" w:styleId="129">
    <w:name w:val="宏文本1"/>
    <w:next w:val="2"/>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2"/>
    <w:uiPriority w:val="0"/>
    <w:rPr>
      <w:rFonts w:ascii="Courier New" w:hAnsi="Courier New" w:eastAsia="宋体" w:cs="Times New Roman"/>
      <w:kern w:val="0"/>
      <w:sz w:val="24"/>
      <w:szCs w:val="24"/>
    </w:rPr>
  </w:style>
  <w:style w:type="character" w:customStyle="1" w:styleId="132">
    <w:name w:val="注释标题 字符"/>
    <w:basedOn w:val="80"/>
    <w:semiHidden/>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16"/>
    <w:qFormat/>
    <w:uiPriority w:val="0"/>
    <w:rPr>
      <w:rFonts w:ascii="Times New Roman" w:hAnsi="Times New Roman" w:eastAsia="宋体" w:cs="Times New Roman"/>
      <w:kern w:val="0"/>
      <w:sz w:val="20"/>
      <w:szCs w:val="24"/>
    </w:rPr>
  </w:style>
  <w:style w:type="character" w:customStyle="1" w:styleId="135">
    <w:name w:val="正文缩进 Char1"/>
    <w:link w:val="19"/>
    <w:qFormat/>
    <w:uiPriority w:val="0"/>
    <w:rPr>
      <w:rFonts w:ascii="Calibri" w:hAnsi="Calibri" w:eastAsia="宋体" w:cs="Times New Roman"/>
      <w:kern w:val="0"/>
      <w:sz w:val="20"/>
      <w:szCs w:val="20"/>
    </w:rPr>
  </w:style>
  <w:style w:type="character" w:customStyle="1" w:styleId="136">
    <w:name w:val="题注 Char1"/>
    <w:link w:val="20"/>
    <w:qFormat/>
    <w:uiPriority w:val="0"/>
    <w:rPr>
      <w:rFonts w:ascii="Arial" w:hAnsi="Arial" w:eastAsia="黑体" w:cs="Times New Roman"/>
      <w:kern w:val="0"/>
      <w:sz w:val="20"/>
      <w:szCs w:val="20"/>
    </w:rPr>
  </w:style>
  <w:style w:type="character" w:customStyle="1" w:styleId="137">
    <w:name w:val="文档结构图 字符"/>
    <w:basedOn w:val="80"/>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3"/>
    <w:qFormat/>
    <w:uiPriority w:val="0"/>
    <w:rPr>
      <w:rFonts w:ascii="Calibri" w:hAnsi="Calibri" w:eastAsia="宋体" w:cs="Times New Roman"/>
      <w:kern w:val="0"/>
      <w:sz w:val="20"/>
      <w:szCs w:val="24"/>
      <w:shd w:val="clear" w:color="auto" w:fill="000080"/>
    </w:rPr>
  </w:style>
  <w:style w:type="character" w:customStyle="1" w:styleId="140">
    <w:name w:val="称呼 字符"/>
    <w:basedOn w:val="80"/>
    <w:semiHidden/>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27"/>
    <w:qFormat/>
    <w:uiPriority w:val="0"/>
    <w:rPr>
      <w:rFonts w:ascii="Times New Roman" w:hAnsi="Times New Roman" w:eastAsia="宋体" w:cs="Times New Roman"/>
      <w:kern w:val="0"/>
      <w:sz w:val="20"/>
      <w:szCs w:val="20"/>
    </w:rPr>
  </w:style>
  <w:style w:type="character" w:customStyle="1" w:styleId="143">
    <w:name w:val="正文文本 3 字符"/>
    <w:basedOn w:val="80"/>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28"/>
    <w:qFormat/>
    <w:uiPriority w:val="0"/>
    <w:rPr>
      <w:rFonts w:ascii="宋体" w:hAnsi="Calibri" w:eastAsia="宋体" w:cs="Times New Roman"/>
      <w:kern w:val="0"/>
      <w:sz w:val="24"/>
      <w:szCs w:val="20"/>
    </w:rPr>
  </w:style>
  <w:style w:type="character" w:customStyle="1" w:styleId="146">
    <w:name w:val="正文文本缩进 字符"/>
    <w:basedOn w:val="80"/>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1"/>
    <w:qFormat/>
    <w:uiPriority w:val="0"/>
    <w:rPr>
      <w:rFonts w:ascii="Calibri" w:hAnsi="Calibri" w:eastAsia="宋体" w:cs="Times New Roman"/>
      <w:kern w:val="0"/>
      <w:sz w:val="20"/>
      <w:szCs w:val="24"/>
    </w:rPr>
  </w:style>
  <w:style w:type="character" w:customStyle="1" w:styleId="149">
    <w:name w:val="纯文本 字符"/>
    <w:basedOn w:val="80"/>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39"/>
    <w:qFormat/>
    <w:uiPriority w:val="0"/>
    <w:rPr>
      <w:rFonts w:ascii="宋体" w:hAnsi="Courier New" w:eastAsia="宋体" w:cs="Times New Roman"/>
      <w:kern w:val="0"/>
      <w:sz w:val="20"/>
      <w:szCs w:val="21"/>
    </w:rPr>
  </w:style>
  <w:style w:type="character" w:customStyle="1" w:styleId="152">
    <w:name w:val="日期 字符"/>
    <w:basedOn w:val="80"/>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4"/>
    <w:qFormat/>
    <w:uiPriority w:val="0"/>
    <w:rPr>
      <w:rFonts w:ascii="Calibri" w:hAnsi="Calibri" w:eastAsia="仿宋_GB2312" w:cs="Times New Roman"/>
      <w:kern w:val="0"/>
      <w:sz w:val="28"/>
      <w:szCs w:val="20"/>
    </w:rPr>
  </w:style>
  <w:style w:type="character" w:customStyle="1" w:styleId="155">
    <w:name w:val="正文文本缩进 2 字符"/>
    <w:basedOn w:val="80"/>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5"/>
    <w:qFormat/>
    <w:uiPriority w:val="0"/>
    <w:rPr>
      <w:rFonts w:ascii="黑体" w:hAnsi="Calibri" w:eastAsia="黑体" w:cs="Times New Roman"/>
      <w:kern w:val="0"/>
      <w:sz w:val="20"/>
      <w:szCs w:val="24"/>
    </w:rPr>
  </w:style>
  <w:style w:type="character" w:customStyle="1" w:styleId="158">
    <w:name w:val="尾注文本 字符"/>
    <w:basedOn w:val="80"/>
    <w:qFormat/>
    <w:uiPriority w:val="0"/>
  </w:style>
  <w:style w:type="character" w:customStyle="1" w:styleId="159">
    <w:name w:val="尾注文本 Char"/>
    <w:link w:val="46"/>
    <w:qFormat/>
    <w:uiPriority w:val="0"/>
    <w:rPr>
      <w:rFonts w:ascii="Calibri" w:hAnsi="Calibri" w:eastAsia="宋体" w:cs="Times New Roman"/>
      <w:kern w:val="0"/>
      <w:sz w:val="20"/>
      <w:szCs w:val="20"/>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rPr>
  </w:style>
  <w:style w:type="character" w:customStyle="1" w:styleId="162">
    <w:name w:val="页脚 字符"/>
    <w:basedOn w:val="80"/>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48"/>
    <w:qFormat/>
    <w:uiPriority w:val="99"/>
    <w:rPr>
      <w:rFonts w:ascii="Calibri" w:hAnsi="Calibri" w:eastAsia="宋体" w:cs="Times New Roman"/>
      <w:kern w:val="0"/>
      <w:sz w:val="18"/>
      <w:szCs w:val="18"/>
    </w:rPr>
  </w:style>
  <w:style w:type="character" w:customStyle="1" w:styleId="165">
    <w:name w:val="正文首行缩进 2 字符"/>
    <w:basedOn w:val="146"/>
    <w:semiHidden/>
    <w:uiPriority w:val="99"/>
  </w:style>
  <w:style w:type="character" w:customStyle="1" w:styleId="166">
    <w:name w:val="正文首行缩进 2 Char"/>
    <w:link w:val="78"/>
    <w:qFormat/>
    <w:uiPriority w:val="0"/>
    <w:rPr>
      <w:rFonts w:ascii="Calibri" w:hAnsi="Calibri" w:eastAsia="宋体" w:cs="Times New Roman"/>
      <w:kern w:val="0"/>
      <w:sz w:val="20"/>
      <w:szCs w:val="20"/>
    </w:rPr>
  </w:style>
  <w:style w:type="character" w:customStyle="1" w:styleId="167">
    <w:name w:val="页眉 字符"/>
    <w:basedOn w:val="80"/>
    <w:semiHidden/>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49"/>
    <w:qFormat/>
    <w:uiPriority w:val="0"/>
    <w:rPr>
      <w:rFonts w:ascii="Calibri" w:hAnsi="Calibri" w:eastAsia="宋体" w:cs="Times New Roman"/>
      <w:kern w:val="0"/>
      <w:sz w:val="18"/>
      <w:szCs w:val="18"/>
    </w:rPr>
  </w:style>
  <w:style w:type="character" w:customStyle="1" w:styleId="170">
    <w:name w:val="签名 字符"/>
    <w:basedOn w:val="80"/>
    <w:link w:val="171"/>
    <w:qFormat/>
    <w:uiPriority w:val="0"/>
  </w:style>
  <w:style w:type="paragraph" w:customStyle="1" w:styleId="171">
    <w:name w:val="签名1"/>
    <w:basedOn w:val="1"/>
    <w:next w:val="50"/>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0"/>
    <w:uiPriority w:val="0"/>
    <w:rPr>
      <w:rFonts w:ascii="Calibri" w:hAnsi="Calibri" w:eastAsia="宋体" w:cs="Times New Roman"/>
      <w:kern w:val="0"/>
      <w:sz w:val="20"/>
      <w:szCs w:val="20"/>
    </w:rPr>
  </w:style>
  <w:style w:type="character" w:customStyle="1" w:styleId="174">
    <w:name w:val="副标题 字符"/>
    <w:basedOn w:val="80"/>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5"/>
    <w:qFormat/>
    <w:uiPriority w:val="0"/>
    <w:rPr>
      <w:rFonts w:ascii="Cambria" w:hAnsi="Cambria" w:eastAsia="宋体" w:cs="Times New Roman"/>
      <w:kern w:val="0"/>
      <w:sz w:val="20"/>
      <w:szCs w:val="20"/>
    </w:rPr>
  </w:style>
  <w:style w:type="character" w:customStyle="1" w:styleId="177">
    <w:name w:val="脚注文本 字符"/>
    <w:basedOn w:val="80"/>
    <w:semiHidden/>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57"/>
    <w:qFormat/>
    <w:uiPriority w:val="0"/>
    <w:rPr>
      <w:rFonts w:ascii="Calibri" w:hAnsi="Calibri" w:eastAsia="宋体" w:cs="Times New Roman"/>
      <w:kern w:val="0"/>
      <w:sz w:val="18"/>
      <w:szCs w:val="20"/>
    </w:rPr>
  </w:style>
  <w:style w:type="character" w:customStyle="1" w:styleId="180">
    <w:name w:val="正文文本缩进 3 字符"/>
    <w:basedOn w:val="80"/>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1"/>
    <w:qFormat/>
    <w:uiPriority w:val="0"/>
    <w:rPr>
      <w:rFonts w:ascii="Calibri" w:hAnsi="Calibri" w:eastAsia="宋体" w:cs="Times New Roman"/>
      <w:kern w:val="0"/>
      <w:sz w:val="16"/>
      <w:szCs w:val="16"/>
    </w:rPr>
  </w:style>
  <w:style w:type="character" w:customStyle="1" w:styleId="183">
    <w:name w:val="正文文本 2 字符"/>
    <w:basedOn w:val="80"/>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67"/>
    <w:qFormat/>
    <w:uiPriority w:val="0"/>
    <w:rPr>
      <w:rFonts w:ascii="Calibri" w:hAnsi="Calibri" w:eastAsia="宋体" w:cs="Times New Roman"/>
      <w:kern w:val="0"/>
      <w:sz w:val="20"/>
      <w:szCs w:val="20"/>
    </w:rPr>
  </w:style>
  <w:style w:type="character" w:customStyle="1" w:styleId="186">
    <w:name w:val="信息标题 字符"/>
    <w:basedOn w:val="80"/>
    <w:semiHidden/>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69"/>
    <w:qFormat/>
    <w:uiPriority w:val="0"/>
    <w:rPr>
      <w:rFonts w:ascii="Garamond" w:hAnsi="Garamond" w:eastAsia="宋体" w:cs="Times New Roman"/>
      <w:bCs/>
      <w:spacing w:val="-5"/>
      <w:kern w:val="0"/>
      <w:sz w:val="18"/>
      <w:szCs w:val="20"/>
    </w:rPr>
  </w:style>
  <w:style w:type="character" w:customStyle="1" w:styleId="189">
    <w:name w:val="HTML 预设格式 字符"/>
    <w:basedOn w:val="80"/>
    <w:semiHidden/>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0"/>
    <w:qFormat/>
    <w:uiPriority w:val="99"/>
    <w:rPr>
      <w:rFonts w:ascii="宋体" w:hAnsi="宋体" w:eastAsia="宋体" w:cs="Times New Roman"/>
      <w:kern w:val="0"/>
      <w:sz w:val="24"/>
      <w:szCs w:val="20"/>
    </w:rPr>
  </w:style>
  <w:style w:type="character" w:customStyle="1" w:styleId="192">
    <w:name w:val="标题 字符"/>
    <w:basedOn w:val="80"/>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5"/>
    <w:qFormat/>
    <w:uiPriority w:val="0"/>
    <w:rPr>
      <w:rFonts w:ascii="Cambria" w:hAnsi="Cambria" w:eastAsia="宋体" w:cs="Times New Roman"/>
      <w:b/>
      <w:bCs/>
      <w:kern w:val="0"/>
      <w:sz w:val="32"/>
      <w:szCs w:val="32"/>
    </w:rPr>
  </w:style>
  <w:style w:type="paragraph" w:customStyle="1" w:styleId="195">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uiPriority w:val="0"/>
    <w:rPr>
      <w:rFonts w:hint="eastAsia" w:ascii="宋体" w:hAnsi="宋体" w:eastAsia="宋体"/>
      <w:color w:val="000000"/>
      <w:sz w:val="20"/>
      <w:szCs w:val="20"/>
    </w:rPr>
  </w:style>
  <w:style w:type="character" w:customStyle="1" w:styleId="197">
    <w:name w:val="ca-71"/>
    <w:uiPriority w:val="0"/>
    <w:rPr>
      <w:rFonts w:hint="default" w:ascii="Times New Roman" w:hAnsi="Times New Roman" w:cs="Times New Roman"/>
      <w:color w:val="000000"/>
      <w:sz w:val="28"/>
      <w:szCs w:val="28"/>
    </w:rPr>
  </w:style>
  <w:style w:type="character" w:customStyle="1" w:styleId="198">
    <w:name w:val="ca-61"/>
    <w:uiPriority w:val="0"/>
    <w:rPr>
      <w:rFonts w:hint="eastAsia" w:ascii="宋体" w:hAnsi="宋体" w:eastAsia="宋体"/>
      <w:color w:val="000000"/>
      <w:sz w:val="30"/>
      <w:szCs w:val="30"/>
    </w:rPr>
  </w:style>
  <w:style w:type="character" w:customStyle="1" w:styleId="199">
    <w:name w:val="ca-221"/>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uiPriority w:val="0"/>
    <w:rPr>
      <w:rFonts w:hint="eastAsia" w:ascii="宋体" w:hAnsi="宋体" w:eastAsia="宋体"/>
      <w:color w:val="002060"/>
      <w:sz w:val="21"/>
      <w:szCs w:val="21"/>
    </w:rPr>
  </w:style>
  <w:style w:type="character" w:customStyle="1" w:styleId="202">
    <w:name w:val="ca-91"/>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uiPriority w:val="0"/>
    <w:rPr>
      <w:rFonts w:hint="eastAsia" w:ascii="宋体" w:hAnsi="宋体" w:eastAsia="宋体"/>
      <w:color w:val="000000"/>
      <w:sz w:val="21"/>
      <w:szCs w:val="21"/>
    </w:rPr>
  </w:style>
  <w:style w:type="character" w:customStyle="1" w:styleId="209">
    <w:name w:val="ca-451"/>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uiPriority w:val="0"/>
    <w:rPr>
      <w:rFonts w:ascii="宋体" w:hAnsi="Courier New" w:eastAsia="宋体" w:cs="Courier New"/>
      <w:kern w:val="2"/>
      <w:sz w:val="21"/>
      <w:szCs w:val="21"/>
      <w:lang w:val="en-US" w:eastAsia="zh-CN" w:bidi="ar-SA"/>
    </w:rPr>
  </w:style>
  <w:style w:type="character" w:customStyle="1" w:styleId="214">
    <w:name w:val="Char Char"/>
    <w:uiPriority w:val="0"/>
    <w:rPr>
      <w:rFonts w:ascii="Arial" w:hAnsi="Arial" w:eastAsia="黑体"/>
      <w:b/>
      <w:bCs/>
      <w:kern w:val="2"/>
      <w:sz w:val="32"/>
      <w:szCs w:val="32"/>
      <w:lang w:val="en-US" w:eastAsia="zh-CN" w:bidi="ar-SA"/>
    </w:rPr>
  </w:style>
  <w:style w:type="character" w:customStyle="1" w:styleId="215">
    <w:name w:val="ca-54"/>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uiPriority w:val="0"/>
    <w:rPr>
      <w:rFonts w:hint="default" w:ascii="Times New Roman" w:hAnsi="Times New Roman" w:cs="Times New Roman"/>
      <w:b/>
      <w:bCs/>
      <w:spacing w:val="-20"/>
      <w:sz w:val="24"/>
      <w:szCs w:val="24"/>
    </w:rPr>
  </w:style>
  <w:style w:type="character" w:customStyle="1" w:styleId="220">
    <w:name w:val="ca-301"/>
    <w:uiPriority w:val="0"/>
    <w:rPr>
      <w:rFonts w:hint="default" w:ascii="??" w:hAnsi="??"/>
      <w:color w:val="002060"/>
      <w:sz w:val="21"/>
      <w:szCs w:val="21"/>
    </w:rPr>
  </w:style>
  <w:style w:type="character" w:customStyle="1" w:styleId="221">
    <w:name w:val="ca-271"/>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uiPriority w:val="0"/>
    <w:rPr>
      <w:rFonts w:hint="default" w:ascii="Times New Roman" w:hAnsi="Times New Roman" w:cs="Times New Roman"/>
      <w:color w:val="000000"/>
      <w:sz w:val="32"/>
      <w:szCs w:val="32"/>
    </w:rPr>
  </w:style>
  <w:style w:type="character" w:customStyle="1" w:styleId="226">
    <w:name w:val="font161"/>
    <w:uiPriority w:val="0"/>
    <w:rPr>
      <w:b/>
      <w:bCs/>
      <w:sz w:val="32"/>
      <w:szCs w:val="32"/>
    </w:rPr>
  </w:style>
  <w:style w:type="character" w:customStyle="1" w:styleId="227">
    <w:name w:val="ca-131"/>
    <w:uiPriority w:val="0"/>
    <w:rPr>
      <w:rFonts w:hint="eastAsia" w:ascii="宋体" w:hAnsi="宋体" w:eastAsia="宋体"/>
      <w:color w:val="000000"/>
      <w:sz w:val="32"/>
      <w:szCs w:val="32"/>
    </w:rPr>
  </w:style>
  <w:style w:type="character" w:customStyle="1" w:styleId="228">
    <w:name w:val="ca-181"/>
    <w:uiPriority w:val="0"/>
    <w:rPr>
      <w:rFonts w:hint="eastAsia" w:ascii="宋体" w:hAnsi="宋体" w:eastAsia="宋体"/>
      <w:color w:val="000000"/>
      <w:sz w:val="18"/>
      <w:szCs w:val="18"/>
    </w:rPr>
  </w:style>
  <w:style w:type="character" w:customStyle="1" w:styleId="229">
    <w:name w:val="style11"/>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uiPriority w:val="0"/>
    <w:rPr>
      <w:rFonts w:hint="eastAsia" w:ascii="宋体" w:hAnsi="宋体" w:eastAsia="宋体"/>
      <w:b/>
      <w:bCs/>
      <w:spacing w:val="-20"/>
      <w:sz w:val="21"/>
      <w:szCs w:val="21"/>
    </w:rPr>
  </w:style>
  <w:style w:type="character" w:customStyle="1" w:styleId="263">
    <w:name w:val="ca-141"/>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95">
    <w:name w:val="pa-66"/>
    <w:basedOn w:val="1"/>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uiPriority w:val="0"/>
    <w:pPr>
      <w:widowControl/>
      <w:spacing w:line="300" w:lineRule="atLeast"/>
      <w:jc w:val="left"/>
    </w:pPr>
    <w:rPr>
      <w:rFonts w:ascii="宋体" w:hAnsi="宋体" w:eastAsia="宋体" w:cs="宋体"/>
      <w:kern w:val="0"/>
      <w:sz w:val="24"/>
    </w:rPr>
  </w:style>
  <w:style w:type="paragraph" w:customStyle="1" w:styleId="299">
    <w:name w:val="pa-50"/>
    <w:basedOn w:val="1"/>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uiPriority w:val="0"/>
    <w:pPr>
      <w:widowControl/>
      <w:spacing w:line="280" w:lineRule="atLeast"/>
      <w:jc w:val="right"/>
    </w:pPr>
    <w:rPr>
      <w:rFonts w:ascii="宋体" w:hAnsi="宋体" w:eastAsia="宋体" w:cs="宋体"/>
      <w:kern w:val="0"/>
      <w:sz w:val="24"/>
    </w:rPr>
  </w:style>
  <w:style w:type="paragraph" w:customStyle="1" w:styleId="307">
    <w:name w:val="Char1"/>
    <w:basedOn w:val="1"/>
    <w:uiPriority w:val="0"/>
    <w:rPr>
      <w:rFonts w:ascii="Calibri" w:hAnsi="Calibri" w:eastAsia="宋体" w:cs="Times New Roman"/>
      <w:szCs w:val="20"/>
    </w:rPr>
  </w:style>
  <w:style w:type="paragraph" w:customStyle="1" w:styleId="308">
    <w:name w:val="ca-39"/>
    <w:basedOn w:val="1"/>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uiPriority w:val="0"/>
    <w:pPr>
      <w:widowControl/>
      <w:jc w:val="left"/>
    </w:pPr>
    <w:rPr>
      <w:rFonts w:ascii="宋体" w:hAnsi="宋体" w:eastAsia="宋体" w:cs="宋体"/>
      <w:color w:val="000000"/>
      <w:kern w:val="0"/>
      <w:sz w:val="20"/>
      <w:szCs w:val="20"/>
    </w:rPr>
  </w:style>
  <w:style w:type="paragraph" w:customStyle="1" w:styleId="310">
    <w:name w:val="ca-41"/>
    <w:basedOn w:val="1"/>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rPr>
  </w:style>
  <w:style w:type="character" w:customStyle="1" w:styleId="315">
    <w:name w:val="样式1 Char"/>
    <w:link w:val="314"/>
    <w:qFormat/>
    <w:uiPriority w:val="0"/>
    <w:rPr>
      <w:rFonts w:ascii="宋体" w:hAnsi="宋体" w:eastAsia="宋体" w:cs="Times New Roman"/>
      <w:b/>
      <w:kern w:val="0"/>
      <w:sz w:val="24"/>
      <w:szCs w:val="20"/>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uiPriority w:val="0"/>
    <w:pPr>
      <w:widowControl/>
      <w:spacing w:line="240" w:lineRule="atLeast"/>
      <w:ind w:firstLine="20"/>
    </w:pPr>
    <w:rPr>
      <w:rFonts w:ascii="宋体" w:hAnsi="宋体" w:eastAsia="宋体" w:cs="宋体"/>
      <w:kern w:val="0"/>
      <w:sz w:val="24"/>
    </w:rPr>
  </w:style>
  <w:style w:type="paragraph" w:customStyle="1" w:styleId="318">
    <w:name w:val="pa-142"/>
    <w:basedOn w:val="1"/>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uiPriority w:val="0"/>
    <w:pPr>
      <w:widowControl/>
      <w:spacing w:line="280" w:lineRule="atLeast"/>
      <w:jc w:val="left"/>
    </w:pPr>
    <w:rPr>
      <w:rFonts w:ascii="宋体" w:hAnsi="宋体" w:eastAsia="宋体" w:cs="宋体"/>
      <w:kern w:val="0"/>
      <w:sz w:val="24"/>
    </w:rPr>
  </w:style>
  <w:style w:type="paragraph" w:customStyle="1" w:styleId="320">
    <w:name w:val="pa-118"/>
    <w:basedOn w:val="1"/>
    <w:uiPriority w:val="0"/>
    <w:pPr>
      <w:widowControl/>
      <w:spacing w:line="480" w:lineRule="atLeast"/>
      <w:ind w:firstLine="1440"/>
    </w:pPr>
    <w:rPr>
      <w:rFonts w:ascii="宋体" w:hAnsi="宋体" w:eastAsia="宋体" w:cs="宋体"/>
      <w:kern w:val="0"/>
      <w:sz w:val="24"/>
    </w:rPr>
  </w:style>
  <w:style w:type="paragraph" w:customStyle="1" w:styleId="321">
    <w:name w:val="pa-123"/>
    <w:basedOn w:val="1"/>
    <w:uiPriority w:val="0"/>
    <w:pPr>
      <w:widowControl/>
      <w:spacing w:line="360" w:lineRule="atLeast"/>
    </w:pPr>
    <w:rPr>
      <w:rFonts w:ascii="宋体" w:hAnsi="宋体" w:eastAsia="宋体" w:cs="宋体"/>
      <w:kern w:val="0"/>
      <w:sz w:val="24"/>
    </w:rPr>
  </w:style>
  <w:style w:type="paragraph" w:customStyle="1" w:styleId="322">
    <w:name w:val="ca-3"/>
    <w:basedOn w:val="1"/>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uiPriority w:val="0"/>
    <w:pPr>
      <w:widowControl/>
      <w:spacing w:line="360" w:lineRule="atLeast"/>
    </w:pPr>
    <w:rPr>
      <w:rFonts w:ascii="宋体" w:hAnsi="宋体" w:eastAsia="宋体" w:cs="宋体"/>
      <w:kern w:val="0"/>
      <w:sz w:val="24"/>
    </w:rPr>
  </w:style>
  <w:style w:type="paragraph" w:customStyle="1" w:styleId="330">
    <w:name w:val="pa-64"/>
    <w:basedOn w:val="1"/>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uiPriority w:val="0"/>
    <w:pPr>
      <w:widowControl/>
      <w:spacing w:line="360" w:lineRule="atLeast"/>
      <w:ind w:firstLine="3220"/>
    </w:pPr>
    <w:rPr>
      <w:rFonts w:ascii="宋体" w:hAnsi="宋体" w:eastAsia="宋体" w:cs="宋体"/>
      <w:kern w:val="0"/>
      <w:sz w:val="24"/>
    </w:rPr>
  </w:style>
  <w:style w:type="paragraph" w:customStyle="1" w:styleId="345">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3"/>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uiPriority w:val="0"/>
    <w:pPr>
      <w:widowControl/>
      <w:spacing w:line="320" w:lineRule="atLeast"/>
      <w:ind w:firstLine="560"/>
    </w:pPr>
    <w:rPr>
      <w:rFonts w:ascii="宋体" w:hAnsi="宋体" w:eastAsia="宋体" w:cs="宋体"/>
      <w:kern w:val="0"/>
      <w:sz w:val="24"/>
    </w:rPr>
  </w:style>
  <w:style w:type="paragraph" w:customStyle="1" w:styleId="36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uiPriority w:val="0"/>
    <w:pPr>
      <w:widowControl/>
      <w:jc w:val="left"/>
    </w:pPr>
    <w:rPr>
      <w:rFonts w:ascii="Calibri" w:hAnsi="Calibri" w:eastAsia="宋体" w:cs="Times New Roman"/>
      <w:kern w:val="0"/>
      <w:sz w:val="20"/>
      <w:szCs w:val="20"/>
    </w:rPr>
  </w:style>
  <w:style w:type="paragraph" w:customStyle="1" w:styleId="374">
    <w:name w:val="pa-115"/>
    <w:basedOn w:val="1"/>
    <w:uiPriority w:val="0"/>
    <w:pPr>
      <w:widowControl/>
      <w:spacing w:line="480" w:lineRule="atLeast"/>
    </w:pPr>
    <w:rPr>
      <w:rFonts w:ascii="宋体" w:hAnsi="宋体" w:eastAsia="宋体" w:cs="宋体"/>
      <w:kern w:val="0"/>
      <w:sz w:val="24"/>
    </w:rPr>
  </w:style>
  <w:style w:type="paragraph" w:customStyle="1" w:styleId="375">
    <w:name w:val="ca-11"/>
    <w:basedOn w:val="1"/>
    <w:uiPriority w:val="0"/>
    <w:pPr>
      <w:widowControl/>
      <w:jc w:val="left"/>
    </w:pPr>
    <w:rPr>
      <w:rFonts w:ascii="Calibri" w:hAnsi="Calibri" w:eastAsia="宋体" w:cs="Times New Roman"/>
      <w:color w:val="000000"/>
      <w:kern w:val="0"/>
      <w:sz w:val="30"/>
      <w:szCs w:val="30"/>
    </w:rPr>
  </w:style>
  <w:style w:type="paragraph" w:customStyle="1" w:styleId="376">
    <w:name w:val="pa-82"/>
    <w:basedOn w:val="1"/>
    <w:uiPriority w:val="0"/>
    <w:pPr>
      <w:widowControl/>
      <w:spacing w:line="480" w:lineRule="atLeast"/>
      <w:jc w:val="center"/>
    </w:pPr>
    <w:rPr>
      <w:rFonts w:ascii="宋体" w:hAnsi="宋体" w:eastAsia="宋体" w:cs="宋体"/>
      <w:kern w:val="0"/>
      <w:sz w:val="24"/>
    </w:rPr>
  </w:style>
  <w:style w:type="paragraph" w:customStyle="1" w:styleId="377">
    <w:name w:val="pa-27"/>
    <w:basedOn w:val="1"/>
    <w:uiPriority w:val="0"/>
    <w:pPr>
      <w:widowControl/>
      <w:spacing w:line="276" w:lineRule="atLeast"/>
      <w:ind w:firstLine="300"/>
    </w:pPr>
    <w:rPr>
      <w:rFonts w:ascii="宋体" w:hAnsi="宋体" w:eastAsia="宋体" w:cs="宋体"/>
      <w:kern w:val="0"/>
      <w:sz w:val="24"/>
    </w:rPr>
  </w:style>
  <w:style w:type="paragraph" w:customStyle="1" w:styleId="378">
    <w:name w:val="pa-24"/>
    <w:basedOn w:val="1"/>
    <w:uiPriority w:val="0"/>
    <w:pPr>
      <w:widowControl/>
      <w:spacing w:line="360" w:lineRule="atLeast"/>
      <w:ind w:firstLine="480"/>
    </w:pPr>
    <w:rPr>
      <w:rFonts w:ascii="宋体" w:hAnsi="宋体" w:eastAsia="宋体" w:cs="宋体"/>
      <w:kern w:val="0"/>
      <w:sz w:val="24"/>
    </w:rPr>
  </w:style>
  <w:style w:type="paragraph" w:customStyle="1" w:styleId="379">
    <w:name w:val="pa-135"/>
    <w:basedOn w:val="1"/>
    <w:uiPriority w:val="0"/>
    <w:pPr>
      <w:widowControl/>
      <w:spacing w:line="480" w:lineRule="atLeast"/>
      <w:ind w:firstLine="520"/>
    </w:pPr>
    <w:rPr>
      <w:rFonts w:ascii="宋体" w:hAnsi="宋体" w:eastAsia="宋体" w:cs="宋体"/>
      <w:kern w:val="0"/>
      <w:sz w:val="24"/>
    </w:rPr>
  </w:style>
  <w:style w:type="paragraph" w:customStyle="1" w:styleId="380">
    <w:name w:val="pa-97"/>
    <w:basedOn w:val="1"/>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uiPriority w:val="0"/>
    <w:pPr>
      <w:widowControl/>
      <w:spacing w:line="320" w:lineRule="atLeast"/>
      <w:ind w:firstLine="280"/>
    </w:pPr>
    <w:rPr>
      <w:rFonts w:ascii="宋体" w:hAnsi="宋体" w:eastAsia="宋体" w:cs="宋体"/>
      <w:kern w:val="0"/>
      <w:sz w:val="24"/>
    </w:rPr>
  </w:style>
  <w:style w:type="paragraph" w:customStyle="1" w:styleId="383">
    <w:name w:val="pa-84"/>
    <w:basedOn w:val="1"/>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uiPriority w:val="0"/>
    <w:pPr>
      <w:widowControl/>
      <w:spacing w:line="360" w:lineRule="atLeast"/>
    </w:pPr>
    <w:rPr>
      <w:rFonts w:ascii="宋体" w:hAnsi="宋体" w:eastAsia="宋体" w:cs="宋体"/>
      <w:kern w:val="0"/>
      <w:sz w:val="24"/>
    </w:rPr>
  </w:style>
  <w:style w:type="paragraph" w:customStyle="1" w:styleId="386">
    <w:name w:val="pa-63"/>
    <w:basedOn w:val="1"/>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uiPriority w:val="0"/>
    <w:pPr>
      <w:widowControl/>
      <w:jc w:val="left"/>
    </w:pPr>
    <w:rPr>
      <w:rFonts w:ascii="Calibri" w:hAnsi="Calibri" w:eastAsia="宋体" w:cs="Times New Roman"/>
      <w:kern w:val="0"/>
      <w:szCs w:val="21"/>
    </w:rPr>
  </w:style>
  <w:style w:type="paragraph" w:customStyle="1" w:styleId="389">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uiPriority w:val="0"/>
    <w:pPr>
      <w:widowControl/>
      <w:spacing w:line="360" w:lineRule="atLeast"/>
      <w:ind w:firstLine="4100"/>
    </w:pPr>
    <w:rPr>
      <w:rFonts w:ascii="宋体" w:hAnsi="宋体" w:eastAsia="宋体" w:cs="宋体"/>
      <w:kern w:val="0"/>
      <w:sz w:val="24"/>
    </w:rPr>
  </w:style>
  <w:style w:type="paragraph" w:customStyle="1" w:styleId="391">
    <w:name w:val="ca-29"/>
    <w:basedOn w:val="1"/>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uiPriority w:val="0"/>
    <w:pPr>
      <w:widowControl/>
      <w:spacing w:line="276" w:lineRule="atLeast"/>
      <w:jc w:val="left"/>
    </w:pPr>
    <w:rPr>
      <w:rFonts w:ascii="宋体" w:hAnsi="宋体" w:eastAsia="宋体" w:cs="宋体"/>
      <w:kern w:val="0"/>
      <w:sz w:val="24"/>
    </w:rPr>
  </w:style>
  <w:style w:type="paragraph" w:customStyle="1" w:styleId="404">
    <w:name w:val="pa-96"/>
    <w:basedOn w:val="1"/>
    <w:uiPriority w:val="0"/>
    <w:pPr>
      <w:widowControl/>
      <w:spacing w:line="480" w:lineRule="atLeast"/>
    </w:pPr>
    <w:rPr>
      <w:rFonts w:ascii="宋体" w:hAnsi="宋体" w:eastAsia="宋体" w:cs="宋体"/>
      <w:kern w:val="0"/>
      <w:sz w:val="24"/>
    </w:rPr>
  </w:style>
  <w:style w:type="paragraph" w:customStyle="1" w:styleId="405">
    <w:name w:val="pa-122"/>
    <w:basedOn w:val="1"/>
    <w:uiPriority w:val="0"/>
    <w:pPr>
      <w:widowControl/>
      <w:spacing w:line="360" w:lineRule="atLeast"/>
      <w:jc w:val="center"/>
    </w:pPr>
    <w:rPr>
      <w:rFonts w:ascii="宋体" w:hAnsi="宋体" w:eastAsia="宋体" w:cs="宋体"/>
      <w:kern w:val="0"/>
      <w:sz w:val="24"/>
    </w:rPr>
  </w:style>
  <w:style w:type="paragraph" w:customStyle="1" w:styleId="406">
    <w:name w:val="pa-138"/>
    <w:basedOn w:val="1"/>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uiPriority w:val="0"/>
    <w:pPr>
      <w:widowControl/>
      <w:jc w:val="left"/>
    </w:pPr>
    <w:rPr>
      <w:rFonts w:ascii="宋体" w:hAnsi="宋体" w:eastAsia="宋体" w:cs="宋体"/>
      <w:color w:val="000000"/>
      <w:kern w:val="0"/>
      <w:sz w:val="28"/>
      <w:szCs w:val="28"/>
    </w:rPr>
  </w:style>
  <w:style w:type="paragraph" w:customStyle="1" w:styleId="408">
    <w:name w:val="pa-11"/>
    <w:basedOn w:val="1"/>
    <w:uiPriority w:val="0"/>
    <w:pPr>
      <w:widowControl/>
      <w:spacing w:line="280" w:lineRule="atLeast"/>
    </w:pPr>
    <w:rPr>
      <w:rFonts w:ascii="宋体" w:hAnsi="宋体" w:eastAsia="宋体" w:cs="宋体"/>
      <w:kern w:val="0"/>
      <w:sz w:val="24"/>
    </w:rPr>
  </w:style>
  <w:style w:type="paragraph" w:customStyle="1" w:styleId="409">
    <w:name w:val="pa-44"/>
    <w:basedOn w:val="1"/>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uiPriority w:val="0"/>
    <w:pPr>
      <w:widowControl/>
      <w:jc w:val="left"/>
    </w:pPr>
    <w:rPr>
      <w:rFonts w:ascii="宋体" w:hAnsi="宋体" w:eastAsia="宋体" w:cs="宋体"/>
      <w:kern w:val="0"/>
      <w:sz w:val="24"/>
    </w:rPr>
  </w:style>
  <w:style w:type="paragraph" w:customStyle="1" w:styleId="411">
    <w:name w:val="ca-44"/>
    <w:basedOn w:val="1"/>
    <w:uiPriority w:val="0"/>
    <w:pPr>
      <w:widowControl/>
      <w:jc w:val="left"/>
    </w:pPr>
    <w:rPr>
      <w:rFonts w:ascii="宋体" w:hAnsi="宋体" w:eastAsia="宋体" w:cs="宋体"/>
      <w:color w:val="000000"/>
      <w:kern w:val="0"/>
      <w:sz w:val="52"/>
      <w:szCs w:val="52"/>
    </w:rPr>
  </w:style>
  <w:style w:type="paragraph" w:customStyle="1" w:styleId="412">
    <w:name w:val="pa-69"/>
    <w:basedOn w:val="1"/>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uiPriority w:val="0"/>
    <w:pPr>
      <w:widowControl/>
      <w:spacing w:line="280" w:lineRule="atLeast"/>
    </w:pPr>
    <w:rPr>
      <w:rFonts w:ascii="宋体" w:hAnsi="宋体" w:eastAsia="宋体" w:cs="宋体"/>
      <w:kern w:val="0"/>
      <w:sz w:val="24"/>
    </w:rPr>
  </w:style>
  <w:style w:type="paragraph" w:customStyle="1" w:styleId="418">
    <w:name w:val="pa-37"/>
    <w:basedOn w:val="1"/>
    <w:uiPriority w:val="0"/>
    <w:pPr>
      <w:widowControl/>
      <w:spacing w:line="360" w:lineRule="atLeast"/>
      <w:ind w:firstLine="300"/>
    </w:pPr>
    <w:rPr>
      <w:rFonts w:ascii="宋体" w:hAnsi="宋体" w:eastAsia="宋体" w:cs="宋体"/>
      <w:kern w:val="0"/>
      <w:sz w:val="24"/>
    </w:rPr>
  </w:style>
  <w:style w:type="paragraph" w:customStyle="1" w:styleId="419">
    <w:name w:val="ca-30"/>
    <w:basedOn w:val="1"/>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uiPriority w:val="0"/>
    <w:pPr>
      <w:widowControl/>
      <w:spacing w:line="720" w:lineRule="atLeast"/>
    </w:pPr>
    <w:rPr>
      <w:rFonts w:ascii="宋体" w:hAnsi="宋体" w:eastAsia="宋体" w:cs="宋体"/>
      <w:kern w:val="0"/>
      <w:sz w:val="24"/>
    </w:rPr>
  </w:style>
  <w:style w:type="paragraph" w:customStyle="1" w:styleId="422">
    <w:name w:val="pa-100"/>
    <w:basedOn w:val="1"/>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uiPriority w:val="0"/>
    <w:rPr>
      <w:rFonts w:ascii="Calibri" w:hAnsi="Calibri" w:eastAsia="宋体" w:cs="Times New Roman"/>
    </w:rPr>
  </w:style>
  <w:style w:type="paragraph" w:customStyle="1" w:styleId="427">
    <w:name w:val="ca-22"/>
    <w:basedOn w:val="1"/>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uiPriority w:val="0"/>
    <w:pPr>
      <w:widowControl/>
      <w:spacing w:line="1000" w:lineRule="atLeast"/>
      <w:jc w:val="center"/>
    </w:pPr>
    <w:rPr>
      <w:rFonts w:ascii="宋体" w:hAnsi="宋体" w:eastAsia="宋体" w:cs="宋体"/>
      <w:kern w:val="0"/>
      <w:sz w:val="24"/>
    </w:rPr>
  </w:style>
  <w:style w:type="paragraph" w:customStyle="1" w:styleId="439">
    <w:name w:val="pa-14"/>
    <w:basedOn w:val="1"/>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uiPriority w:val="0"/>
    <w:pPr>
      <w:widowControl/>
      <w:spacing w:line="300" w:lineRule="atLeast"/>
      <w:ind w:firstLine="520"/>
    </w:pPr>
    <w:rPr>
      <w:rFonts w:ascii="宋体" w:hAnsi="宋体" w:eastAsia="宋体" w:cs="宋体"/>
      <w:kern w:val="0"/>
      <w:sz w:val="24"/>
    </w:rPr>
  </w:style>
  <w:style w:type="paragraph" w:customStyle="1" w:styleId="444">
    <w:name w:val="pa-134"/>
    <w:basedOn w:val="1"/>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uiPriority w:val="0"/>
    <w:pPr>
      <w:widowControl/>
      <w:spacing w:line="320" w:lineRule="atLeast"/>
      <w:jc w:val="right"/>
    </w:pPr>
    <w:rPr>
      <w:rFonts w:ascii="宋体" w:hAnsi="宋体" w:eastAsia="宋体" w:cs="宋体"/>
      <w:kern w:val="0"/>
      <w:sz w:val="24"/>
    </w:rPr>
  </w:style>
  <w:style w:type="paragraph" w:customStyle="1" w:styleId="458">
    <w:name w:val="ca-1"/>
    <w:basedOn w:val="1"/>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0"/>
    <w:uiPriority w:val="0"/>
    <w:pPr>
      <w:ind w:firstLine="6290" w:firstLineChars="2282"/>
    </w:pPr>
    <w:rPr>
      <w:rFonts w:ascii="Times New Roman" w:hAnsi="Times New Roman"/>
      <w:b/>
      <w:bCs/>
      <w:sz w:val="28"/>
      <w:szCs w:val="24"/>
    </w:rPr>
  </w:style>
  <w:style w:type="paragraph" w:customStyle="1" w:styleId="465">
    <w:name w:val="pa-117"/>
    <w:basedOn w:val="1"/>
    <w:uiPriority w:val="0"/>
    <w:pPr>
      <w:widowControl/>
      <w:spacing w:line="360" w:lineRule="atLeast"/>
      <w:ind w:firstLine="3840"/>
    </w:pPr>
    <w:rPr>
      <w:rFonts w:ascii="宋体" w:hAnsi="宋体" w:eastAsia="宋体" w:cs="宋体"/>
      <w:kern w:val="0"/>
      <w:sz w:val="24"/>
    </w:rPr>
  </w:style>
  <w:style w:type="paragraph" w:customStyle="1" w:styleId="466">
    <w:name w:val="pa-93"/>
    <w:basedOn w:val="1"/>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uiPriority w:val="0"/>
    <w:pPr>
      <w:widowControl/>
      <w:spacing w:line="280" w:lineRule="atLeast"/>
      <w:ind w:firstLine="480"/>
    </w:pPr>
    <w:rPr>
      <w:rFonts w:ascii="宋体" w:hAnsi="宋体" w:eastAsia="宋体" w:cs="宋体"/>
      <w:kern w:val="0"/>
      <w:sz w:val="24"/>
    </w:rPr>
  </w:style>
  <w:style w:type="paragraph" w:customStyle="1" w:styleId="474">
    <w:name w:val="pa-28"/>
    <w:basedOn w:val="1"/>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uiPriority w:val="0"/>
    <w:pPr>
      <w:widowControl/>
      <w:spacing w:line="760" w:lineRule="atLeast"/>
    </w:pPr>
    <w:rPr>
      <w:rFonts w:ascii="宋体" w:hAnsi="宋体" w:eastAsia="宋体" w:cs="宋体"/>
      <w:kern w:val="0"/>
      <w:sz w:val="24"/>
    </w:rPr>
  </w:style>
  <w:style w:type="paragraph" w:customStyle="1" w:styleId="478">
    <w:name w:val="pa-136"/>
    <w:basedOn w:val="1"/>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87">
    <w:name w:val="pa-78"/>
    <w:basedOn w:val="1"/>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uiPriority w:val="0"/>
    <w:pPr>
      <w:widowControl/>
      <w:spacing w:line="480" w:lineRule="atLeast"/>
      <w:jc w:val="left"/>
    </w:pPr>
    <w:rPr>
      <w:rFonts w:ascii="宋体" w:hAnsi="宋体" w:eastAsia="宋体" w:cs="宋体"/>
      <w:kern w:val="0"/>
      <w:sz w:val="24"/>
    </w:rPr>
  </w:style>
  <w:style w:type="paragraph" w:customStyle="1" w:styleId="500">
    <w:name w:val="pa-112"/>
    <w:basedOn w:val="1"/>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2">
    <w:name w:val="正文1 Char Char"/>
    <w:link w:val="501"/>
    <w:qFormat/>
    <w:uiPriority w:val="0"/>
    <w:rPr>
      <w:rFonts w:ascii="宋体" w:hAnsi="Calibri" w:eastAsia="宋体" w:cs="Times New Roman"/>
      <w:snapToGrid w:val="0"/>
      <w:kern w:val="21"/>
      <w:sz w:val="24"/>
      <w:szCs w:val="20"/>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uiPriority w:val="0"/>
    <w:pPr>
      <w:widowControl/>
      <w:spacing w:line="360" w:lineRule="atLeast"/>
      <w:ind w:firstLine="420"/>
    </w:pPr>
    <w:rPr>
      <w:rFonts w:ascii="宋体" w:hAnsi="宋体" w:eastAsia="宋体" w:cs="宋体"/>
      <w:kern w:val="0"/>
      <w:sz w:val="24"/>
    </w:rPr>
  </w:style>
  <w:style w:type="paragraph" w:customStyle="1" w:styleId="522">
    <w:name w:val="pa-15"/>
    <w:basedOn w:val="1"/>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uiPriority w:val="0"/>
    <w:pPr>
      <w:widowControl/>
      <w:jc w:val="left"/>
    </w:pPr>
    <w:rPr>
      <w:rFonts w:ascii="宋体" w:hAnsi="宋体" w:eastAsia="宋体" w:cs="宋体"/>
      <w:b/>
      <w:bCs/>
      <w:spacing w:val="-20"/>
      <w:kern w:val="0"/>
      <w:sz w:val="36"/>
      <w:szCs w:val="36"/>
    </w:rPr>
  </w:style>
  <w:style w:type="paragraph" w:customStyle="1" w:styleId="527">
    <w:name w:val="pa-109"/>
    <w:basedOn w:val="1"/>
    <w:uiPriority w:val="0"/>
    <w:pPr>
      <w:widowControl/>
      <w:spacing w:line="280" w:lineRule="atLeast"/>
    </w:pPr>
    <w:rPr>
      <w:rFonts w:ascii="宋体" w:hAnsi="宋体" w:eastAsia="宋体" w:cs="宋体"/>
      <w:kern w:val="0"/>
      <w:sz w:val="24"/>
    </w:rPr>
  </w:style>
  <w:style w:type="paragraph" w:customStyle="1" w:styleId="528">
    <w:name w:val="pa-0"/>
    <w:basedOn w:val="1"/>
    <w:uiPriority w:val="0"/>
    <w:pPr>
      <w:widowControl/>
      <w:spacing w:line="520" w:lineRule="atLeast"/>
      <w:jc w:val="center"/>
    </w:pPr>
    <w:rPr>
      <w:rFonts w:ascii="宋体" w:hAnsi="宋体" w:eastAsia="宋体" w:cs="宋体"/>
      <w:kern w:val="0"/>
      <w:sz w:val="24"/>
    </w:rPr>
  </w:style>
  <w:style w:type="paragraph" w:customStyle="1" w:styleId="529">
    <w:name w:val="pa-57"/>
    <w:basedOn w:val="1"/>
    <w:uiPriority w:val="0"/>
    <w:pPr>
      <w:widowControl/>
      <w:spacing w:line="300" w:lineRule="atLeast"/>
      <w:ind w:firstLine="560"/>
    </w:pPr>
    <w:rPr>
      <w:rFonts w:ascii="宋体" w:hAnsi="宋体" w:eastAsia="宋体" w:cs="宋体"/>
      <w:kern w:val="0"/>
      <w:sz w:val="24"/>
    </w:rPr>
  </w:style>
  <w:style w:type="paragraph" w:customStyle="1" w:styleId="530">
    <w:name w:val="pa-38"/>
    <w:basedOn w:val="1"/>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rPr>
  </w:style>
  <w:style w:type="character" w:customStyle="1" w:styleId="535">
    <w:name w:val="列出段落 Char"/>
    <w:link w:val="534"/>
    <w:qFormat/>
    <w:uiPriority w:val="0"/>
    <w:rPr>
      <w:rFonts w:ascii="Calibri" w:hAnsi="Calibri" w:eastAsia="宋体" w:cs="Times New Roman"/>
      <w:kern w:val="0"/>
      <w:sz w:val="20"/>
      <w:szCs w:val="20"/>
    </w:rPr>
  </w:style>
  <w:style w:type="paragraph" w:customStyle="1" w:styleId="536">
    <w:name w:val="ca-49"/>
    <w:basedOn w:val="1"/>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uiPriority w:val="0"/>
    <w:pPr>
      <w:widowControl/>
      <w:spacing w:line="360" w:lineRule="atLeast"/>
      <w:ind w:firstLine="640"/>
    </w:pPr>
    <w:rPr>
      <w:rFonts w:ascii="宋体" w:hAnsi="宋体" w:eastAsia="宋体" w:cs="宋体"/>
      <w:kern w:val="0"/>
      <w:sz w:val="24"/>
    </w:rPr>
  </w:style>
  <w:style w:type="paragraph" w:customStyle="1" w:styleId="545">
    <w:name w:val="ca-42"/>
    <w:basedOn w:val="1"/>
    <w:uiPriority w:val="0"/>
    <w:pPr>
      <w:widowControl/>
      <w:jc w:val="left"/>
    </w:pPr>
    <w:rPr>
      <w:rFonts w:ascii="宋体" w:hAnsi="宋体" w:eastAsia="宋体" w:cs="宋体"/>
      <w:color w:val="000000"/>
      <w:kern w:val="0"/>
      <w:sz w:val="36"/>
      <w:szCs w:val="36"/>
    </w:rPr>
  </w:style>
  <w:style w:type="paragraph" w:customStyle="1" w:styleId="546">
    <w:name w:val="226_Chinese Tex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uiPriority w:val="0"/>
    <w:pPr>
      <w:widowControl/>
      <w:spacing w:line="360" w:lineRule="atLeast"/>
      <w:jc w:val="center"/>
    </w:pPr>
    <w:rPr>
      <w:rFonts w:ascii="宋体" w:hAnsi="宋体" w:eastAsia="宋体" w:cs="宋体"/>
      <w:kern w:val="0"/>
      <w:sz w:val="24"/>
    </w:rPr>
  </w:style>
  <w:style w:type="paragraph" w:customStyle="1" w:styleId="556">
    <w:name w:val="ca-45"/>
    <w:basedOn w:val="1"/>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19"/>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uiPriority w:val="0"/>
    <w:pPr>
      <w:widowControl/>
      <w:spacing w:line="360" w:lineRule="atLeast"/>
      <w:jc w:val="left"/>
    </w:pPr>
    <w:rPr>
      <w:rFonts w:ascii="宋体" w:hAnsi="宋体" w:eastAsia="宋体" w:cs="宋体"/>
      <w:kern w:val="0"/>
      <w:sz w:val="24"/>
    </w:rPr>
  </w:style>
  <w:style w:type="paragraph" w:customStyle="1" w:styleId="567">
    <w:name w:val="pa-108"/>
    <w:basedOn w:val="1"/>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rPr>
  </w:style>
  <w:style w:type="character" w:customStyle="1" w:styleId="578">
    <w:name w:val="正文文本 Char_0"/>
    <w:link w:val="577"/>
    <w:qFormat/>
    <w:uiPriority w:val="0"/>
    <w:rPr>
      <w:rFonts w:ascii="Times New Roman" w:hAnsi="Times New Roman" w:eastAsia="宋体" w:cs="Times New Roman"/>
      <w:kern w:val="0"/>
      <w:sz w:val="20"/>
      <w:szCs w:val="24"/>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uiPriority w:val="99"/>
    <w:pPr>
      <w:tabs>
        <w:tab w:val="center" w:pos="4153"/>
        <w:tab w:val="right" w:pos="8306"/>
      </w:tabs>
      <w:snapToGrid w:val="0"/>
      <w:jc w:val="left"/>
    </w:pPr>
    <w:rPr>
      <w:kern w:val="0"/>
      <w:sz w:val="18"/>
      <w:szCs w:val="18"/>
    </w:rPr>
  </w:style>
  <w:style w:type="character" w:customStyle="1" w:styleId="583">
    <w:name w:val="页脚 Char_0"/>
    <w:link w:val="582"/>
    <w:uiPriority w:val="99"/>
    <w:rPr>
      <w:rFonts w:ascii="Calibri" w:hAnsi="Calibri" w:eastAsia="宋体" w:cs="Times New Roman"/>
      <w:kern w:val="0"/>
      <w:sz w:val="18"/>
      <w:szCs w:val="18"/>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rPr>
  </w:style>
  <w:style w:type="character" w:customStyle="1" w:styleId="586">
    <w:name w:val="标题 1 Char_1"/>
    <w:link w:val="585"/>
    <w:uiPriority w:val="0"/>
    <w:rPr>
      <w:rFonts w:ascii="Calibri" w:hAnsi="Calibri" w:eastAsia="宋体" w:cs="Times New Roman"/>
      <w:b/>
      <w:bCs/>
      <w:kern w:val="44"/>
      <w:sz w:val="44"/>
      <w:szCs w:val="44"/>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8">
    <w:name w:val="标题 2 Char_0"/>
    <w:link w:val="587"/>
    <w:qFormat/>
    <w:uiPriority w:val="0"/>
    <w:rPr>
      <w:rFonts w:ascii="Cambria" w:hAnsi="Cambria" w:eastAsia="宋体" w:cs="Times New Roman"/>
      <w:b/>
      <w:bCs/>
      <w:kern w:val="0"/>
      <w:sz w:val="32"/>
      <w:szCs w:val="32"/>
    </w:rPr>
  </w:style>
  <w:style w:type="paragraph" w:customStyle="1" w:styleId="589">
    <w:name w:val="flType_0"/>
    <w:basedOn w:val="584"/>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rPr>
  </w:style>
  <w:style w:type="character" w:customStyle="1" w:styleId="591">
    <w:name w:val="标题 3 Char_0"/>
    <w:link w:val="590"/>
    <w:uiPriority w:val="0"/>
    <w:rPr>
      <w:rFonts w:ascii="Calibri" w:hAnsi="Calibri" w:eastAsia="宋体" w:cs="Times New Roman"/>
      <w:b/>
      <w:bCs/>
      <w:kern w:val="0"/>
      <w:sz w:val="32"/>
      <w:szCs w:val="32"/>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rPr>
  </w:style>
  <w:style w:type="paragraph" w:customStyle="1" w:styleId="594">
    <w:name w:val="正文缩进_0"/>
    <w:basedOn w:val="584"/>
    <w:link w:val="595"/>
    <w:unhideWhenUsed/>
    <w:qFormat/>
    <w:uiPriority w:val="0"/>
    <w:pPr>
      <w:ind w:firstLine="420" w:firstLineChars="200"/>
    </w:pPr>
    <w:rPr>
      <w:kern w:val="0"/>
      <w:sz w:val="20"/>
      <w:szCs w:val="20"/>
    </w:rPr>
  </w:style>
  <w:style w:type="character" w:customStyle="1" w:styleId="595">
    <w:name w:val="正文缩进 Char"/>
    <w:link w:val="594"/>
    <w:qFormat/>
    <w:locked/>
    <w:uiPriority w:val="0"/>
    <w:rPr>
      <w:rFonts w:ascii="Calibri" w:hAnsi="Calibri" w:eastAsia="宋体" w:cs="Times New Roman"/>
      <w:kern w:val="0"/>
      <w:sz w:val="20"/>
      <w:szCs w:val="20"/>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kern w:val="0"/>
      <w:sz w:val="32"/>
      <w:szCs w:val="24"/>
      <w:lang w:val="en-US" w:eastAsia="zh-CN" w:bidi="ar-SA"/>
    </w:rPr>
  </w:style>
  <w:style w:type="paragraph" w:customStyle="1" w:styleId="598">
    <w:name w:val="Normal_1"/>
    <w:qFormat/>
    <w:uiPriority w:val="0"/>
    <w:rPr>
      <w:rFonts w:ascii="黑体" w:hAnsi="黑体" w:eastAsia="黑体" w:cs="Times New Roman"/>
      <w:b/>
      <w:kern w:val="0"/>
      <w:sz w:val="32"/>
      <w:szCs w:val="24"/>
      <w:lang w:val="en-US" w:eastAsia="zh-CN" w:bidi="ar-SA"/>
    </w:rPr>
  </w:style>
  <w:style w:type="paragraph" w:customStyle="1" w:styleId="599">
    <w:name w:val="Normal_2"/>
    <w:qFormat/>
    <w:uiPriority w:val="0"/>
    <w:rPr>
      <w:rFonts w:ascii="黑体" w:hAnsi="黑体" w:eastAsia="黑体" w:cs="Times New Roman"/>
      <w:b/>
      <w:kern w:val="0"/>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kern w:val="0"/>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kern w:val="0"/>
      <w:sz w:val="32"/>
      <w:szCs w:val="24"/>
      <w:lang w:val="en-US" w:eastAsia="zh-CN" w:bidi="ar-SA"/>
    </w:rPr>
  </w:style>
  <w:style w:type="paragraph" w:customStyle="1" w:styleId="604">
    <w:name w:val="纯文本_0"/>
    <w:basedOn w:val="54"/>
    <w:link w:val="605"/>
    <w:uiPriority w:val="0"/>
    <w:rPr>
      <w:rFonts w:ascii="宋体" w:hAnsi="Courier New"/>
      <w:kern w:val="0"/>
      <w:sz w:val="20"/>
      <w:szCs w:val="21"/>
    </w:rPr>
  </w:style>
  <w:style w:type="character" w:customStyle="1" w:styleId="605">
    <w:name w:val="纯文本 Char_0"/>
    <w:link w:val="604"/>
    <w:uiPriority w:val="0"/>
    <w:rPr>
      <w:rFonts w:ascii="宋体" w:hAnsi="Courier New" w:eastAsia="宋体" w:cs="Times New Roman"/>
      <w:kern w:val="0"/>
      <w:sz w:val="20"/>
      <w:szCs w:val="21"/>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kern w:val="0"/>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kern w:val="0"/>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kern w:val="0"/>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rPr>
  </w:style>
  <w:style w:type="character" w:customStyle="1" w:styleId="618">
    <w:name w:val="日期 Char1_0"/>
    <w:link w:val="617"/>
    <w:qFormat/>
    <w:uiPriority w:val="0"/>
    <w:rPr>
      <w:rFonts w:ascii="Calibri" w:hAnsi="Calibri" w:eastAsia="仿宋_GB2312" w:cs="Times New Roman"/>
      <w:kern w:val="0"/>
      <w:sz w:val="28"/>
      <w:szCs w:val="20"/>
    </w:rPr>
  </w:style>
  <w:style w:type="paragraph" w:customStyle="1" w:styleId="619">
    <w:name w:val="Normal_8"/>
    <w:qFormat/>
    <w:uiPriority w:val="0"/>
    <w:rPr>
      <w:rFonts w:ascii="黑体" w:hAnsi="黑体" w:eastAsia="黑体" w:cs="Times New Roman"/>
      <w:b/>
      <w:kern w:val="0"/>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kern w:val="0"/>
      <w:sz w:val="24"/>
      <w:szCs w:val="24"/>
      <w:lang w:val="en-US" w:eastAsia="zh-CN" w:bidi="ar-SA"/>
    </w:rPr>
  </w:style>
  <w:style w:type="character" w:customStyle="1" w:styleId="626">
    <w:name w:val="未处理的提及1"/>
    <w:unhideWhenUsed/>
    <w:uiPriority w:val="99"/>
    <w:rPr>
      <w:color w:val="605E5C"/>
      <w:shd w:val="clear" w:color="auto" w:fill="E1DFDD"/>
    </w:rPr>
  </w:style>
  <w:style w:type="character" w:customStyle="1" w:styleId="627">
    <w:name w:val="页码11"/>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kern w:val="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kern w:val="0"/>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80"/>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4"/>
    <w:next w:val="54"/>
    <w:unhideWhenUsed/>
    <w:uiPriority w:val="0"/>
  </w:style>
  <w:style w:type="paragraph" w:customStyle="1" w:styleId="664">
    <w:name w:val="正文3"/>
    <w:qFormat/>
    <w:uiPriority w:val="0"/>
    <w:rPr>
      <w:rFonts w:ascii="Times New Roman" w:hAnsi="Times New Roman" w:eastAsia="Times New Roman" w:cs="Times New Roman"/>
      <w:kern w:val="0"/>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3"/>
    <w:link w:val="665"/>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80"/>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4"/>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30"/>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3"/>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86">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5"/>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5"/>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kern w:val="0"/>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25">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kern w:val="0"/>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39"/>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5"/>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4"/>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77"/>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0"/>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0">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3"/>
    <w:qFormat/>
    <w:uiPriority w:val="0"/>
    <w:pPr>
      <w:tabs>
        <w:tab w:val="left" w:pos="425"/>
      </w:tabs>
      <w:ind w:left="425" w:hanging="425"/>
    </w:pPr>
    <w:rPr>
      <w:rFonts w:ascii="Tahoma" w:hAnsi="Tahoma"/>
      <w:sz w:val="24"/>
      <w:szCs w:val="20"/>
    </w:rPr>
  </w:style>
  <w:style w:type="paragraph" w:customStyle="1" w:styleId="937">
    <w:name w:val="条款"/>
    <w:basedOn w:val="39"/>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szCs w:val="2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2">
    <w:name w:val="正文段落 Char"/>
    <w:link w:val="961"/>
    <w:qFormat/>
    <w:locked/>
    <w:uiPriority w:val="0"/>
    <w:rPr>
      <w:rFonts w:ascii="宋体" w:hAnsi="Tms Rmn" w:eastAsia="宋体" w:cs="Times New Roman"/>
      <w:kern w:val="0"/>
      <w:sz w:val="28"/>
      <w:szCs w:val="20"/>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3">
    <w:name w:val="正文 + 小四 Char"/>
    <w:link w:val="972"/>
    <w:qFormat/>
    <w:uiPriority w:val="0"/>
    <w:rPr>
      <w:rFonts w:ascii="Times New Roman" w:hAnsi="Times New Roman" w:eastAsia="宋体" w:cs="Times New Roman"/>
      <w:kern w:val="0"/>
      <w:sz w:val="24"/>
      <w:szCs w:val="24"/>
    </w:rPr>
  </w:style>
  <w:style w:type="paragraph" w:customStyle="1" w:styleId="974">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8">
    <w:name w:val="hik-正文 Char"/>
    <w:link w:val="977"/>
    <w:qFormat/>
    <w:uiPriority w:val="0"/>
    <w:rPr>
      <w:rFonts w:ascii="Arial" w:hAnsi="Arial" w:eastAsia="宋体" w:cs="Times New Roman"/>
      <w:kern w:val="0"/>
      <w:sz w:val="24"/>
      <w:szCs w:val="20"/>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0"/>
      <w:sz w:val="20"/>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19"/>
    <w:qFormat/>
    <w:uiPriority w:val="0"/>
    <w:pPr>
      <w:ind w:firstLine="420"/>
    </w:pPr>
    <w:rPr>
      <w:rFonts w:ascii="Times New Roman" w:hAnsi="Times New Roman" w:eastAsia="宋体" w:cs="Times New Roman"/>
      <w:szCs w:val="20"/>
    </w:rPr>
  </w:style>
  <w:style w:type="paragraph" w:customStyle="1" w:styleId="1014">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39"/>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39"/>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rPr>
  </w:style>
  <w:style w:type="paragraph" w:customStyle="1" w:styleId="1037">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rPr>
  </w:style>
  <w:style w:type="character" w:customStyle="1" w:styleId="1053">
    <w:name w:val="5级小标题 Char"/>
    <w:link w:val="1052"/>
    <w:qFormat/>
    <w:uiPriority w:val="0"/>
    <w:rPr>
      <w:rFonts w:ascii="Times New Roman" w:hAnsi="Times New Roman" w:eastAsia="宋体" w:cs="Times New Roman"/>
      <w:kern w:val="0"/>
      <w:sz w:val="20"/>
      <w:szCs w:val="20"/>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4"/>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30"/>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3"/>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rPr>
  </w:style>
  <w:style w:type="paragraph" w:customStyle="1" w:styleId="1089">
    <w:name w:val="标题 二"/>
    <w:basedOn w:val="4"/>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5">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rPr>
  </w:style>
  <w:style w:type="paragraph" w:customStyle="1" w:styleId="1101">
    <w:name w:val="样式 标题 3 + (中文) 黑体 Char"/>
    <w:basedOn w:val="39"/>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4"/>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25"/>
    <w:next w:val="25"/>
    <w:qFormat/>
    <w:uiPriority w:val="0"/>
    <w:rPr>
      <w:rFonts w:ascii="Times New Roman" w:hAnsi="Times New Roman"/>
      <w:b/>
      <w:bCs/>
      <w:sz w:val="24"/>
      <w:szCs w:val="24"/>
    </w:rPr>
  </w:style>
  <w:style w:type="paragraph" w:customStyle="1" w:styleId="113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30"/>
    <w:link w:val="1206"/>
    <w:qFormat/>
    <w:uiPriority w:val="0"/>
    <w:rPr>
      <w:rFonts w:ascii="Times New Roman" w:hAnsi="Times New Roman" w:eastAsia="宋体" w:cs="Times New Roman"/>
      <w:kern w:val="0"/>
      <w:sz w:val="28"/>
      <w:szCs w:val="28"/>
    </w:rPr>
  </w:style>
  <w:style w:type="character" w:customStyle="1" w:styleId="1206">
    <w:name w:val="7 Char"/>
    <w:link w:val="1205"/>
    <w:qFormat/>
    <w:uiPriority w:val="0"/>
    <w:rPr>
      <w:rFonts w:ascii="Times New Roman" w:hAnsi="Times New Roman" w:eastAsia="宋体" w:cs="Times New Roman"/>
      <w:kern w:val="0"/>
      <w:sz w:val="28"/>
      <w:szCs w:val="28"/>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3"/>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77"/>
    <w:link w:val="1211"/>
    <w:qFormat/>
    <w:uiPriority w:val="0"/>
    <w:rPr>
      <w:rFonts w:ascii="Tahoma" w:hAnsi="Tahoma" w:cs="Tahoma" w:eastAsiaTheme="minorEastAsia"/>
      <w:kern w:val="2"/>
      <w:sz w:val="21"/>
      <w:lang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rPr>
  </w:style>
  <w:style w:type="character" w:customStyle="1" w:styleId="1268">
    <w:name w:val="Char Char131"/>
    <w:link w:val="1267"/>
    <w:qFormat/>
    <w:uiPriority w:val="0"/>
    <w:rPr>
      <w:rFonts w:ascii="宋体" w:hAnsi="宋体" w:eastAsia="宋体" w:cs="Times New Roman"/>
      <w:b/>
      <w:kern w:val="0"/>
      <w:sz w:val="20"/>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6"/>
    <w:next w:val="5"/>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6"/>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19"/>
    <w:link w:val="1322"/>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3"/>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4"/>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30"/>
    <w:next w:val="64"/>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3"/>
    <w:link w:val="138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19"/>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s="Courier New"/>
      <w:color w:val="000000"/>
      <w:kern w:val="2"/>
      <w:sz w:val="21"/>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5"/>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3"/>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499">
    <w:name w:val="文字 Char"/>
    <w:link w:val="1498"/>
    <w:qFormat/>
    <w:locked/>
    <w:uiPriority w:val="0"/>
    <w:rPr>
      <w:rFonts w:ascii="宋体" w:hAnsi="Times New Roman" w:eastAsia="宋体" w:cs="Times New Roman"/>
      <w:kern w:val="0"/>
      <w:sz w:val="28"/>
      <w:szCs w:val="20"/>
    </w:rPr>
  </w:style>
  <w:style w:type="paragraph" w:customStyle="1" w:styleId="1500">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0"/>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19"/>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2">
    <w:name w:val="ZK_标题3 Char"/>
    <w:link w:val="1561"/>
    <w:qFormat/>
    <w:uiPriority w:val="0"/>
    <w:rPr>
      <w:rFonts w:ascii="Arial" w:hAnsi="Arial" w:eastAsia="黑体" w:cs="Times New Roman"/>
      <w:b/>
      <w:kern w:val="0"/>
      <w:sz w:val="30"/>
      <w:szCs w:val="20"/>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2">
    <w:name w:val="ｄｄｄ Char"/>
    <w:link w:val="1581"/>
    <w:qFormat/>
    <w:uiPriority w:val="0"/>
    <w:rPr>
      <w:rFonts w:ascii="Times New Roman" w:hAnsi="Times New Roman" w:eastAsia="宋体" w:cs="Times New Roman"/>
      <w:color w:val="000000"/>
      <w:kern w:val="0"/>
      <w:sz w:val="28"/>
      <w:szCs w:val="28"/>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rPr>
  </w:style>
  <w:style w:type="paragraph" w:customStyle="1" w:styleId="1586">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3"/>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无间隔3"/>
    <w:semiHidden/>
    <w:qFormat/>
    <w:uiPriority w:val="0"/>
    <w:rPr>
      <w:rFonts w:ascii="Calibri" w:hAnsi="Calibri" w:eastAsia="宋体" w:cs="Times New Roman"/>
      <w:kern w:val="0"/>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4"/>
    <w:next w:val="3"/>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rPr>
  </w:style>
  <w:style w:type="character" w:customStyle="1" w:styleId="1635">
    <w:name w:val="Char Char110"/>
    <w:link w:val="1634"/>
    <w:semiHidden/>
    <w:qFormat/>
    <w:uiPriority w:val="0"/>
    <w:rPr>
      <w:rFonts w:ascii="宋体" w:hAnsi="宋体" w:eastAsia="宋体" w:cs="Times New Roman"/>
      <w:b/>
      <w:kern w:val="0"/>
      <w:sz w:val="20"/>
      <w:szCs w:val="21"/>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rPr>
  </w:style>
  <w:style w:type="character" w:customStyle="1" w:styleId="1651">
    <w:name w:val="标题 四 字符"/>
    <w:link w:val="1650"/>
    <w:qFormat/>
    <w:uiPriority w:val="0"/>
    <w:rPr>
      <w:rFonts w:ascii="Times New Roman" w:hAnsi="Times New Roman" w:eastAsia="宋体" w:cs="Times New Roman"/>
      <w:b/>
      <w:kern w:val="0"/>
      <w:sz w:val="20"/>
      <w:szCs w:val="21"/>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19"/>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19"/>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rPr>
  </w:style>
  <w:style w:type="character" w:customStyle="1" w:styleId="1681">
    <w:name w:val="表内容 样式 字符"/>
    <w:link w:val="1680"/>
    <w:qFormat/>
    <w:uiPriority w:val="0"/>
    <w:rPr>
      <w:rFonts w:ascii="Times New Roman" w:hAnsi="Times New Roman" w:eastAsia="宋体" w:cs="Times New Roman"/>
      <w:kern w:val="0"/>
      <w:sz w:val="20"/>
      <w:szCs w:val="21"/>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3">
    <w:name w:val="强调标题 字符"/>
    <w:link w:val="1682"/>
    <w:qFormat/>
    <w:uiPriority w:val="0"/>
    <w:rPr>
      <w:rFonts w:ascii="Times New Roman" w:hAnsi="宋体" w:eastAsia="宋体" w:cs="Times New Roman"/>
      <w:b/>
      <w:color w:val="000000"/>
      <w:kern w:val="0"/>
      <w:sz w:val="20"/>
      <w:szCs w:val="20"/>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uiPriority w:val="0"/>
    <w:rPr>
      <w:rFonts w:eastAsia="宋体"/>
      <w:kern w:val="2"/>
      <w:sz w:val="18"/>
      <w:szCs w:val="18"/>
      <w:lang w:val="en-US" w:eastAsia="zh-CN" w:bidi="ar-SA"/>
    </w:rPr>
  </w:style>
  <w:style w:type="character" w:customStyle="1" w:styleId="1694">
    <w:name w:val="Char Char111"/>
    <w:link w:val="1695"/>
    <w:uiPriority w:val="0"/>
    <w:rPr>
      <w:rFonts w:ascii="Tahoma" w:hAnsi="Tahoma" w:cs="仿宋_GB2312"/>
      <w:sz w:val="24"/>
    </w:rPr>
  </w:style>
  <w:style w:type="paragraph" w:customStyle="1" w:styleId="1695">
    <w:name w:val="Char8"/>
    <w:basedOn w:val="1"/>
    <w:link w:val="1694"/>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uiPriority w:val="0"/>
    <w:rPr>
      <w:rFonts w:ascii="Tahoma" w:hAnsi="Tahoma" w:eastAsia="宋体" w:cs="仿宋_GB2312"/>
      <w:sz w:val="24"/>
      <w:szCs w:val="20"/>
    </w:rPr>
  </w:style>
  <w:style w:type="paragraph" w:customStyle="1" w:styleId="1699">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706">
    <w:name w:val="Char Char Char Char Char Char1 Char Char Char Char3"/>
    <w:basedOn w:val="1"/>
    <w:uiPriority w:val="0"/>
    <w:rPr>
      <w:rFonts w:ascii="仿宋_GB2312" w:hAnsi="Calibri" w:eastAsia="仿宋_GB2312" w:cs="Times New Roman"/>
      <w:b/>
      <w:sz w:val="32"/>
      <w:szCs w:val="32"/>
    </w:rPr>
  </w:style>
  <w:style w:type="paragraph" w:customStyle="1" w:styleId="1707">
    <w:name w:val="Char16"/>
    <w:basedOn w:val="1"/>
    <w:uiPriority w:val="0"/>
    <w:rPr>
      <w:rFonts w:ascii="Tahoma" w:hAnsi="Tahoma" w:eastAsia="宋体" w:cs="Times New Roman"/>
      <w:sz w:val="24"/>
      <w:szCs w:val="20"/>
    </w:rPr>
  </w:style>
  <w:style w:type="paragraph" w:customStyle="1" w:styleId="1708">
    <w:name w:val="标题4"/>
    <w:basedOn w:val="1"/>
    <w:next w:val="1"/>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uiPriority w:val="0"/>
    <w:rPr>
      <w:rFonts w:eastAsia="宋体"/>
      <w:kern w:val="2"/>
      <w:sz w:val="18"/>
      <w:szCs w:val="18"/>
      <w:lang w:val="en-US" w:eastAsia="zh-CN" w:bidi="ar-SA"/>
    </w:rPr>
  </w:style>
  <w:style w:type="character" w:customStyle="1" w:styleId="1714">
    <w:name w:val="Char Char112"/>
    <w:link w:val="1715"/>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uiPriority w:val="0"/>
    <w:rPr>
      <w:rFonts w:eastAsia="宋体"/>
      <w:b/>
      <w:bCs/>
      <w:kern w:val="44"/>
      <w:sz w:val="44"/>
      <w:szCs w:val="44"/>
      <w:lang w:val="en-US" w:eastAsia="zh-CN" w:bidi="ar-SA"/>
    </w:rPr>
  </w:style>
  <w:style w:type="paragraph" w:customStyle="1" w:styleId="1717">
    <w:name w:val="Char Char31"/>
    <w:basedOn w:val="1"/>
    <w:uiPriority w:val="0"/>
    <w:rPr>
      <w:rFonts w:ascii="Tahoma" w:hAnsi="Tahoma" w:eastAsia="宋体" w:cs="仿宋_GB2312"/>
      <w:sz w:val="24"/>
      <w:szCs w:val="20"/>
    </w:rPr>
  </w:style>
  <w:style w:type="paragraph" w:customStyle="1" w:styleId="1718">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uiPriority w:val="0"/>
    <w:rPr>
      <w:rFonts w:ascii="Tahoma" w:hAnsi="Tahoma" w:eastAsia="宋体" w:cs="Times New Roman"/>
      <w:sz w:val="24"/>
      <w:szCs w:val="20"/>
    </w:rPr>
  </w:style>
  <w:style w:type="paragraph" w:customStyle="1" w:styleId="1728">
    <w:name w:val="Char Char Char Char8"/>
    <w:basedOn w:val="1"/>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uiPriority w:val="99"/>
    <w:rPr>
      <w:color w:val="605E5C"/>
      <w:shd w:val="clear" w:color="auto" w:fill="E1DFDD"/>
    </w:rPr>
  </w:style>
  <w:style w:type="paragraph" w:customStyle="1" w:styleId="1738">
    <w:name w:val="修订3"/>
    <w:hidden/>
    <w:semiHidden/>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 w:type="paragraph" w:customStyle="1" w:styleId="1740">
    <w:name w:val="正文 New"/>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741">
    <w:name w:val="标准有序列表（L1）"/>
    <w:basedOn w:val="19"/>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7936</Words>
  <Characters>45240</Characters>
  <Lines>377</Lines>
  <Paragraphs>106</Paragraphs>
  <TotalTime>184</TotalTime>
  <ScaleCrop>false</ScaleCrop>
  <LinksUpToDate>false</LinksUpToDate>
  <CharactersWithSpaces>53070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帝国广阔</cp:lastModifiedBy>
  <dcterms:modified xsi:type="dcterms:W3CDTF">2020-10-27T02:22:21Z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