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2020年杭州机场边防</w:t>
      </w:r>
    </w:p>
    <w:p>
      <w:pPr>
        <w:spacing w:line="360" w:lineRule="auto"/>
        <w:jc w:val="center"/>
        <w:rPr>
          <w:rFonts w:ascii="方正小标宋简体" w:eastAsia="方正小标宋简体"/>
          <w:color w:val="000000"/>
          <w:sz w:val="44"/>
          <w:szCs w:val="44"/>
        </w:rPr>
      </w:pPr>
      <w:r>
        <w:rPr>
          <w:rFonts w:hint="eastAsia" w:ascii="方正小标宋简体" w:eastAsia="方正小标宋简体"/>
          <w:sz w:val="44"/>
          <w:szCs w:val="44"/>
        </w:rPr>
        <w:t>检查站防疫设备采购项目</w:t>
      </w:r>
    </w:p>
    <w:p>
      <w:pPr>
        <w:spacing w:line="360" w:lineRule="auto"/>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二〇二〇年八月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44974487"/>
      <w:bookmarkStart w:id="1" w:name="_Toc152045519"/>
      <w:bookmarkStart w:id="2" w:name="_Toc152042295"/>
      <w:bookmarkStart w:id="3" w:name="_Toc179632536"/>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52042296"/>
      <w:bookmarkStart w:id="5" w:name="_Toc179632537"/>
      <w:bookmarkStart w:id="6" w:name="_Toc152045520"/>
      <w:bookmarkStart w:id="7" w:name="_Toc144974488"/>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本项目为2020年杭州机场边防检查站防疫设备采购项目</w:t>
      </w:r>
      <w:r>
        <w:rPr>
          <w:rFonts w:hint="eastAsia" w:ascii="宋体" w:hAnsi="宋体" w:cs="Arial"/>
        </w:rPr>
        <w:t>（设备名称及数量见附表）</w:t>
      </w:r>
      <w:r>
        <w:rPr>
          <w:rFonts w:hint="eastAsia" w:ascii="宋体"/>
          <w:szCs w:val="21"/>
        </w:rPr>
        <w:t>。</w:t>
      </w:r>
      <w:r>
        <w:rPr>
          <w:rFonts w:hint="eastAsia" w:ascii="宋体" w:hAnsi="宋体" w:cs="Arial"/>
        </w:rPr>
        <w:t>现对拟采购的设备进行公开询价，欢迎符合要求的单位前来报价。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44974491"/>
      <w:bookmarkStart w:id="9" w:name="_Toc152042299"/>
      <w:bookmarkStart w:id="10" w:name="_Toc179632540"/>
      <w:bookmarkStart w:id="11" w:name="_Toc152045523"/>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44974493"/>
      <w:bookmarkStart w:id="13" w:name="_Toc179632542"/>
      <w:bookmarkStart w:id="14" w:name="_Toc152045525"/>
      <w:bookmarkStart w:id="15" w:name="_Toc152042301"/>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投递地址：杭州萧山国际机场航空货站A区A1225室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20</w:t>
      </w:r>
      <w:r>
        <w:rPr>
          <w:rFonts w:ascii="宋体"/>
          <w:szCs w:val="21"/>
        </w:rPr>
        <w:t>年</w:t>
      </w:r>
      <w:r>
        <w:rPr>
          <w:rFonts w:hint="eastAsia" w:ascii="宋体"/>
          <w:szCs w:val="21"/>
        </w:rPr>
        <w:t>9</w:t>
      </w:r>
      <w:r>
        <w:rPr>
          <w:rFonts w:ascii="宋体"/>
          <w:szCs w:val="21"/>
        </w:rPr>
        <w:t>月</w:t>
      </w:r>
      <w:r>
        <w:rPr>
          <w:rFonts w:hint="eastAsia" w:ascii="宋体"/>
          <w:szCs w:val="21"/>
        </w:rPr>
        <w:t>2</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招标监督人：张小姐        联系电话：</w:t>
      </w:r>
      <w:r>
        <w:rPr>
          <w:rFonts w:ascii="宋体"/>
          <w:szCs w:val="21"/>
        </w:rPr>
        <w:t>0571-</w:t>
      </w:r>
      <w:r>
        <w:rPr>
          <w:rFonts w:hint="eastAsia" w:ascii="宋体"/>
          <w:szCs w:val="21"/>
        </w:rPr>
        <w:t>86668598</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10"/>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2020年杭州机场边防检查站防疫设备采购项目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4"/>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rPr>
              <w:t>设备需求一览表及技术规格</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10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20</w:t>
            </w:r>
            <w:r>
              <w:rPr>
                <w:rFonts w:ascii="宋体" w:hAnsi="宋体" w:cs="Calibri"/>
              </w:rPr>
              <w:t>年</w:t>
            </w:r>
            <w:r>
              <w:rPr>
                <w:rFonts w:hint="eastAsia" w:ascii="宋体" w:hAnsi="宋体" w:cs="Calibri"/>
              </w:rPr>
              <w:t>8</w:t>
            </w:r>
            <w:r>
              <w:rPr>
                <w:rFonts w:ascii="宋体" w:hAnsi="宋体" w:cs="Calibri"/>
              </w:rPr>
              <w:t>月</w:t>
            </w:r>
            <w:r>
              <w:rPr>
                <w:rFonts w:hint="eastAsia" w:ascii="宋体" w:hAnsi="宋体" w:cs="Calibri"/>
              </w:rPr>
              <w:t>28</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2020年9月2日上午9时00分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bookmarkStart w:id="26" w:name="_GoBack"/>
            <w:r>
              <w:rPr>
                <w:rFonts w:hint="eastAsia" w:ascii="宋体"/>
                <w:szCs w:val="21"/>
                <w:u w:val="single"/>
              </w:rPr>
              <w:t>杭州萧山国际机场航空物流有限公司</w:t>
            </w:r>
          </w:p>
          <w:bookmarkEnd w:id="26"/>
          <w:p>
            <w:pPr>
              <w:autoSpaceDE w:val="0"/>
              <w:autoSpaceDN w:val="0"/>
              <w:rPr>
                <w:rFonts w:ascii="宋体" w:hAnsi="宋体" w:cs="Calibri"/>
              </w:rPr>
            </w:pPr>
            <w:r>
              <w:rPr>
                <w:rFonts w:hint="eastAsia" w:ascii="宋体" w:hAnsi="宋体" w:cs="宋体"/>
              </w:rPr>
              <w:t>项目名称：</w:t>
            </w:r>
            <w:r>
              <w:rPr>
                <w:rFonts w:hint="eastAsia" w:ascii="宋体"/>
                <w:szCs w:val="21"/>
                <w:u w:val="single"/>
              </w:rPr>
              <w:t>2020年杭州机场边防检查站防疫设备采购项目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9月2日上午9时00分（北京时间）前送至杭州萧山国际机场航空货站A区w1225王永斌，逾期无效。若采用投递方式的，请于2020年9月2日上午9时00分（北京时间）前投递至杭州萧山国际机场航空货站A区A1225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left="2120" w:leftChars="200" w:hanging="1680" w:hangingChars="70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2020年杭州机场边防检查站防疫设备采购项目</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szCs w:val="21"/>
        </w:rPr>
        <w:t>10日历天。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135195"/>
      <w:bookmarkStart w:id="17" w:name="_Toc49082409"/>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5593"/>
      <w:bookmarkStart w:id="19" w:name="_Toc246392113"/>
      <w:bookmarkStart w:id="20" w:name="_Toc144974560"/>
      <w:bookmarkStart w:id="21" w:name="_Toc152042370"/>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44974556"/>
      <w:bookmarkStart w:id="23" w:name="_Toc152042366"/>
      <w:bookmarkStart w:id="24" w:name="_Toc152045589"/>
      <w:bookmarkStart w:id="25" w:name="_Toc24639210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after="0"/>
        <w:jc w:val="center"/>
        <w:rPr>
          <w:rFonts w:ascii="方正小标宋简体" w:eastAsia="方正小标宋简体"/>
          <w:sz w:val="36"/>
          <w:szCs w:val="36"/>
        </w:rPr>
      </w:pPr>
      <w:r>
        <w:rPr>
          <w:rFonts w:hint="eastAsia" w:ascii="方正小标宋简体" w:eastAsia="方正小标宋简体"/>
          <w:sz w:val="36"/>
          <w:szCs w:val="36"/>
        </w:rPr>
        <w:t>2020年杭州机场边防</w:t>
      </w:r>
    </w:p>
    <w:p>
      <w:pPr>
        <w:spacing w:after="0"/>
        <w:jc w:val="center"/>
        <w:rPr>
          <w:rFonts w:ascii="方正小标宋简体" w:eastAsia="方正小标宋简体"/>
          <w:sz w:val="36"/>
          <w:szCs w:val="36"/>
        </w:rPr>
      </w:pPr>
      <w:r>
        <w:rPr>
          <w:rFonts w:hint="eastAsia" w:ascii="方正小标宋简体" w:eastAsia="方正小标宋简体"/>
          <w:sz w:val="36"/>
          <w:szCs w:val="36"/>
        </w:rPr>
        <w:t>检查站防疫设备采购项目采购合同</w:t>
      </w:r>
    </w:p>
    <w:p>
      <w:pPr>
        <w:spacing w:after="0"/>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甲方（买方）：杭州萧山国际机场航空物流有限公司</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乙方（卖方）：</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2" w:firstLineChars="200"/>
        <w:rPr>
          <w:rFonts w:ascii="仿宋_GB2312" w:eastAsia="仿宋_GB2312"/>
          <w:b/>
          <w:sz w:val="28"/>
          <w:szCs w:val="28"/>
        </w:rPr>
      </w:pPr>
      <w:r>
        <w:rPr>
          <w:rFonts w:hint="eastAsia" w:ascii="仿宋_GB2312" w:hAnsi="宋体" w:eastAsia="仿宋_GB2312"/>
          <w:b/>
          <w:sz w:val="28"/>
          <w:szCs w:val="28"/>
        </w:rPr>
        <w:t>一、产品需求</w:t>
      </w:r>
    </w:p>
    <w:tbl>
      <w:tblPr>
        <w:tblStyle w:val="10"/>
        <w:tblW w:w="9624"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268"/>
        <w:gridCol w:w="1843"/>
        <w:gridCol w:w="1276"/>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7"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序号</w:t>
            </w:r>
          </w:p>
        </w:tc>
        <w:tc>
          <w:tcPr>
            <w:tcW w:w="2268"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品名</w:t>
            </w:r>
          </w:p>
        </w:tc>
        <w:tc>
          <w:tcPr>
            <w:tcW w:w="1843" w:type="dxa"/>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规格型号</w:t>
            </w:r>
          </w:p>
        </w:tc>
        <w:tc>
          <w:tcPr>
            <w:tcW w:w="1276"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计量单位</w:t>
            </w:r>
          </w:p>
        </w:tc>
        <w:tc>
          <w:tcPr>
            <w:tcW w:w="2126"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数量（或预估年需求量）</w:t>
            </w:r>
          </w:p>
        </w:tc>
        <w:tc>
          <w:tcPr>
            <w:tcW w:w="1134"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1</w:t>
            </w:r>
          </w:p>
        </w:tc>
        <w:tc>
          <w:tcPr>
            <w:tcW w:w="2268" w:type="dxa"/>
            <w:shd w:val="clear" w:color="auto" w:fill="auto"/>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2</w:t>
            </w:r>
          </w:p>
        </w:tc>
        <w:tc>
          <w:tcPr>
            <w:tcW w:w="2268" w:type="dxa"/>
            <w:shd w:val="clear" w:color="auto" w:fill="auto"/>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3</w:t>
            </w:r>
          </w:p>
        </w:tc>
        <w:tc>
          <w:tcPr>
            <w:tcW w:w="2268" w:type="dxa"/>
            <w:shd w:val="clear" w:color="auto" w:fill="auto"/>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4</w:t>
            </w:r>
          </w:p>
        </w:tc>
        <w:tc>
          <w:tcPr>
            <w:tcW w:w="2268" w:type="dxa"/>
            <w:shd w:val="clear" w:color="auto" w:fill="auto"/>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5</w:t>
            </w:r>
          </w:p>
        </w:tc>
        <w:tc>
          <w:tcPr>
            <w:tcW w:w="2268" w:type="dxa"/>
            <w:shd w:val="clear" w:color="auto" w:fill="auto"/>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bl>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产品包装要求：【 】</w:t>
      </w:r>
    </w:p>
    <w:p>
      <w:pPr>
        <w:spacing w:line="560" w:lineRule="exact"/>
        <w:ind w:firstLine="562" w:firstLineChars="200"/>
        <w:contextualSpacing/>
        <w:rPr>
          <w:rFonts w:ascii="仿宋_GB2312" w:hAnsi="宋体" w:eastAsia="仿宋_GB2312"/>
          <w:b/>
          <w:sz w:val="28"/>
          <w:szCs w:val="28"/>
        </w:rPr>
      </w:pP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二、合同金额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本合同采用以下第**种方式计算价格。</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1.本合同总金额为【】元，含生产包装成本、送货成本、税金等乙方履行本合同义务的所有费用，甲方不再另行支付其他任何费用。</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三、合同期限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合同有效期为【 】年【 】月【 】日至【 】年【 】月【 】日。双方可在合同有效期届满前【】日内协商并确定续签事宜。</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四、交货期、交货地点及交货方式等</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1.交货期：双方根据以下第**种方式确定交货时间：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（1）于【 】年【 】月【 】日前一次性交货。</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（2）分批交货，以甲方向乙方发送的交货通知所列的交货时间和数量为准；乙方如有异议的，应在收到交货通知后【 】日内向甲方提出并经双方协商确认后变更交货时间或数量，否则应该按甲方的通知执行。</w:t>
      </w:r>
    </w:p>
    <w:p>
      <w:pPr>
        <w:spacing w:line="560" w:lineRule="exact"/>
        <w:ind w:firstLine="560" w:firstLineChars="200"/>
        <w:contextualSpacing/>
        <w:rPr>
          <w:rFonts w:ascii="仿宋_GB2312" w:eastAsia="仿宋_GB2312"/>
          <w:color w:val="000000"/>
          <w:sz w:val="28"/>
          <w:szCs w:val="28"/>
        </w:rPr>
      </w:pPr>
      <w:r>
        <w:rPr>
          <w:rFonts w:hint="eastAsia" w:ascii="仿宋_GB2312" w:hAnsi="宋体" w:eastAsia="仿宋_GB2312"/>
          <w:sz w:val="28"/>
          <w:szCs w:val="28"/>
        </w:rPr>
        <w:t>2.交货地点：杭州萧山国际机场航空货站A区内</w:t>
      </w:r>
      <w:r>
        <w:rPr>
          <w:rFonts w:hint="eastAsia" w:ascii="仿宋_GB2312" w:hAnsi="宋体" w:eastAsia="仿宋_GB2312"/>
          <w:color w:val="000000"/>
          <w:sz w:val="28"/>
          <w:szCs w:val="28"/>
        </w:rPr>
        <w:t>。</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3.交货方式：乙方送货上门，以双方签字确认的送货交接单为准。</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4.本合同约定的产品交付至交货地点并由甲方签收产品前，产品的毁损、灭失、短少之风险由乙方承担。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五、验收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1.甲方及产品实际使用单位（第三方）有权在乙方将产品运至交货地点后的【 】日内（“检验期”）按照本合同规定的质量及服务标准对产品进行抽样验收。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4.如果甲乙双方对产品质量认定存在争议的，应当提交甲方所在地的省级技术质量监督机构进行鉴定，并以其鉴定结论作为认定异议是否成立的依据，鉴定费由责任方承担。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六、货款支付方式</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1.本合同采用以下第**种方式结算。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（2）一次性结算：甲方应于产品到达送货地点由甲方验收合格并收到乙方开具的合规发票后在【 】个工作日内支付款项。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2.支付方式：转账结算。</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3.乙方收款银行账号信息：</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开户名称：</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开户银行：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账号：</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4.甲方开票资料信息如下：</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公司名称：杭州萧山国际机场航空物流有限公司</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纳税人识别号：91330109726596974Q</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地址、电话：杭州萧山国际机场内，0571-86662590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七、质量保证及服务</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1.国家有强制标准的，必须符合国家、行业相关质量标准（注明适用的标准名称、编号），且乙方应提供相关产品说明书、产品技术指标或者产品出厂合格证明书等相关质量合格证明；</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2.没有国家标准的，甲方有权要求乙方向甲方提供符合甲方采购标准和要求的样品，并将该等样品作为甲方采购产品的质量标准。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（1）甲方应当封存样品，并且对样品质量予以说明，乙方交付产品应当与样品及其说明的质量相同；</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（2）如样品存在隐蔽瑕疵但甲方在对样品检验过程中未发现该等瑕疵的，乙方交付产品的质量仍然应当符合该产品同种物的通常标准。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（3）乙方所交付产品如与样品不相同时，则视乙方产品与本合同约定不符，甲方有权按照本合同第五条的约定要求乙方进行退换货处理或承担违约责任。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3.乙方保证出售的产品为原厂、正品且全新的产品。</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4.乙方就本合同产品提供以下第【】种方式进行质量担保：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（1）使用国家三包规定；</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（2）乙方承诺产品质保期为【 】个月，自异议期满甲方未提出质量异议，产品验收合格之日起算。质保期内，产品发生质量问题的，乙方应在【 】日内予以妥善解决，根据甲方要求进行维修、调整或退、换货等处理，否则，甲方有权视情况（包括委托第三方）自行处理，所产生费用由乙方承担。且乙方应实际损失赔偿甲方实际损失。</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5.符合甲方具体要求，如乙方对甲方指定的部分种类产品（产品需求表中带*产品）需根据甲方要求进行留备库存，以便甲方紧急需求下快速交货。</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八、保证条款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560" w:firstLineChars="200"/>
        <w:contextualSpacing/>
        <w:rPr>
          <w:rFonts w:ascii="仿宋_GB2312" w:hAnsi="宋体" w:eastAsia="仿宋_GB2312"/>
          <w:color w:val="FF0000"/>
          <w:sz w:val="28"/>
          <w:szCs w:val="28"/>
        </w:rPr>
      </w:pPr>
      <w:r>
        <w:rPr>
          <w:rFonts w:hint="eastAsia" w:ascii="仿宋_GB2312" w:hAnsi="宋体" w:eastAsia="仿宋_GB2312"/>
          <w:sz w:val="28"/>
          <w:szCs w:val="28"/>
        </w:rPr>
        <w:t>2.除甲方事先书面同意外，乙方不得转让或部分转让其在本合同项下的任何权利与义务。</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九、违约责任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1.乙方未能按期交货的，每延期一天，乙方须向甲方支付合同金额【 】%的违约金。乙方超过约定日期【 】天仍不能交货的，甲方有权解除本合同，乙方应向甲方支付本合同总金额【30 】%的违约金。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4.除本合同另有规定外，乙方违反其在本合同项下其他义务并给甲方造成损失的，须向甲方承担全部赔偿责任。</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十、合同的终止、解除</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除本合同另有约定外，如乙方出现以下任一情形的，乙方应于出现下列情形之日起【】日内通知甲方，甲方有权全部或部分解除本合同，并向乙方追究违约责任；因本合同解除造成乙方损失的，由乙方自行承担：</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1.乙方发生解散事由，或被申请破产或整顿，或甲方确有证据表明乙方将不可避免地陷于解散、破产；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2.乙方营业执照注销，或经营范围变更，或丧失经营许可，或经销授权时变更导致没有本合同约定产品的经营资质；</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3.乙方被吊销营业执照；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4.乙方被第三人申请查封、扣押、先予执行、强制执行等；</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5.乙方出现其他可能影响其履行本合同能力的情形。</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十一、不可抗力事件处理</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3.不可抗力事件延续140天以上，双方可通过友好协商，确定是否终止本合同。</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十二、反商业贿赂条款</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十三、争议解决</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十四、合同生效及其它</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1.合同经双方法定代表人或授权代表签字并加盖</w:t>
      </w:r>
      <w:r>
        <w:rPr>
          <w:rFonts w:hint="eastAsia" w:ascii="仿宋_GB2312" w:hAnsi="仿宋_GB2312" w:eastAsia="仿宋_GB2312" w:cs="仿宋_GB2312"/>
          <w:sz w:val="28"/>
          <w:szCs w:val="28"/>
        </w:rPr>
        <w:t>合同章或者公章</w:t>
      </w:r>
      <w:r>
        <w:rPr>
          <w:rFonts w:hint="eastAsia" w:ascii="仿宋_GB2312" w:hAnsi="宋体" w:eastAsia="仿宋_GB2312"/>
          <w:sz w:val="28"/>
          <w:szCs w:val="28"/>
        </w:rPr>
        <w:t>后之日起生效。</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3.本合同未尽事宜，双方可签订补充协议予以执行；未达成补充协议的，遵照《合同法》及有关法律法规执行。</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甲方：杭州萧山国际机场       乙方：</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       航空物流有限公司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地址：                       地址： </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法定代表人：                 法定代表人：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                           或</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授权委托人：                 授权委托人：</w:t>
      </w: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签字日期：      年  月  日   签字日期：     年  月  日</w:t>
      </w: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pStyle w:val="2"/>
        <w:spacing w:before="0" w:after="0" w:line="240" w:lineRule="auto"/>
        <w:jc w:val="center"/>
        <w:rPr>
          <w:rFonts w:ascii="宋体" w:hAnsi="宋体"/>
        </w:rPr>
      </w:pPr>
      <w:r>
        <w:rPr>
          <w:rFonts w:hint="eastAsia" w:ascii="宋体"/>
          <w:sz w:val="44"/>
          <w:szCs w:val="44"/>
        </w:rPr>
        <w:t xml:space="preserve">   </w:t>
      </w:r>
      <w:r>
        <w:rPr>
          <w:rFonts w:hint="eastAsia" w:ascii="宋体" w:eastAsia="宋体"/>
          <w:sz w:val="44"/>
          <w:szCs w:val="44"/>
        </w:rPr>
        <w:t>第四章：询价内容及技术要求</w:t>
      </w:r>
    </w:p>
    <w:p>
      <w:pPr>
        <w:spacing w:line="560" w:lineRule="exact"/>
        <w:ind w:firstLine="440" w:firstLineChars="200"/>
        <w:rPr>
          <w:rFonts w:ascii="宋体" w:hAnsi="宋体"/>
          <w:szCs w:val="21"/>
        </w:rPr>
      </w:pPr>
      <w:r>
        <w:rPr>
          <w:rFonts w:hint="eastAsia" w:ascii="宋体" w:hAnsi="宋体"/>
          <w:szCs w:val="21"/>
        </w:rPr>
        <w:t>一、设备需求一览表及技术规格</w:t>
      </w:r>
    </w:p>
    <w:tbl>
      <w:tblPr>
        <w:tblStyle w:val="10"/>
        <w:tblW w:w="9980" w:type="dxa"/>
        <w:tblInd w:w="93" w:type="dxa"/>
        <w:tblLayout w:type="fixed"/>
        <w:tblCellMar>
          <w:top w:w="0" w:type="dxa"/>
          <w:left w:w="108" w:type="dxa"/>
          <w:bottom w:w="0" w:type="dxa"/>
          <w:right w:w="108" w:type="dxa"/>
        </w:tblCellMar>
      </w:tblPr>
      <w:tblGrid>
        <w:gridCol w:w="1575"/>
        <w:gridCol w:w="2976"/>
        <w:gridCol w:w="4349"/>
        <w:gridCol w:w="1080"/>
      </w:tblGrid>
      <w:tr>
        <w:tblPrEx>
          <w:tblLayout w:type="fixed"/>
          <w:tblCellMar>
            <w:top w:w="0" w:type="dxa"/>
            <w:left w:w="108" w:type="dxa"/>
            <w:bottom w:w="0" w:type="dxa"/>
            <w:right w:w="108" w:type="dxa"/>
          </w:tblCellMar>
        </w:tblPrEx>
        <w:trPr>
          <w:trHeight w:val="28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设备名称</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 xml:space="preserve">  型号</w:t>
            </w:r>
          </w:p>
        </w:tc>
        <w:tc>
          <w:tcPr>
            <w:tcW w:w="4349"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宋体"/>
                <w:b/>
                <w:bCs/>
                <w:sz w:val="24"/>
                <w:szCs w:val="24"/>
              </w:rPr>
            </w:pPr>
            <w:r>
              <w:rPr>
                <w:rFonts w:hint="eastAsia" w:ascii="宋体" w:hAnsi="宋体" w:eastAsia="宋体" w:cs="宋体"/>
                <w:b/>
                <w:bCs/>
                <w:sz w:val="24"/>
                <w:szCs w:val="24"/>
              </w:rPr>
              <w:t xml:space="preserve">规格 </w:t>
            </w:r>
          </w:p>
        </w:tc>
        <w:tc>
          <w:tcPr>
            <w:tcW w:w="1080"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宋体"/>
                <w:b/>
                <w:bCs/>
                <w:sz w:val="24"/>
                <w:szCs w:val="24"/>
              </w:rPr>
            </w:pPr>
            <w:r>
              <w:rPr>
                <w:rFonts w:hint="eastAsia" w:ascii="宋体" w:hAnsi="宋体" w:eastAsia="宋体" w:cs="宋体"/>
                <w:b/>
                <w:bCs/>
                <w:sz w:val="24"/>
                <w:szCs w:val="24"/>
              </w:rPr>
              <w:t>数量</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台式电脑</w:t>
            </w:r>
          </w:p>
        </w:tc>
        <w:tc>
          <w:tcPr>
            <w:tcW w:w="2976" w:type="dxa"/>
            <w:tcBorders>
              <w:top w:val="nil"/>
              <w:left w:val="nil"/>
              <w:bottom w:val="single" w:color="auto" w:sz="4" w:space="0"/>
              <w:right w:val="single" w:color="auto" w:sz="4" w:space="0"/>
            </w:tcBorders>
            <w:shd w:val="clear" w:color="000000" w:fill="FFFFFF"/>
            <w:vAlign w:val="bottom"/>
          </w:tcPr>
          <w:p>
            <w:pPr>
              <w:jc w:val="center"/>
              <w:rPr>
                <w:rFonts w:ascii="宋体" w:hAnsi="宋体" w:eastAsia="宋体" w:cs="宋体"/>
                <w:sz w:val="24"/>
                <w:szCs w:val="24"/>
              </w:rPr>
            </w:pPr>
            <w:r>
              <w:rPr>
                <w:rFonts w:hint="eastAsia" w:ascii="宋体" w:hAnsi="宋体" w:eastAsia="宋体" w:cs="宋体"/>
                <w:sz w:val="24"/>
                <w:szCs w:val="24"/>
              </w:rPr>
              <w:t xml:space="preserve"> DELL 3050 </w:t>
            </w:r>
          </w:p>
        </w:tc>
        <w:tc>
          <w:tcPr>
            <w:tcW w:w="4349" w:type="dxa"/>
            <w:tcBorders>
              <w:top w:val="nil"/>
              <w:left w:val="nil"/>
              <w:bottom w:val="single" w:color="auto" w:sz="4" w:space="0"/>
              <w:right w:val="single" w:color="auto" w:sz="4" w:space="0"/>
            </w:tcBorders>
            <w:shd w:val="clear" w:color="000000" w:fill="FFFFFF"/>
            <w:vAlign w:val="bottom"/>
          </w:tcPr>
          <w:p>
            <w:pPr>
              <w:spacing w:after="0" w:line="240" w:lineRule="exact"/>
              <w:rPr>
                <w:rFonts w:ascii="宋体" w:hAnsi="宋体" w:eastAsia="宋体" w:cs="宋体"/>
                <w:sz w:val="21"/>
                <w:szCs w:val="21"/>
              </w:rPr>
            </w:pPr>
            <w:r>
              <w:rPr>
                <w:rFonts w:hint="eastAsia" w:ascii="宋体" w:hAnsi="宋体" w:eastAsia="宋体" w:cs="宋体"/>
                <w:sz w:val="21"/>
                <w:szCs w:val="21"/>
              </w:rPr>
              <w:t xml:space="preserve">主板 ≥ Intel 芯片组 </w:t>
            </w:r>
          </w:p>
          <w:p>
            <w:pPr>
              <w:spacing w:after="0" w:line="240" w:lineRule="exact"/>
              <w:rPr>
                <w:rFonts w:ascii="宋体" w:hAnsi="宋体" w:eastAsia="宋体" w:cs="宋体"/>
                <w:sz w:val="21"/>
                <w:szCs w:val="21"/>
              </w:rPr>
            </w:pPr>
            <w:r>
              <w:rPr>
                <w:rFonts w:hint="eastAsia" w:ascii="宋体" w:hAnsi="宋体" w:eastAsia="宋体" w:cs="宋体"/>
                <w:sz w:val="21"/>
                <w:szCs w:val="21"/>
              </w:rPr>
              <w:t xml:space="preserve">CPU ≥英特尔酷睿i5-7500处理器 (6核、9MB) </w:t>
            </w:r>
          </w:p>
          <w:p>
            <w:pPr>
              <w:spacing w:after="0" w:line="240" w:lineRule="exact"/>
              <w:rPr>
                <w:rFonts w:ascii="宋体" w:hAnsi="宋体" w:eastAsia="宋体" w:cs="宋体"/>
                <w:sz w:val="21"/>
                <w:szCs w:val="21"/>
              </w:rPr>
            </w:pPr>
            <w:r>
              <w:rPr>
                <w:rFonts w:hint="eastAsia" w:ascii="宋体" w:hAnsi="宋体" w:eastAsia="宋体" w:cs="宋体"/>
                <w:sz w:val="21"/>
                <w:szCs w:val="21"/>
              </w:rPr>
              <w:t>内存 ≥4G</w:t>
            </w:r>
          </w:p>
          <w:p>
            <w:pPr>
              <w:spacing w:after="0" w:line="240" w:lineRule="exact"/>
              <w:rPr>
                <w:rFonts w:ascii="宋体" w:hAnsi="宋体" w:eastAsia="宋体" w:cs="宋体"/>
                <w:sz w:val="21"/>
                <w:szCs w:val="21"/>
              </w:rPr>
            </w:pPr>
            <w:r>
              <w:rPr>
                <w:rFonts w:hint="eastAsia" w:ascii="宋体" w:hAnsi="宋体" w:eastAsia="宋体" w:cs="宋体"/>
                <w:sz w:val="21"/>
                <w:szCs w:val="21"/>
              </w:rPr>
              <w:t>固态硬盘　≥128G NVMe M.2 </w:t>
            </w:r>
          </w:p>
          <w:p>
            <w:pPr>
              <w:spacing w:after="0" w:line="240" w:lineRule="exact"/>
              <w:rPr>
                <w:rFonts w:ascii="宋体" w:hAnsi="宋体" w:eastAsia="宋体" w:cs="宋体"/>
                <w:sz w:val="21"/>
                <w:szCs w:val="21"/>
              </w:rPr>
            </w:pPr>
            <w:r>
              <w:rPr>
                <w:rFonts w:hint="eastAsia" w:ascii="宋体" w:hAnsi="宋体" w:eastAsia="宋体" w:cs="宋体"/>
                <w:sz w:val="21"/>
                <w:szCs w:val="21"/>
              </w:rPr>
              <w:t>硬盘 ≥ 1T　SATA (7.200 RPM)</w:t>
            </w:r>
          </w:p>
          <w:p>
            <w:pPr>
              <w:spacing w:after="0" w:line="240" w:lineRule="exact"/>
              <w:rPr>
                <w:rFonts w:ascii="宋体" w:hAnsi="宋体" w:eastAsia="宋体" w:cs="宋体"/>
                <w:sz w:val="21"/>
                <w:szCs w:val="21"/>
              </w:rPr>
            </w:pPr>
            <w:r>
              <w:rPr>
                <w:rFonts w:hint="eastAsia" w:ascii="宋体" w:hAnsi="宋体" w:eastAsia="宋体" w:cs="宋体"/>
                <w:sz w:val="21"/>
                <w:szCs w:val="21"/>
              </w:rPr>
              <w:t>光驱：无</w:t>
            </w:r>
          </w:p>
          <w:p>
            <w:pPr>
              <w:spacing w:after="0" w:line="240" w:lineRule="exact"/>
              <w:rPr>
                <w:rFonts w:ascii="宋体" w:hAnsi="宋体" w:eastAsia="宋体" w:cs="宋体"/>
                <w:sz w:val="21"/>
                <w:szCs w:val="21"/>
              </w:rPr>
            </w:pPr>
            <w:r>
              <w:rPr>
                <w:rFonts w:hint="eastAsia" w:ascii="宋体" w:hAnsi="宋体" w:eastAsia="宋体" w:cs="宋体"/>
                <w:sz w:val="21"/>
                <w:szCs w:val="21"/>
              </w:rPr>
              <w:t>显卡 ≥集成显卡网卡：10/100/1000BASE-T 自适应</w:t>
            </w:r>
          </w:p>
          <w:p>
            <w:pPr>
              <w:spacing w:after="0" w:line="240" w:lineRule="exact"/>
              <w:rPr>
                <w:rFonts w:ascii="宋体" w:hAnsi="宋体" w:eastAsia="宋体" w:cs="宋体"/>
                <w:sz w:val="21"/>
                <w:szCs w:val="21"/>
              </w:rPr>
            </w:pPr>
            <w:r>
              <w:rPr>
                <w:rFonts w:hint="eastAsia" w:ascii="宋体" w:hAnsi="宋体" w:eastAsia="宋体" w:cs="宋体"/>
                <w:sz w:val="21"/>
                <w:szCs w:val="21"/>
              </w:rPr>
              <w:t>接口 ≥10个外置USB   其中至少2个为USB3.0或USB3.1，USB接口可以在BIOS中屏蔽。</w:t>
            </w:r>
          </w:p>
          <w:p>
            <w:pPr>
              <w:spacing w:after="0" w:line="240" w:lineRule="exact"/>
              <w:rPr>
                <w:rFonts w:ascii="宋体" w:hAnsi="宋体" w:eastAsia="宋体" w:cs="宋体"/>
                <w:sz w:val="21"/>
                <w:szCs w:val="21"/>
              </w:rPr>
            </w:pPr>
            <w:r>
              <w:rPr>
                <w:rFonts w:hint="eastAsia" w:ascii="宋体" w:hAnsi="宋体" w:eastAsia="宋体" w:cs="宋体"/>
                <w:sz w:val="21"/>
                <w:szCs w:val="21"/>
              </w:rPr>
              <w:t>机箱：标准机箱大小(容量25L左右)，适合办公使用，方便维修</w:t>
            </w:r>
          </w:p>
          <w:p>
            <w:pPr>
              <w:spacing w:after="0" w:line="240" w:lineRule="exact"/>
              <w:rPr>
                <w:rFonts w:ascii="宋体" w:hAnsi="宋体" w:eastAsia="宋体" w:cs="宋体"/>
                <w:sz w:val="21"/>
                <w:szCs w:val="21"/>
              </w:rPr>
            </w:pPr>
            <w:r>
              <w:rPr>
                <w:rFonts w:hint="eastAsia" w:ascii="宋体" w:hAnsi="宋体" w:eastAsia="宋体" w:cs="宋体"/>
                <w:sz w:val="21"/>
                <w:szCs w:val="21"/>
              </w:rPr>
              <w:t xml:space="preserve">键鼠：USB键盘和鼠标 </w:t>
            </w:r>
          </w:p>
          <w:p>
            <w:pPr>
              <w:spacing w:after="0" w:line="240" w:lineRule="exact"/>
              <w:rPr>
                <w:rFonts w:ascii="宋体" w:hAnsi="宋体" w:eastAsia="宋体" w:cs="宋体"/>
                <w:sz w:val="21"/>
                <w:szCs w:val="21"/>
              </w:rPr>
            </w:pPr>
            <w:r>
              <w:rPr>
                <w:rFonts w:hint="eastAsia" w:ascii="宋体" w:hAnsi="宋体" w:eastAsia="宋体" w:cs="宋体"/>
                <w:sz w:val="21"/>
                <w:szCs w:val="21"/>
              </w:rPr>
              <w:t>显示器：E2216H:  LED</w:t>
            </w:r>
          </w:p>
          <w:p>
            <w:pPr>
              <w:spacing w:after="0" w:line="240" w:lineRule="exact"/>
              <w:rPr>
                <w:rFonts w:ascii="宋体" w:hAnsi="宋体" w:eastAsia="宋体" w:cs="宋体"/>
                <w:sz w:val="21"/>
                <w:szCs w:val="21"/>
              </w:rPr>
            </w:pPr>
            <w:r>
              <w:rPr>
                <w:rFonts w:hint="eastAsia" w:ascii="宋体" w:hAnsi="宋体" w:eastAsia="宋体" w:cs="宋体"/>
                <w:sz w:val="21"/>
                <w:szCs w:val="21"/>
              </w:rPr>
              <w:t>显示器尺寸：21英寸及以上；宽高比：宽屏(16:9)；分辨率：1920 x 1080，60 Hz；sRGB 99%; 对比度：1000:1及以上；</w:t>
            </w:r>
          </w:p>
          <w:p>
            <w:pPr>
              <w:spacing w:after="0" w:line="240" w:lineRule="exact"/>
              <w:rPr>
                <w:rFonts w:ascii="宋体" w:hAnsi="宋体" w:eastAsia="宋体" w:cs="宋体"/>
                <w:sz w:val="21"/>
                <w:szCs w:val="21"/>
              </w:rPr>
            </w:pPr>
          </w:p>
          <w:p>
            <w:pPr>
              <w:spacing w:after="0" w:line="240" w:lineRule="exact"/>
              <w:rPr>
                <w:rFonts w:ascii="宋体" w:hAnsi="宋体" w:eastAsia="宋体" w:cs="宋体"/>
                <w:sz w:val="24"/>
                <w:szCs w:val="24"/>
              </w:rPr>
            </w:pPr>
            <w:r>
              <w:rPr>
                <w:rFonts w:hint="eastAsia" w:ascii="宋体" w:hAnsi="宋体" w:eastAsia="宋体" w:cs="宋体"/>
                <w:sz w:val="21"/>
                <w:szCs w:val="21"/>
              </w:rPr>
              <w:t>质保要求：三年原厂质保，下一工作日上门服务。质保期内全保，即包含原厂商免费热线电话支持、所有部件的原厂商备件、原厂商售后服务工程师上门。</w:t>
            </w:r>
          </w:p>
        </w:tc>
        <w:tc>
          <w:tcPr>
            <w:tcW w:w="1080" w:type="dxa"/>
            <w:tcBorders>
              <w:top w:val="nil"/>
              <w:left w:val="nil"/>
              <w:bottom w:val="single" w:color="auto" w:sz="4" w:space="0"/>
              <w:right w:val="single" w:color="auto" w:sz="4" w:space="0"/>
            </w:tcBorders>
            <w:shd w:val="clear" w:color="auto" w:fill="auto"/>
            <w:vAlign w:val="bottom"/>
          </w:tcPr>
          <w:p>
            <w:pPr>
              <w:wordWrap w:val="0"/>
              <w:jc w:val="right"/>
              <w:rPr>
                <w:rFonts w:ascii="宋体" w:hAnsi="宋体" w:eastAsia="宋体" w:cs="宋体"/>
                <w:sz w:val="24"/>
                <w:szCs w:val="24"/>
              </w:rPr>
            </w:pPr>
            <w:r>
              <w:rPr>
                <w:rFonts w:hint="eastAsia" w:ascii="宋体" w:hAnsi="宋体" w:eastAsia="宋体" w:cs="宋体"/>
                <w:sz w:val="24"/>
                <w:szCs w:val="24"/>
              </w:rPr>
              <w:t xml:space="preserve">2台 </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打印一体机</w:t>
            </w:r>
          </w:p>
        </w:tc>
        <w:tc>
          <w:tcPr>
            <w:tcW w:w="2976" w:type="dxa"/>
            <w:tcBorders>
              <w:top w:val="nil"/>
              <w:left w:val="nil"/>
              <w:bottom w:val="single" w:color="auto" w:sz="4" w:space="0"/>
              <w:right w:val="single" w:color="auto" w:sz="4" w:space="0"/>
            </w:tcBorders>
            <w:shd w:val="clear" w:color="000000" w:fill="FFFFFF"/>
            <w:vAlign w:val="bottom"/>
          </w:tcPr>
          <w:p>
            <w:pPr>
              <w:jc w:val="center"/>
              <w:rPr>
                <w:rFonts w:ascii="宋体" w:hAnsi="宋体" w:eastAsia="宋体" w:cs="宋体"/>
                <w:sz w:val="24"/>
                <w:szCs w:val="24"/>
              </w:rPr>
            </w:pPr>
            <w:r>
              <w:rPr>
                <w:rFonts w:hint="eastAsia" w:ascii="宋体" w:hAnsi="宋体" w:eastAsia="宋体" w:cs="宋体"/>
                <w:sz w:val="24"/>
                <w:szCs w:val="24"/>
              </w:rPr>
              <w:t>HP MFP M227fdn</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vAlign w:val="bottom"/>
          </w:tcPr>
          <w:p>
            <w:pPr>
              <w:ind w:right="120"/>
              <w:jc w:val="right"/>
              <w:rPr>
                <w:rFonts w:ascii="宋体" w:hAnsi="宋体" w:eastAsia="宋体" w:cs="宋体"/>
                <w:sz w:val="24"/>
                <w:szCs w:val="24"/>
              </w:rPr>
            </w:pPr>
            <w:r>
              <w:rPr>
                <w:rFonts w:hint="eastAsia" w:ascii="宋体" w:hAnsi="宋体" w:eastAsia="宋体" w:cs="宋体"/>
                <w:sz w:val="24"/>
                <w:szCs w:val="24"/>
              </w:rPr>
              <w:t>1台</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网络交换机</w:t>
            </w:r>
          </w:p>
        </w:tc>
        <w:tc>
          <w:tcPr>
            <w:tcW w:w="2976" w:type="dxa"/>
            <w:tcBorders>
              <w:top w:val="nil"/>
              <w:left w:val="nil"/>
              <w:bottom w:val="single" w:color="auto" w:sz="4" w:space="0"/>
              <w:right w:val="single" w:color="auto" w:sz="4" w:space="0"/>
            </w:tcBorders>
            <w:shd w:val="clear" w:color="000000" w:fill="FFFFFF"/>
            <w:vAlign w:val="bottom"/>
          </w:tcPr>
          <w:p>
            <w:pPr>
              <w:jc w:val="center"/>
              <w:rPr>
                <w:rFonts w:ascii="宋体" w:hAnsi="宋体" w:eastAsia="宋体" w:cs="宋体"/>
                <w:sz w:val="24"/>
                <w:szCs w:val="24"/>
              </w:rPr>
            </w:pPr>
            <w:r>
              <w:rPr>
                <w:rFonts w:hint="eastAsia" w:ascii="宋体" w:hAnsi="宋体" w:eastAsia="宋体" w:cs="宋体"/>
                <w:sz w:val="24"/>
                <w:szCs w:val="24"/>
              </w:rPr>
              <w:t xml:space="preserve">华三 LS-5130S-28TP-EI   </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vAlign w:val="bottom"/>
          </w:tcPr>
          <w:p>
            <w:pPr>
              <w:ind w:right="120"/>
              <w:jc w:val="right"/>
              <w:rPr>
                <w:rFonts w:ascii="宋体" w:hAnsi="宋体" w:eastAsia="宋体" w:cs="宋体"/>
                <w:sz w:val="24"/>
                <w:szCs w:val="24"/>
              </w:rPr>
            </w:pPr>
            <w:r>
              <w:rPr>
                <w:rFonts w:hint="eastAsia" w:ascii="宋体" w:hAnsi="宋体" w:eastAsia="宋体" w:cs="宋体"/>
                <w:sz w:val="24"/>
                <w:szCs w:val="24"/>
              </w:rPr>
              <w:t>2台</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 xml:space="preserve"> 光收发器</w:t>
            </w:r>
          </w:p>
        </w:tc>
        <w:tc>
          <w:tcPr>
            <w:tcW w:w="2976" w:type="dxa"/>
            <w:tcBorders>
              <w:top w:val="nil"/>
              <w:left w:val="nil"/>
              <w:bottom w:val="single" w:color="auto" w:sz="4" w:space="0"/>
              <w:right w:val="single" w:color="auto" w:sz="4" w:space="0"/>
            </w:tcBorders>
            <w:shd w:val="clear" w:color="000000" w:fill="FFFFFF"/>
            <w:vAlign w:val="bottom"/>
          </w:tcPr>
          <w:p>
            <w:pPr>
              <w:jc w:val="center"/>
              <w:rPr>
                <w:rFonts w:ascii="宋体" w:hAnsi="宋体" w:eastAsia="宋体" w:cs="宋体"/>
                <w:sz w:val="24"/>
                <w:szCs w:val="24"/>
              </w:rPr>
            </w:pPr>
            <w:r>
              <w:rPr>
                <w:rFonts w:hint="eastAsia" w:ascii="宋体" w:hAnsi="宋体" w:eastAsia="宋体" w:cs="宋体"/>
                <w:sz w:val="24"/>
                <w:szCs w:val="24"/>
              </w:rPr>
              <w:t>雷贝 单模  双芯 1000M 20KM</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vAlign w:val="bottom"/>
          </w:tcPr>
          <w:p>
            <w:pPr>
              <w:ind w:right="120"/>
              <w:jc w:val="right"/>
              <w:rPr>
                <w:rFonts w:ascii="宋体" w:hAnsi="宋体" w:eastAsia="宋体" w:cs="宋体"/>
                <w:sz w:val="24"/>
                <w:szCs w:val="24"/>
              </w:rPr>
            </w:pPr>
            <w:r>
              <w:rPr>
                <w:rFonts w:hint="eastAsia" w:ascii="宋体" w:hAnsi="宋体" w:eastAsia="宋体" w:cs="宋体"/>
                <w:sz w:val="24"/>
                <w:szCs w:val="24"/>
              </w:rPr>
              <w:t>4对</w:t>
            </w:r>
          </w:p>
        </w:tc>
      </w:tr>
    </w:tbl>
    <w:p>
      <w:pPr>
        <w:spacing w:line="220" w:lineRule="atLeast"/>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t xml:space="preserve"> </w:t>
    </w:r>
    <w:r>
      <w:rPr>
        <w:rStyle w:val="8"/>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3F00"/>
    <w:rsid w:val="00071DCD"/>
    <w:rsid w:val="000A178E"/>
    <w:rsid w:val="000C4A39"/>
    <w:rsid w:val="0010032D"/>
    <w:rsid w:val="00135DD2"/>
    <w:rsid w:val="00190098"/>
    <w:rsid w:val="001B5989"/>
    <w:rsid w:val="00203C8B"/>
    <w:rsid w:val="0021736B"/>
    <w:rsid w:val="00222F5F"/>
    <w:rsid w:val="00287D69"/>
    <w:rsid w:val="002A1974"/>
    <w:rsid w:val="002E4FBF"/>
    <w:rsid w:val="00323B43"/>
    <w:rsid w:val="00373594"/>
    <w:rsid w:val="003D37D8"/>
    <w:rsid w:val="00426133"/>
    <w:rsid w:val="004358AB"/>
    <w:rsid w:val="0044478F"/>
    <w:rsid w:val="004A301A"/>
    <w:rsid w:val="005018DD"/>
    <w:rsid w:val="0054022B"/>
    <w:rsid w:val="00590F38"/>
    <w:rsid w:val="005B4DA8"/>
    <w:rsid w:val="005F0C64"/>
    <w:rsid w:val="00610232"/>
    <w:rsid w:val="00613913"/>
    <w:rsid w:val="006B4A6F"/>
    <w:rsid w:val="006D43B6"/>
    <w:rsid w:val="00755F76"/>
    <w:rsid w:val="007C7908"/>
    <w:rsid w:val="007D44DC"/>
    <w:rsid w:val="008B7726"/>
    <w:rsid w:val="008D7D87"/>
    <w:rsid w:val="00945901"/>
    <w:rsid w:val="00980F19"/>
    <w:rsid w:val="00A04D79"/>
    <w:rsid w:val="00A1223A"/>
    <w:rsid w:val="00A453E4"/>
    <w:rsid w:val="00A543BA"/>
    <w:rsid w:val="00B02EAF"/>
    <w:rsid w:val="00B8386D"/>
    <w:rsid w:val="00BA0DA2"/>
    <w:rsid w:val="00C34076"/>
    <w:rsid w:val="00C71EF4"/>
    <w:rsid w:val="00CC0E3D"/>
    <w:rsid w:val="00CC62CC"/>
    <w:rsid w:val="00D31D50"/>
    <w:rsid w:val="00D80AD7"/>
    <w:rsid w:val="00DB4975"/>
    <w:rsid w:val="00DE7A1B"/>
    <w:rsid w:val="00E058E5"/>
    <w:rsid w:val="00E17FAD"/>
    <w:rsid w:val="00E728B8"/>
    <w:rsid w:val="00E90EB2"/>
    <w:rsid w:val="00EA00B5"/>
    <w:rsid w:val="00F11552"/>
    <w:rsid w:val="00F302BE"/>
    <w:rsid w:val="00F43A51"/>
    <w:rsid w:val="00FD3E4C"/>
    <w:rsid w:val="00FE3BD8"/>
    <w:rsid w:val="00FF30D7"/>
    <w:rsid w:val="5FE1077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3"/>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6"/>
    <w:unhideWhenUsed/>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jc w:val="center"/>
    </w:pPr>
    <w:rPr>
      <w:sz w:val="18"/>
      <w:szCs w:val="18"/>
    </w:rPr>
  </w:style>
  <w:style w:type="character" w:styleId="8">
    <w:name w:val="page number"/>
    <w:basedOn w:val="7"/>
    <w:qFormat/>
    <w:uiPriority w:val="99"/>
    <w:rPr>
      <w:rFonts w:cs="Times New Roman"/>
    </w:rPr>
  </w:style>
  <w:style w:type="character" w:styleId="9">
    <w:name w:val="annotation reference"/>
    <w:basedOn w:val="7"/>
    <w:unhideWhenUsed/>
    <w:qFormat/>
    <w:uiPriority w:val="99"/>
    <w:rPr>
      <w:sz w:val="21"/>
      <w:szCs w:val="21"/>
    </w:rPr>
  </w:style>
  <w:style w:type="character" w:customStyle="1" w:styleId="11">
    <w:name w:val="页眉 Char"/>
    <w:basedOn w:val="7"/>
    <w:link w:val="6"/>
    <w:semiHidden/>
    <w:uiPriority w:val="99"/>
    <w:rPr>
      <w:rFonts w:ascii="Tahoma" w:hAnsi="Tahoma"/>
      <w:sz w:val="18"/>
      <w:szCs w:val="18"/>
    </w:rPr>
  </w:style>
  <w:style w:type="character" w:customStyle="1" w:styleId="12">
    <w:name w:val="页脚 Char"/>
    <w:basedOn w:val="7"/>
    <w:link w:val="5"/>
    <w:qFormat/>
    <w:uiPriority w:val="99"/>
    <w:rPr>
      <w:rFonts w:ascii="Tahoma" w:hAnsi="Tahoma"/>
      <w:sz w:val="18"/>
      <w:szCs w:val="18"/>
    </w:rPr>
  </w:style>
  <w:style w:type="character" w:customStyle="1" w:styleId="13">
    <w:name w:val="标题 1 Char"/>
    <w:basedOn w:val="7"/>
    <w:link w:val="2"/>
    <w:qFormat/>
    <w:uiPriority w:val="99"/>
    <w:rPr>
      <w:rFonts w:ascii="Times New Roman" w:hAnsi="Times New Roman" w:eastAsia="楷体_GB2312" w:cs="Times New Roman"/>
      <w:b/>
      <w:kern w:val="44"/>
      <w:sz w:val="72"/>
      <w:szCs w:val="24"/>
    </w:rPr>
  </w:style>
  <w:style w:type="character" w:customStyle="1" w:styleId="14">
    <w:name w:val="zbggmain style9"/>
    <w:qFormat/>
    <w:uiPriority w:val="0"/>
  </w:style>
  <w:style w:type="character" w:customStyle="1" w:styleId="15">
    <w:name w:val="批注文字 Char"/>
    <w:basedOn w:val="7"/>
    <w:link w:val="3"/>
    <w:semiHidden/>
    <w:qFormat/>
    <w:uiPriority w:val="99"/>
    <w:rPr>
      <w:rFonts w:ascii="Times New Roman" w:hAnsi="Times New Roman" w:eastAsia="宋体" w:cs="Times New Roman"/>
      <w:kern w:val="2"/>
      <w:sz w:val="21"/>
      <w:szCs w:val="24"/>
    </w:rPr>
  </w:style>
  <w:style w:type="character" w:customStyle="1" w:styleId="16">
    <w:name w:val="批注框文本 Char"/>
    <w:basedOn w:val="7"/>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1133</Words>
  <Characters>6460</Characters>
  <Lines>53</Lines>
  <Paragraphs>15</Paragraphs>
  <TotalTime>0</TotalTime>
  <ScaleCrop>false</ScaleCrop>
  <LinksUpToDate>false</LinksUpToDate>
  <CharactersWithSpaces>7578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2020-08-19T02:46:00Z</dcterms:created>
  <dc:creator>Administrator</dc:creator>
  <cp:lastModifiedBy>dell</cp:lastModifiedBy>
  <dcterms:modified xsi:type="dcterms:W3CDTF">2020-08-25T08:01:35Z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