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u w:val="single"/>
        </w:rPr>
        <w:t xml:space="preserve">   衣柜窗帘  </w:t>
      </w:r>
      <w:r>
        <w:rPr>
          <w:rFonts w:hint="eastAsia" w:ascii="黑体" w:hAnsi="黑体" w:eastAsia="黑体"/>
          <w:b/>
          <w:bCs/>
          <w:sz w:val="52"/>
          <w:szCs w:val="52"/>
        </w:rPr>
        <w:t>采购项目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 六 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19698493"/>
      <w:bookmarkStart w:id="2" w:name="_Toc525202077"/>
      <w:bookmarkStart w:id="3" w:name="_Toc525132432"/>
      <w:r>
        <w:rPr>
          <w:rStyle w:val="95"/>
          <w:rFonts w:hint="eastAsia"/>
        </w:rPr>
        <w:t>目</w:t>
      </w:r>
      <w:r>
        <w:rPr>
          <w:rStyle w:val="95"/>
        </w:rPr>
        <w:t xml:space="preserve"> </w:t>
      </w:r>
      <w:r>
        <w:rPr>
          <w:rStyle w:val="95"/>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6"/>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6"/>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16"/>
        <w:tabs>
          <w:tab w:val="left" w:pos="2388"/>
          <w:tab w:val="left" w:pos="2832"/>
          <w:tab w:val="left" w:pos="3472"/>
          <w:tab w:val="left" w:pos="6667"/>
          <w:tab w:val="left" w:pos="7270"/>
        </w:tabs>
        <w:spacing w:line="348" w:lineRule="auto"/>
        <w:ind w:right="153" w:firstLine="419"/>
      </w:pPr>
      <w:r>
        <w:rPr>
          <w:rFonts w:hint="eastAsia" w:ascii="Times New Roman" w:hAnsi="Times New Roman"/>
          <w:u w:val="single" w:color="000000"/>
        </w:rPr>
        <w:t>杭州萧山国际机场衣柜窗帘采购项目</w:t>
      </w:r>
      <w:r>
        <w:rPr>
          <w:spacing w:val="-1"/>
        </w:rPr>
        <w:t>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4"/>
        <w:spacing w:before="70"/>
        <w:ind w:right="157" w:firstLine="422"/>
        <w:rPr>
          <w:rFonts w:ascii="黑体" w:hAnsi="黑体" w:eastAsia="黑体"/>
        </w:rPr>
      </w:pPr>
      <w:bookmarkStart w:id="6" w:name="_bookmark3"/>
      <w:bookmarkEnd w:id="6"/>
      <w:r>
        <w:rPr>
          <w:rFonts w:ascii="黑体" w:hAnsi="黑体" w:eastAsia="黑体"/>
        </w:rPr>
        <w:t>2.项目概况与招标范围</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 xml:space="preserve">招标货物名称、数量及主要技术规格 </w:t>
      </w:r>
    </w:p>
    <w:tbl>
      <w:tblPr>
        <w:tblStyle w:val="89"/>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592"/>
        <w:gridCol w:w="4327"/>
        <w:gridCol w:w="1154"/>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58" w:type="dxa"/>
            <w:vAlign w:val="center"/>
          </w:tcPr>
          <w:p>
            <w:pPr>
              <w:adjustRightInd w:val="0"/>
              <w:snapToGrid w:val="0"/>
              <w:jc w:val="center"/>
              <w:rPr>
                <w:rFonts w:ascii="宋体" w:hAnsi="宋体"/>
                <w:caps/>
                <w:sz w:val="22"/>
              </w:rPr>
            </w:pPr>
            <w:r>
              <w:rPr>
                <w:rFonts w:ascii="宋体" w:hAnsi="宋体"/>
                <w:caps/>
                <w:sz w:val="22"/>
              </w:rPr>
              <w:t>货物名称</w:t>
            </w:r>
          </w:p>
        </w:tc>
        <w:tc>
          <w:tcPr>
            <w:tcW w:w="1592" w:type="dxa"/>
            <w:vAlign w:val="center"/>
          </w:tcPr>
          <w:p>
            <w:pPr>
              <w:adjustRightInd w:val="0"/>
              <w:snapToGrid w:val="0"/>
              <w:jc w:val="center"/>
              <w:rPr>
                <w:rFonts w:ascii="宋体" w:hAnsi="宋体"/>
                <w:caps/>
                <w:sz w:val="22"/>
              </w:rPr>
            </w:pPr>
            <w:r>
              <w:rPr>
                <w:rFonts w:ascii="宋体" w:hAnsi="宋体"/>
                <w:caps/>
                <w:sz w:val="22"/>
              </w:rPr>
              <w:t>数量</w:t>
            </w:r>
          </w:p>
        </w:tc>
        <w:tc>
          <w:tcPr>
            <w:tcW w:w="4327" w:type="dxa"/>
            <w:vAlign w:val="center"/>
          </w:tcPr>
          <w:p>
            <w:pPr>
              <w:adjustRightInd w:val="0"/>
              <w:snapToGrid w:val="0"/>
              <w:jc w:val="center"/>
              <w:rPr>
                <w:rFonts w:ascii="宋体" w:hAnsi="宋体"/>
                <w:caps/>
                <w:sz w:val="22"/>
              </w:rPr>
            </w:pPr>
            <w:r>
              <w:rPr>
                <w:rFonts w:ascii="宋体" w:hAnsi="宋体"/>
                <w:caps/>
                <w:sz w:val="22"/>
              </w:rPr>
              <w:t>主要技术规格</w:t>
            </w:r>
          </w:p>
        </w:tc>
        <w:tc>
          <w:tcPr>
            <w:tcW w:w="1154" w:type="dxa"/>
            <w:vAlign w:val="center"/>
          </w:tcPr>
          <w:p>
            <w:pPr>
              <w:adjustRightInd w:val="0"/>
              <w:snapToGrid w:val="0"/>
              <w:jc w:val="center"/>
              <w:rPr>
                <w:rFonts w:ascii="宋体" w:hAnsi="宋体"/>
                <w:caps/>
                <w:sz w:val="22"/>
              </w:rPr>
            </w:pPr>
            <w:r>
              <w:rPr>
                <w:rFonts w:ascii="宋体" w:hAnsi="宋体"/>
                <w:caps/>
                <w:sz w:val="22"/>
              </w:rPr>
              <w:t>交货</w:t>
            </w:r>
            <w:r>
              <w:rPr>
                <w:rFonts w:hint="eastAsia" w:ascii="宋体" w:hAnsi="宋体"/>
                <w:caps/>
                <w:sz w:val="22"/>
              </w:rPr>
              <w:t>（含现场安装）期</w:t>
            </w:r>
          </w:p>
        </w:tc>
        <w:tc>
          <w:tcPr>
            <w:tcW w:w="1115" w:type="dxa"/>
            <w:vAlign w:val="center"/>
          </w:tcPr>
          <w:p>
            <w:pPr>
              <w:adjustRightInd w:val="0"/>
              <w:snapToGrid w:val="0"/>
              <w:jc w:val="center"/>
              <w:rPr>
                <w:rFonts w:ascii="宋体" w:hAnsi="宋体"/>
                <w:caps/>
                <w:sz w:val="22"/>
              </w:rPr>
            </w:pPr>
            <w:r>
              <w:rPr>
                <w:rFonts w:ascii="宋体" w:hAnsi="宋体"/>
                <w:caps/>
                <w:sz w:val="22"/>
              </w:rPr>
              <w:t>交货</w:t>
            </w:r>
            <w:r>
              <w:rPr>
                <w:rFonts w:hint="eastAsia" w:ascii="宋体" w:hAnsi="宋体"/>
                <w:caps/>
                <w:sz w:val="22"/>
              </w:rPr>
              <w:t>（含现场安装）</w:t>
            </w:r>
            <w:r>
              <w:rPr>
                <w:rFonts w:ascii="宋体" w:hAnsi="宋体"/>
                <w:caps/>
                <w:sz w:val="22"/>
              </w:rPr>
              <w:t>地点</w:t>
            </w:r>
          </w:p>
          <w:p>
            <w:pPr>
              <w:adjustRightInd w:val="0"/>
              <w:snapToGrid w:val="0"/>
              <w:jc w:val="center"/>
              <w:rPr>
                <w:rFonts w:ascii="宋体" w:hAnsi="宋体"/>
                <w:cap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58" w:type="dxa"/>
            <w:vMerge w:val="restart"/>
            <w:vAlign w:val="center"/>
          </w:tcPr>
          <w:p>
            <w:pPr>
              <w:rPr>
                <w:rFonts w:ascii="宋体" w:hAnsi="宋体"/>
                <w:sz w:val="22"/>
              </w:rPr>
            </w:pPr>
            <w:r>
              <w:rPr>
                <w:rFonts w:hint="eastAsia" w:ascii="宋体" w:hAnsi="宋体"/>
                <w:sz w:val="22"/>
              </w:rPr>
              <w:t>衣柜</w:t>
            </w:r>
          </w:p>
        </w:tc>
        <w:tc>
          <w:tcPr>
            <w:tcW w:w="1592" w:type="dxa"/>
            <w:vAlign w:val="center"/>
          </w:tcPr>
          <w:p>
            <w:pPr>
              <w:snapToGrid w:val="0"/>
              <w:jc w:val="center"/>
              <w:rPr>
                <w:rFonts w:ascii="宋体" w:hAnsi="宋体"/>
                <w:sz w:val="22"/>
              </w:rPr>
            </w:pPr>
            <w:r>
              <w:rPr>
                <w:rFonts w:hint="eastAsia" w:ascii="宋体" w:hAnsi="宋体"/>
                <w:sz w:val="22"/>
              </w:rPr>
              <w:t>125组</w:t>
            </w:r>
          </w:p>
        </w:tc>
        <w:tc>
          <w:tcPr>
            <w:tcW w:w="4327" w:type="dxa"/>
            <w:vMerge w:val="restart"/>
            <w:vAlign w:val="center"/>
          </w:tcPr>
          <w:p>
            <w:pPr>
              <w:pStyle w:val="13"/>
              <w:snapToGrid w:val="0"/>
              <w:jc w:val="center"/>
              <w:rPr>
                <w:rFonts w:ascii="Arial" w:hAnsi="Arial" w:cs="Arial"/>
                <w:color w:val="000000"/>
                <w:sz w:val="22"/>
                <w:szCs w:val="22"/>
              </w:rPr>
            </w:pPr>
            <w:r>
              <w:rPr>
                <w:rFonts w:hint="eastAsia" w:ascii="宋体" w:hAnsi="宋体"/>
                <w:color w:val="000000"/>
                <w:sz w:val="22"/>
                <w:szCs w:val="22"/>
              </w:rPr>
              <w:t>详见第五章</w:t>
            </w:r>
          </w:p>
        </w:tc>
        <w:tc>
          <w:tcPr>
            <w:tcW w:w="1154" w:type="dxa"/>
            <w:vMerge w:val="restart"/>
            <w:vAlign w:val="center"/>
          </w:tcPr>
          <w:p>
            <w:pPr>
              <w:adjustRightInd w:val="0"/>
              <w:snapToGrid w:val="0"/>
              <w:jc w:val="center"/>
              <w:rPr>
                <w:rFonts w:ascii="宋体" w:hAnsi="宋体"/>
                <w:sz w:val="22"/>
              </w:rPr>
            </w:pPr>
            <w:r>
              <w:rPr>
                <w:rFonts w:hint="eastAsia" w:ascii="宋体" w:hAnsi="宋体"/>
                <w:color w:val="000000"/>
                <w:sz w:val="22"/>
              </w:rPr>
              <w:t>合同签订之日起30日历天内</w:t>
            </w:r>
          </w:p>
        </w:tc>
        <w:tc>
          <w:tcPr>
            <w:tcW w:w="1115" w:type="dxa"/>
            <w:vMerge w:val="restart"/>
            <w:vAlign w:val="center"/>
          </w:tcPr>
          <w:p>
            <w:pPr>
              <w:adjustRightInd w:val="0"/>
              <w:snapToGrid w:val="0"/>
              <w:jc w:val="center"/>
              <w:rPr>
                <w:rFonts w:ascii="宋体" w:hAnsi="宋体"/>
                <w:sz w:val="22"/>
              </w:rPr>
            </w:pPr>
            <w:r>
              <w:rPr>
                <w:rFonts w:ascii="宋体" w:hAnsi="宋体"/>
                <w:sz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58" w:type="dxa"/>
            <w:vMerge w:val="continue"/>
            <w:vAlign w:val="center"/>
          </w:tcPr>
          <w:p>
            <w:pPr>
              <w:rPr>
                <w:rFonts w:ascii="宋体" w:hAnsi="宋体"/>
                <w:sz w:val="22"/>
              </w:rPr>
            </w:pPr>
          </w:p>
        </w:tc>
        <w:tc>
          <w:tcPr>
            <w:tcW w:w="1592" w:type="dxa"/>
            <w:vAlign w:val="center"/>
          </w:tcPr>
          <w:p>
            <w:pPr>
              <w:snapToGrid w:val="0"/>
              <w:jc w:val="center"/>
              <w:rPr>
                <w:rFonts w:ascii="宋体" w:hAnsi="宋体"/>
                <w:sz w:val="22"/>
              </w:rPr>
            </w:pPr>
            <w:r>
              <w:rPr>
                <w:rFonts w:hint="eastAsia" w:ascii="宋体" w:hAnsi="宋体"/>
                <w:sz w:val="22"/>
              </w:rPr>
              <w:t>1组</w:t>
            </w:r>
          </w:p>
        </w:tc>
        <w:tc>
          <w:tcPr>
            <w:tcW w:w="4327" w:type="dxa"/>
            <w:vMerge w:val="continue"/>
            <w:vAlign w:val="center"/>
          </w:tcPr>
          <w:p>
            <w:pPr>
              <w:pStyle w:val="13"/>
              <w:snapToGrid w:val="0"/>
              <w:rPr>
                <w:rFonts w:ascii="Arial" w:hAnsi="Arial" w:cs="Arial"/>
                <w:color w:val="000000"/>
                <w:sz w:val="22"/>
                <w:szCs w:val="22"/>
              </w:rPr>
            </w:pPr>
          </w:p>
        </w:tc>
        <w:tc>
          <w:tcPr>
            <w:tcW w:w="1154" w:type="dxa"/>
            <w:vMerge w:val="continue"/>
            <w:vAlign w:val="center"/>
          </w:tcPr>
          <w:p>
            <w:pPr>
              <w:adjustRightInd w:val="0"/>
              <w:snapToGrid w:val="0"/>
              <w:jc w:val="center"/>
              <w:rPr>
                <w:rFonts w:ascii="宋体" w:hAnsi="宋体"/>
                <w:color w:val="000000"/>
                <w:sz w:val="22"/>
              </w:rPr>
            </w:pPr>
          </w:p>
        </w:tc>
        <w:tc>
          <w:tcPr>
            <w:tcW w:w="1115" w:type="dxa"/>
            <w:vMerge w:val="continue"/>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58" w:type="dxa"/>
            <w:vAlign w:val="center"/>
          </w:tcPr>
          <w:p>
            <w:pPr>
              <w:rPr>
                <w:rFonts w:ascii="宋体" w:hAnsi="宋体"/>
                <w:sz w:val="22"/>
              </w:rPr>
            </w:pPr>
            <w:r>
              <w:rPr>
                <w:rFonts w:hint="eastAsia" w:ascii="宋体" w:hAnsi="宋体"/>
                <w:sz w:val="22"/>
              </w:rPr>
              <w:t>窗帘</w:t>
            </w:r>
          </w:p>
        </w:tc>
        <w:tc>
          <w:tcPr>
            <w:tcW w:w="1592" w:type="dxa"/>
            <w:vAlign w:val="center"/>
          </w:tcPr>
          <w:p>
            <w:pPr>
              <w:snapToGrid w:val="0"/>
              <w:jc w:val="center"/>
              <w:rPr>
                <w:rFonts w:ascii="宋体" w:hAnsi="宋体"/>
                <w:sz w:val="22"/>
              </w:rPr>
            </w:pPr>
            <w:r>
              <w:rPr>
                <w:rFonts w:hint="eastAsia" w:ascii="宋体" w:hAnsi="宋体"/>
                <w:sz w:val="22"/>
              </w:rPr>
              <w:t>157.5米（已包含褶皱率）</w:t>
            </w:r>
          </w:p>
        </w:tc>
        <w:tc>
          <w:tcPr>
            <w:tcW w:w="4327" w:type="dxa"/>
            <w:vMerge w:val="continue"/>
            <w:vAlign w:val="center"/>
          </w:tcPr>
          <w:p>
            <w:pPr>
              <w:pStyle w:val="13"/>
              <w:snapToGrid w:val="0"/>
              <w:rPr>
                <w:rFonts w:ascii="Arial" w:hAnsi="Arial" w:cs="Arial"/>
                <w:color w:val="000000"/>
                <w:sz w:val="22"/>
                <w:szCs w:val="22"/>
              </w:rPr>
            </w:pPr>
          </w:p>
        </w:tc>
        <w:tc>
          <w:tcPr>
            <w:tcW w:w="1154" w:type="dxa"/>
            <w:vMerge w:val="continue"/>
            <w:vAlign w:val="center"/>
          </w:tcPr>
          <w:p>
            <w:pPr>
              <w:adjustRightInd w:val="0"/>
              <w:snapToGrid w:val="0"/>
              <w:jc w:val="center"/>
              <w:rPr>
                <w:rFonts w:ascii="宋体" w:hAnsi="宋体"/>
                <w:color w:val="000000"/>
                <w:sz w:val="22"/>
              </w:rPr>
            </w:pPr>
          </w:p>
        </w:tc>
        <w:tc>
          <w:tcPr>
            <w:tcW w:w="1115" w:type="dxa"/>
            <w:vMerge w:val="continue"/>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58" w:type="dxa"/>
            <w:vAlign w:val="center"/>
          </w:tcPr>
          <w:p>
            <w:pPr>
              <w:rPr>
                <w:rFonts w:ascii="宋体" w:hAnsi="宋体"/>
                <w:sz w:val="22"/>
              </w:rPr>
            </w:pPr>
            <w:r>
              <w:rPr>
                <w:rFonts w:hint="eastAsia" w:ascii="宋体" w:hAnsi="宋体"/>
                <w:sz w:val="22"/>
              </w:rPr>
              <w:t>窗卷帘</w:t>
            </w:r>
          </w:p>
        </w:tc>
        <w:tc>
          <w:tcPr>
            <w:tcW w:w="1592" w:type="dxa"/>
            <w:vAlign w:val="center"/>
          </w:tcPr>
          <w:p>
            <w:pPr>
              <w:snapToGrid w:val="0"/>
              <w:jc w:val="center"/>
              <w:rPr>
                <w:rFonts w:ascii="宋体" w:hAnsi="宋体"/>
                <w:sz w:val="22"/>
              </w:rPr>
            </w:pPr>
            <w:r>
              <w:rPr>
                <w:rFonts w:hint="eastAsia" w:ascii="宋体" w:hAnsi="宋体"/>
                <w:sz w:val="22"/>
              </w:rPr>
              <w:t>57.85平方米（按窗净面积计算）</w:t>
            </w:r>
          </w:p>
        </w:tc>
        <w:tc>
          <w:tcPr>
            <w:tcW w:w="4327" w:type="dxa"/>
            <w:vMerge w:val="continue"/>
            <w:vAlign w:val="center"/>
          </w:tcPr>
          <w:p>
            <w:pPr>
              <w:pStyle w:val="13"/>
              <w:snapToGrid w:val="0"/>
              <w:rPr>
                <w:rFonts w:ascii="Arial" w:hAnsi="Arial" w:cs="Arial"/>
                <w:color w:val="000000"/>
                <w:sz w:val="22"/>
                <w:szCs w:val="22"/>
              </w:rPr>
            </w:pPr>
          </w:p>
        </w:tc>
        <w:tc>
          <w:tcPr>
            <w:tcW w:w="1154" w:type="dxa"/>
            <w:vMerge w:val="continue"/>
            <w:vAlign w:val="center"/>
          </w:tcPr>
          <w:p>
            <w:pPr>
              <w:adjustRightInd w:val="0"/>
              <w:snapToGrid w:val="0"/>
              <w:jc w:val="center"/>
              <w:rPr>
                <w:rFonts w:ascii="宋体" w:hAnsi="宋体"/>
                <w:color w:val="000000"/>
                <w:sz w:val="22"/>
              </w:rPr>
            </w:pPr>
          </w:p>
        </w:tc>
        <w:tc>
          <w:tcPr>
            <w:tcW w:w="1115" w:type="dxa"/>
            <w:vMerge w:val="continue"/>
            <w:vAlign w:val="center"/>
          </w:tcPr>
          <w:p>
            <w:pPr>
              <w:adjustRightInd w:val="0"/>
              <w:snapToGrid w:val="0"/>
              <w:jc w:val="center"/>
              <w:rPr>
                <w:rFonts w:ascii="宋体" w:hAnsi="宋体"/>
                <w:sz w:val="22"/>
              </w:rPr>
            </w:pPr>
          </w:p>
        </w:tc>
      </w:tr>
    </w:tbl>
    <w:p>
      <w:pPr>
        <w:pStyle w:val="16"/>
        <w:tabs>
          <w:tab w:val="left" w:pos="2388"/>
          <w:tab w:val="left" w:pos="2832"/>
          <w:tab w:val="left" w:pos="3472"/>
          <w:tab w:val="left" w:pos="6667"/>
          <w:tab w:val="left" w:pos="7270"/>
        </w:tabs>
        <w:spacing w:line="348" w:lineRule="auto"/>
        <w:ind w:right="153" w:firstLine="419"/>
      </w:pPr>
    </w:p>
    <w:p>
      <w:pPr>
        <w:pStyle w:val="4"/>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1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16"/>
        <w:tabs>
          <w:tab w:val="left" w:pos="4394"/>
          <w:tab w:val="left" w:pos="5990"/>
        </w:tabs>
        <w:spacing w:line="331" w:lineRule="auto"/>
        <w:ind w:right="157" w:firstLine="419"/>
        <w:rPr>
          <w:rFonts w:cs="宋体"/>
        </w:rPr>
      </w:pPr>
      <w:r>
        <w:rPr>
          <w:rFonts w:hint="eastAsia" w:cs="宋体"/>
        </w:rPr>
        <w:t>① 具有独立法人资格，注册资金不少于人民币</w:t>
      </w:r>
      <w:r>
        <w:rPr>
          <w:rFonts w:hint="eastAsia" w:ascii="Times New Roman" w:hAnsi="Times New Roman" w:eastAsia="Times New Roman"/>
          <w:u w:val="single"/>
        </w:rPr>
        <w:t xml:space="preserve">   </w:t>
      </w:r>
      <w:r>
        <w:rPr>
          <w:rFonts w:hint="eastAsia" w:ascii="Times New Roman" w:hAnsi="Times New Roman"/>
          <w:u w:val="single"/>
        </w:rPr>
        <w:t>50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eastAsiaTheme="minorEastAsia"/>
          <w:u w:val="single"/>
        </w:rPr>
        <w:t>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p>
    <w:p>
      <w:pPr>
        <w:pStyle w:val="16"/>
        <w:tabs>
          <w:tab w:val="left" w:pos="4394"/>
          <w:tab w:val="left" w:pos="5990"/>
        </w:tabs>
        <w:spacing w:line="331" w:lineRule="auto"/>
        <w:ind w:right="157" w:firstLine="419"/>
        <w:rPr>
          <w:rFonts w:ascii="Times New Roman" w:hAnsi="Times New Roman" w:eastAsia="Times New Roman"/>
          <w:u w:val="single" w:color="000000"/>
        </w:rPr>
      </w:pPr>
      <w:sdt>
        <w:sdtPr>
          <w:rPr>
            <w:rFonts w:hint="eastAsia"/>
            <w:sz w:val="24"/>
          </w:rPr>
          <w:id w:val="1172147816"/>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hint="eastAsia" w:cs="宋体"/>
        </w:rPr>
        <w:t>⑥ 近年（</w:t>
      </w:r>
      <w:r>
        <w:rPr>
          <w:rFonts w:ascii="Times New Roman" w:hAnsi="Times New Roman" w:eastAsia="Times New Roman"/>
        </w:rPr>
        <w:t>20</w:t>
      </w:r>
      <w:r>
        <w:rPr>
          <w:rFonts w:hint="eastAsia" w:ascii="Times New Roman" w:hAnsi="Times New Roman"/>
        </w:rPr>
        <w:t>1</w:t>
      </w:r>
      <w:r>
        <w:rPr>
          <w:rFonts w:ascii="Times New Roman" w:hAnsi="Times New Roman"/>
        </w:rPr>
        <w:t>7</w:t>
      </w:r>
      <w:r>
        <w:rPr>
          <w:rFonts w:hint="eastAsia" w:cs="宋体"/>
        </w:rPr>
        <w:t>年</w:t>
      </w:r>
      <w:r>
        <w:rPr>
          <w:rFonts w:ascii="Times New Roman" w:hAnsi="Times New Roman"/>
        </w:rPr>
        <w:t>1</w:t>
      </w:r>
      <w:r>
        <w:rPr>
          <w:rFonts w:hint="eastAsia" w:cs="宋体"/>
        </w:rPr>
        <w:t>月</w:t>
      </w:r>
      <w:r>
        <w:rPr>
          <w:rFonts w:ascii="Times New Roman" w:hAnsi="Times New Roman" w:eastAsia="Times New Roman"/>
        </w:rPr>
        <w:t>1</w:t>
      </w:r>
      <w:r>
        <w:rPr>
          <w:rFonts w:hint="eastAsia" w:cs="宋体"/>
        </w:rPr>
        <w:t>日至投标截止日</w:t>
      </w:r>
      <w:r>
        <w:rPr>
          <w:rFonts w:cs="宋体"/>
        </w:rPr>
        <w:t>期间</w:t>
      </w:r>
      <w:r>
        <w:rPr>
          <w:rFonts w:hint="eastAsia" w:cs="宋体"/>
        </w:rPr>
        <w:t>）具有类似家具的供货业绩，需提供中标通知书或合同复印件并加盖投标人公章作为证明材料，原件备查。</w:t>
      </w:r>
    </w:p>
    <w:p>
      <w:pPr>
        <w:pStyle w:val="16"/>
        <w:tabs>
          <w:tab w:val="left" w:pos="4394"/>
          <w:tab w:val="left" w:pos="5990"/>
        </w:tabs>
        <w:spacing w:line="331" w:lineRule="auto"/>
        <w:ind w:right="157" w:firstLine="419"/>
        <w:rPr>
          <w:rFonts w:ascii="宋体" w:hAnsi="宋体" w:cs="宋体"/>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3.</w:t>
      </w:r>
      <w:r>
        <w:rPr>
          <w:rFonts w:hint="eastAsia" w:ascii="Times New Roman" w:hAnsi="Times New Roman"/>
        </w:rPr>
        <w:t>3</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t xml:space="preserve"> </w:t>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2020</w:t>
      </w:r>
      <w:r>
        <w:rPr>
          <w:rFonts w:hint="eastAsia" w:cs="宋体"/>
        </w:rPr>
        <w:t>年</w:t>
      </w:r>
      <w:r>
        <w:rPr>
          <w:rFonts w:hint="eastAsia" w:ascii="Times New Roman" w:hAnsi="Times New Roman"/>
          <w:lang w:val="en-US" w:eastAsia="zh-CN"/>
        </w:rPr>
        <w:t>7</w:t>
      </w:r>
      <w:r>
        <w:rPr>
          <w:rFonts w:hint="eastAsia" w:cs="宋体"/>
        </w:rPr>
        <w:t>月</w:t>
      </w:r>
      <w:r>
        <w:rPr>
          <w:rFonts w:hint="eastAsia" w:cs="宋体"/>
          <w:lang w:val="en-US" w:eastAsia="zh-CN"/>
        </w:rPr>
        <w:t>24</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00分</w:t>
      </w:r>
      <w:r>
        <w:rPr>
          <w:rFonts w:hint="eastAsia" w:cs="宋体"/>
        </w:rPr>
        <w:t>，投标文件在封口处加盖公章，派专人于</w:t>
      </w:r>
      <w:r>
        <w:rPr>
          <w:rFonts w:ascii="Times New Roman" w:hAnsi="Times New Roman" w:eastAsia="Times New Roman"/>
        </w:rPr>
        <w:t>2020</w:t>
      </w:r>
      <w:r>
        <w:rPr>
          <w:rFonts w:hint="eastAsia" w:cs="宋体"/>
        </w:rPr>
        <w:t>年</w:t>
      </w:r>
      <w:r>
        <w:rPr>
          <w:rFonts w:hint="eastAsia" w:ascii="Times New Roman" w:hAnsi="Times New Roman"/>
          <w:lang w:val="en-US" w:eastAsia="zh-CN"/>
        </w:rPr>
        <w:t>7</w:t>
      </w:r>
      <w:r>
        <w:rPr>
          <w:rFonts w:hint="eastAsia" w:cs="宋体"/>
        </w:rPr>
        <w:t>月</w:t>
      </w:r>
      <w:r>
        <w:rPr>
          <w:rFonts w:hint="eastAsia" w:cs="宋体"/>
          <w:lang w:val="en-US" w:eastAsia="zh-CN"/>
        </w:rPr>
        <w:t>24</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00分</w:t>
      </w:r>
      <w:r>
        <w:rPr>
          <w:rFonts w:hint="eastAsia" w:cs="宋体"/>
        </w:rPr>
        <w:t>（北京时间）前送至杭州萧山国际机场翔越路综合服务楼园区招标中心，逾期无效；若采用投递（邮寄）方式的，请于</w:t>
      </w:r>
      <w:r>
        <w:rPr>
          <w:rFonts w:ascii="Times New Roman" w:hAnsi="Times New Roman" w:eastAsia="Times New Roman"/>
        </w:rPr>
        <w:t>2020</w:t>
      </w:r>
      <w:r>
        <w:rPr>
          <w:rFonts w:hint="eastAsia" w:cs="宋体"/>
        </w:rPr>
        <w:t>年</w:t>
      </w:r>
      <w:r>
        <w:rPr>
          <w:rFonts w:hint="eastAsia" w:ascii="Times New Roman" w:hAnsi="Times New Roman"/>
          <w:lang w:val="en-US" w:eastAsia="zh-CN"/>
        </w:rPr>
        <w:t>7</w:t>
      </w:r>
      <w:r>
        <w:rPr>
          <w:rFonts w:hint="eastAsia" w:cs="宋体"/>
        </w:rPr>
        <w:t>月</w:t>
      </w:r>
      <w:r>
        <w:rPr>
          <w:rFonts w:hint="eastAsia" w:cs="宋体"/>
          <w:lang w:val="en-US" w:eastAsia="zh-CN"/>
        </w:rPr>
        <w:t>24</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00分</w:t>
      </w:r>
      <w:r>
        <w:rPr>
          <w:rFonts w:hint="eastAsia" w:cs="宋体"/>
        </w:rPr>
        <w:t>（北京时间）前投递至杭州萧山国际机场翔越路综合服务楼园区招标中心，逾期无效。</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16"/>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1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4"/>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投标联系人：贾思勰</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0571-83837612</w:t>
      </w:r>
    </w:p>
    <w:p>
      <w:pPr>
        <w:pStyle w:val="16"/>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招标监督人：阮周长</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联系电话：0571-8662133</w:t>
      </w:r>
    </w:p>
    <w:p>
      <w:pPr>
        <w:spacing w:before="7"/>
        <w:rPr>
          <w:rFonts w:ascii="宋体" w:hAnsi="宋体" w:cs="宋体"/>
          <w:sz w:val="18"/>
          <w:szCs w:val="18"/>
        </w:rPr>
      </w:pPr>
      <w:bookmarkStart w:id="13" w:name="_bookmark9"/>
      <w:bookmarkEnd w:id="13"/>
    </w:p>
    <w:p>
      <w:pPr>
        <w:pStyle w:val="2"/>
        <w:spacing w:line="564" w:lineRule="exact"/>
        <w:ind w:right="57"/>
        <w:jc w:val="center"/>
      </w:pPr>
      <w:bookmarkStart w:id="14" w:name="_bookmark18"/>
      <w:bookmarkEnd w:id="14"/>
      <w:bookmarkStart w:id="15" w:name="_Toc19698496"/>
      <w:r>
        <w:t>第二章</w:t>
      </w:r>
      <w:r>
        <w:rPr>
          <w:rFonts w:hint="eastAsia"/>
        </w:rPr>
        <w:t xml:space="preserve">  </w:t>
      </w:r>
      <w:r>
        <w:t>投标人须知</w:t>
      </w:r>
      <w:bookmarkEnd w:id="15"/>
    </w:p>
    <w:p>
      <w:pPr>
        <w:pStyle w:val="4"/>
        <w:ind w:firstLine="264" w:firstLineChars="94"/>
        <w:jc w:val="center"/>
        <w:rPr>
          <w:sz w:val="28"/>
          <w:szCs w:val="28"/>
        </w:rPr>
      </w:pPr>
      <w:bookmarkStart w:id="16" w:name="_bookmark19"/>
      <w:bookmarkEnd w:id="16"/>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 xml:space="preserve">  衣柜窗帘采购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30</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0"/>
                  <w14:checkedState w14:val="0052" w14:font="Wingdings 2"/>
                  <w14:uncheckedState w14:val="2610" w14:font="MS Gothic"/>
                </w14:checkbox>
              </w:sdtPr>
              <w:sdtEndPr>
                <w:rPr>
                  <w:rFonts w:hint="eastAsia" w:ascii="宋体" w:hAnsi="宋体"/>
                  <w:szCs w:val="21"/>
                </w:rPr>
              </w:sdtEndPr>
              <w:sdtContent>
                <w:bookmarkStart w:id="17" w:name="EBb1a8b4338b8e441e9d53e6fc78c62c09"/>
                <w:r>
                  <w:rPr>
                    <w:rFonts w:hint="eastAsia" w:ascii="MS Gothic" w:hAnsi="MS Gothic"/>
                    <w:szCs w:val="21"/>
                  </w:rPr>
                  <w:t>☐</w:t>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bookmarkEnd w:id="17"/>
          <w:p>
            <w:pPr>
              <w:adjustRightInd w:val="0"/>
              <w:snapToGrid w:val="0"/>
              <w:rPr>
                <w:rFonts w:ascii="宋体" w:hAnsi="宋体" w:cs="宋体"/>
                <w:szCs w:val="21"/>
              </w:rPr>
            </w:pPr>
            <w:sdt>
              <w:sdtPr>
                <w:rPr>
                  <w:rFonts w:hint="eastAsia" w:ascii="宋体" w:hAnsi="宋体"/>
                  <w:szCs w:val="21"/>
                </w:rPr>
                <w:id w:val="-494792387"/>
                <w14:checkbox>
                  <w14:checked w14:val="1"/>
                  <w14:checkedState w14:val="0052" w14:font="Wingdings 2"/>
                  <w14:uncheckedState w14:val="2610" w14:font="MS Gothic"/>
                </w14:checkbox>
              </w:sdtPr>
              <w:sdtEndPr>
                <w:rPr>
                  <w:rFonts w:hint="eastAsia" w:ascii="宋体" w:hAnsi="宋体"/>
                  <w:szCs w:val="21"/>
                </w:rPr>
              </w:sdtEndPr>
              <w:sdtContent>
                <w:bookmarkStart w:id="18" w:name="EBcbc26f89de974525b16658cbf31c1521"/>
                <w:bookmarkEnd w:id="18"/>
                <w:r>
                  <w:rPr>
                    <w:rFonts w:ascii="Wingdings 2" w:hAnsi="Wingdings 2"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16</w:t>
            </w:r>
            <w:r>
              <w:rPr>
                <w:rFonts w:hint="eastAsia" w:ascii="宋体" w:hAnsi="宋体"/>
                <w:szCs w:val="21"/>
              </w:rPr>
              <w:t>日</w:t>
            </w:r>
            <w:r>
              <w:rPr>
                <w:rFonts w:hint="eastAsia" w:ascii="宋体" w:hAnsi="宋体"/>
                <w:szCs w:val="21"/>
                <w:lang w:val="en-US" w:eastAsia="zh-CN"/>
              </w:rPr>
              <w:t>9</w:t>
            </w:r>
            <w:r>
              <w:rPr>
                <w:rFonts w:hint="eastAsia" w:ascii="宋体" w:hAnsi="宋体"/>
                <w:szCs w:val="21"/>
              </w:rPr>
              <w:t>时</w:t>
            </w:r>
            <w:r>
              <w:rPr>
                <w:rFonts w:hint="eastAsia" w:ascii="宋体" w:hAnsi="宋体"/>
                <w:szCs w:val="21"/>
                <w:lang w:val="en-US" w:eastAsia="zh-CN"/>
              </w:rPr>
              <w:t>00</w:t>
            </w:r>
            <w:r>
              <w:rPr>
                <w:rFonts w:hint="eastAsia" w:ascii="宋体" w:hAnsi="宋体"/>
                <w:szCs w:val="21"/>
              </w:rPr>
              <w:t>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sz w:val="24"/>
                  </w:rPr>
                  <w:t>☐</w:t>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hint="eastAsia" w:ascii="宋体" w:hAnsi="宋体" w:cs="宋体"/>
              </w:rPr>
              <w:t>允许，</w:t>
            </w:r>
            <w:r>
              <w:rPr>
                <w:rFonts w:ascii="宋体" w:hAnsi="宋体" w:cs="宋体"/>
              </w:rPr>
              <w:t xml:space="preserve"> </w:t>
            </w:r>
            <w:r>
              <w:rPr>
                <w:rFonts w:hint="eastAsia" w:ascii="宋体" w:hAnsi="宋体" w:cs="宋体"/>
              </w:rPr>
              <w:t>最高项数：3项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ascii="宋体" w:hAnsi="宋体" w:cs="宋体"/>
                <w:bCs/>
                <w:u w:val="single"/>
              </w:rPr>
              <w:t xml:space="preserve"> </w:t>
            </w:r>
            <w:r>
              <w:rPr>
                <w:rFonts w:hint="eastAsia" w:ascii="宋体" w:hAnsi="宋体" w:cs="宋体"/>
                <w:bCs/>
                <w:u w:val="single"/>
                <w:lang w:val="en-US" w:eastAsia="zh-CN"/>
              </w:rPr>
              <w:t>7</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16</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rPr>
              <w:t>zbzx@hzairport.com</w:t>
            </w:r>
            <w:r>
              <w:rPr>
                <w:rStyle w:val="86"/>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9"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9"/>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0" w:name="EB191aa127b49d4a8b95623a875e1177a4"/>
            <w:r>
              <w:rPr>
                <w:rFonts w:ascii="宋体" w:hAnsi="宋体"/>
                <w:u w:val="single"/>
              </w:rPr>
              <w:t>12</w:t>
            </w:r>
            <w:r>
              <w:rPr>
                <w:rFonts w:hint="eastAsia" w:ascii="宋体" w:hAnsi="宋体"/>
                <w:u w:val="single"/>
              </w:rPr>
              <w:t>0</w:t>
            </w:r>
            <w:bookmarkEnd w:id="20"/>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1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16"/>
            </w:pPr>
            <w:r>
              <w:rPr>
                <w:rFonts w:hint="eastAsia"/>
              </w:rPr>
              <w:t>2、招标人和中标人应当在中标通知书发出之日起 30 日内，根据招标文件和中标人的投 标文件订立书面合同</w:t>
            </w:r>
            <w:r>
              <w:t>（合同条款按第</w:t>
            </w:r>
            <w:r>
              <w:rPr>
                <w:rFonts w:hint="eastAsia"/>
              </w:rPr>
              <w:t>四</w:t>
            </w:r>
            <w:r>
              <w:t>章</w:t>
            </w:r>
            <w:r>
              <w:rPr>
                <w:rFonts w:hint="eastAsia"/>
              </w:rPr>
              <w:t>“</w:t>
            </w:r>
            <w:r>
              <w:t>合同条款</w:t>
            </w:r>
            <w:r>
              <w:rPr>
                <w:rFonts w:hint="eastAsia"/>
              </w:rPr>
              <w:t>”</w:t>
            </w:r>
            <w:r>
              <w:t>）</w:t>
            </w:r>
            <w:r>
              <w:rPr>
                <w:rFonts w:hint="eastAsia"/>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1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1"/>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21"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1"/>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hint="eastAsia" w:ascii="宋体" w:hAnsi="宋体" w:cs="宋体"/>
              </w:rPr>
              <w:t xml:space="preserve"> 2017年至2019年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ascii="宋体" w:hAnsi="宋体" w:cs="宋体"/>
              </w:rPr>
              <w:t xml:space="preserve"> 20</w:t>
            </w:r>
            <w:r>
              <w:rPr>
                <w:rFonts w:hint="eastAsia" w:ascii="宋体" w:hAnsi="宋体" w:cs="宋体"/>
              </w:rPr>
              <w:t>17年1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hint="eastAsia" w:ascii="宋体" w:hAnsi="宋体" w:cs="宋体"/>
              </w:rPr>
              <w:t xml:space="preserve"> 2017年1月</w:t>
            </w:r>
            <w:r>
              <w:rPr>
                <w:rFonts w:ascii="宋体" w:hAnsi="宋体" w:cs="宋体"/>
              </w:rPr>
              <w:t xml:space="preserve"> </w:t>
            </w:r>
            <w:r>
              <w:rPr>
                <w:rFonts w:hint="eastAsia" w:ascii="宋体" w:hAnsi="宋体" w:cs="宋体"/>
              </w:rPr>
              <w:t>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ascii="Times New Roman" w:hAnsi="Times New Roman" w:eastAsia="Times New Roman"/>
              </w:rPr>
              <w:t>2020</w:t>
            </w:r>
            <w:r>
              <w:rPr>
                <w:rFonts w:hint="eastAsia" w:cs="宋体"/>
              </w:rPr>
              <w:t>年</w:t>
            </w:r>
            <w:r>
              <w:rPr>
                <w:rFonts w:hint="eastAsia" w:ascii="Times New Roman" w:hAnsi="Times New Roman"/>
                <w:lang w:val="en-US" w:eastAsia="zh-CN"/>
              </w:rPr>
              <w:t>7</w:t>
            </w:r>
            <w:r>
              <w:rPr>
                <w:rFonts w:hint="eastAsia" w:cs="宋体"/>
              </w:rPr>
              <w:t>月</w:t>
            </w:r>
            <w:r>
              <w:rPr>
                <w:rFonts w:hint="eastAsia" w:cs="宋体"/>
                <w:lang w:val="en-US" w:eastAsia="zh-CN"/>
              </w:rPr>
              <w:t>24</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00分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Times New Roman" w:hAnsi="Times New Roman" w:eastAsia="Times New Roman"/>
              </w:rPr>
              <w:t>2020</w:t>
            </w:r>
            <w:r>
              <w:rPr>
                <w:rFonts w:hint="eastAsia" w:cs="宋体"/>
              </w:rPr>
              <w:t>年</w:t>
            </w:r>
            <w:r>
              <w:rPr>
                <w:rFonts w:hint="eastAsia" w:ascii="Times New Roman" w:hAnsi="Times New Roman"/>
                <w:lang w:val="en-US" w:eastAsia="zh-CN"/>
              </w:rPr>
              <w:t>7</w:t>
            </w:r>
            <w:r>
              <w:rPr>
                <w:rFonts w:hint="eastAsia" w:cs="宋体"/>
              </w:rPr>
              <w:t>月</w:t>
            </w:r>
            <w:r>
              <w:rPr>
                <w:rFonts w:hint="eastAsia" w:cs="宋体"/>
                <w:lang w:val="en-US" w:eastAsia="zh-CN"/>
              </w:rPr>
              <w:t>24</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00分</w:t>
            </w:r>
            <w:bookmarkStart w:id="40" w:name="_GoBack"/>
            <w:bookmarkEnd w:id="40"/>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szCs w:val="21"/>
              </w:rPr>
            </w:pPr>
            <w:r>
              <w:rPr>
                <w:rFonts w:hint="eastAsia" w:ascii="宋体" w:hAnsi="宋体" w:cs="宋体"/>
                <w:szCs w:val="21"/>
              </w:rPr>
              <w:t>中标人提交履约保证金时需注明“杭州萧山国际机场衣柜窗帘采购项目履约保证金”</w:t>
            </w:r>
          </w:p>
          <w:p>
            <w:pPr>
              <w:adjustRightInd w:val="0"/>
              <w:snapToGrid w:val="0"/>
              <w:rPr>
                <w:rFonts w:ascii="宋体" w:hAnsi="宋体" w:cs="宋体"/>
              </w:rPr>
            </w:pPr>
            <w:sdt>
              <w:sdtPr>
                <w:rPr>
                  <w:rFonts w:hint="eastAsia"/>
                  <w:sz w:val="24"/>
                </w:rPr>
                <w:id w:val="-1077284657"/>
                <w14:checkbox>
                  <w14:checked w14:val="1"/>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pStyle w:val="41"/>
              <w:rPr>
                <w:rFonts w:hint="eastAsia" w:ascii="宋体" w:hAnsi="宋体" w:cs="宋体"/>
                <w:b/>
                <w:sz w:val="22"/>
                <w:szCs w:val="22"/>
              </w:rPr>
            </w:pP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2"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投标报价为各分项报价金额之和，投标报价与分项报价的合价不一致的，按投标人须知</w:t>
      </w:r>
      <w:r>
        <w:rPr>
          <w:rFonts w:ascii="宋体" w:hAnsi="宋体" w:cs="宋体"/>
          <w:kern w:val="0"/>
          <w:sz w:val="22"/>
        </w:rPr>
        <w:t>前附表</w:t>
      </w:r>
      <w:r>
        <w:rPr>
          <w:rFonts w:hint="eastAsia" w:ascii="宋体" w:hAnsi="宋体" w:cs="宋体"/>
          <w:kern w:val="0"/>
          <w:sz w:val="22"/>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FFFF00"/>
        </w:rPr>
        <w:t xml:space="preserve"> </w:t>
      </w:r>
      <w:r>
        <w:rPr>
          <w:rFonts w:ascii="宋体" w:hAnsi="宋体" w:cs="宋体"/>
          <w:kern w:val="0"/>
          <w:sz w:val="22"/>
          <w:shd w:val="clear" w:color="auto" w:fill="FFFF00"/>
        </w:rPr>
        <w:t>120</w:t>
      </w:r>
      <w:r>
        <w:rPr>
          <w:rFonts w:hint="eastAsia" w:ascii="宋体" w:hAnsi="宋体" w:cs="宋体"/>
          <w:kern w:val="0"/>
          <w:sz w:val="22"/>
          <w:shd w:val="clear" w:color="auto" w:fill="FFFF00"/>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3" w:name="_Toc220123242"/>
      <w:bookmarkStart w:id="24" w:name="_Toc15553"/>
      <w:bookmarkStart w:id="25"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3"/>
      <w:bookmarkEnd w:id="24"/>
      <w:bookmarkEnd w:id="2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6" w:name="_Toc18806"/>
      <w:bookmarkStart w:id="27" w:name="_Toc219809803"/>
      <w:bookmarkStart w:id="28" w:name="_Toc220123243"/>
      <w:r>
        <w:rPr>
          <w:rFonts w:hint="eastAsia" w:ascii="宋体" w:hAnsi="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2"/>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9" w:name="_bookmark76"/>
      <w:bookmarkEnd w:id="29"/>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0" w:name="_bookmark77"/>
      <w:bookmarkEnd w:id="30"/>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1" w:name="_bookmark78"/>
      <w:bookmarkEnd w:id="31"/>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5"/>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2" w:name="_Toc19698497"/>
      <w:r>
        <w:rPr>
          <w:rFonts w:hint="eastAsia"/>
        </w:rPr>
        <w:t>第三章</w:t>
      </w:r>
      <w:r>
        <w:t xml:space="preserve">  </w:t>
      </w:r>
      <w:r>
        <w:rPr>
          <w:rFonts w:hint="eastAsia"/>
        </w:rPr>
        <w:t>评标办法</w:t>
      </w:r>
      <w:bookmarkEnd w:id="32"/>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r>
        <w:rPr>
          <w:rFonts w:hint="eastAsia" w:ascii="宋体" w:hAnsi="宋体" w:cs="Calibri"/>
          <w:kern w:val="0"/>
          <w:sz w:val="22"/>
        </w:rPr>
        <w:t>不能满足招标文件第五章用户需求书中要求</w:t>
      </w:r>
      <w:r>
        <w:rPr>
          <w:rFonts w:hint="eastAsia" w:ascii="宋体" w:hAnsi="宋体" w:cs="Calibri"/>
          <w:color w:val="000000"/>
          <w:kern w:val="0"/>
          <w:sz w:val="22"/>
        </w:rPr>
        <w:t>≥4条；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6"/>
          <w:rFonts w:hint="eastAsia" w:cs="宋体"/>
        </w:rPr>
        <w:t>www.creditchina.gov.cn</w:t>
      </w:r>
      <w:r>
        <w:rPr>
          <w:rStyle w:val="86"/>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6"/>
          <w:rFonts w:hint="eastAsia" w:cs="宋体"/>
        </w:rPr>
        <w:t>http://wenshu.court.gov.cn</w:t>
      </w:r>
      <w:r>
        <w:rPr>
          <w:rStyle w:val="86"/>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r>
        <w:rPr>
          <w:rFonts w:ascii="宋体" w:hAnsi="宋体" w:cs="宋体"/>
          <w:b/>
          <w:sz w:val="22"/>
        </w:rPr>
        <w:t>30分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89"/>
        <w:tblW w:w="9528"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545"/>
        <w:gridCol w:w="6127"/>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6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序号</w:t>
            </w:r>
          </w:p>
        </w:tc>
        <w:tc>
          <w:tcPr>
            <w:tcW w:w="15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评分因素</w:t>
            </w:r>
          </w:p>
          <w:p>
            <w:pPr>
              <w:snapToGrid w:val="0"/>
              <w:jc w:val="center"/>
              <w:rPr>
                <w:rFonts w:ascii="宋体" w:hAnsi="宋体"/>
                <w:szCs w:val="21"/>
              </w:rPr>
            </w:pPr>
            <w:r>
              <w:rPr>
                <w:rFonts w:hint="eastAsia" w:ascii="宋体" w:hAnsi="宋体"/>
                <w:szCs w:val="21"/>
              </w:rPr>
              <w:t>及分值权重</w:t>
            </w:r>
          </w:p>
        </w:tc>
        <w:tc>
          <w:tcPr>
            <w:tcW w:w="61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评分细则</w:t>
            </w:r>
          </w:p>
        </w:tc>
        <w:tc>
          <w:tcPr>
            <w:tcW w:w="11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trPr>
        <w:tc>
          <w:tcPr>
            <w:tcW w:w="663" w:type="dxa"/>
            <w:vAlign w:val="center"/>
          </w:tcPr>
          <w:p>
            <w:pPr>
              <w:snapToGrid w:val="0"/>
              <w:jc w:val="center"/>
              <w:rPr>
                <w:rFonts w:ascii="宋体" w:hAnsi="宋体"/>
                <w:color w:val="000000"/>
                <w:szCs w:val="21"/>
              </w:rPr>
            </w:pPr>
            <w:r>
              <w:rPr>
                <w:rFonts w:hint="eastAsia" w:ascii="宋体" w:hAnsi="宋体"/>
                <w:color w:val="000000"/>
                <w:szCs w:val="21"/>
              </w:rPr>
              <w:t>1</w:t>
            </w:r>
          </w:p>
        </w:tc>
        <w:tc>
          <w:tcPr>
            <w:tcW w:w="1545" w:type="dxa"/>
            <w:vAlign w:val="center"/>
          </w:tcPr>
          <w:p>
            <w:pPr>
              <w:snapToGrid w:val="0"/>
              <w:jc w:val="center"/>
              <w:rPr>
                <w:rFonts w:ascii="宋体" w:hAnsi="宋体"/>
                <w:color w:val="000000"/>
                <w:szCs w:val="21"/>
              </w:rPr>
            </w:pPr>
            <w:r>
              <w:rPr>
                <w:rFonts w:hint="eastAsia" w:ascii="宋体" w:hAnsi="宋体"/>
                <w:color w:val="000000"/>
                <w:szCs w:val="21"/>
              </w:rPr>
              <w:t>投标人资质、注册资金</w:t>
            </w:r>
          </w:p>
          <w:p>
            <w:pPr>
              <w:snapToGrid w:val="0"/>
              <w:jc w:val="center"/>
              <w:rPr>
                <w:rFonts w:ascii="宋体" w:hAnsi="宋体"/>
                <w:color w:val="000000"/>
                <w:szCs w:val="21"/>
              </w:rPr>
            </w:pPr>
            <w:r>
              <w:rPr>
                <w:rFonts w:hint="eastAsia" w:ascii="宋体" w:hAnsi="宋体"/>
                <w:color w:val="000000"/>
                <w:szCs w:val="21"/>
              </w:rPr>
              <w:t>（4分）</w:t>
            </w:r>
          </w:p>
        </w:tc>
        <w:tc>
          <w:tcPr>
            <w:tcW w:w="6127" w:type="dxa"/>
            <w:tcBorders>
              <w:bottom w:val="single" w:color="auto" w:sz="4" w:space="0"/>
            </w:tcBorders>
            <w:vAlign w:val="center"/>
          </w:tcPr>
          <w:p>
            <w:pPr>
              <w:widowControl/>
              <w:rPr>
                <w:rFonts w:ascii="宋体" w:hAnsi="宋体"/>
                <w:b/>
                <w:szCs w:val="21"/>
              </w:rPr>
            </w:pPr>
            <w:r>
              <w:rPr>
                <w:rFonts w:hint="eastAsia" w:ascii="宋体" w:hAnsi="宋体"/>
                <w:bCs/>
                <w:szCs w:val="21"/>
              </w:rPr>
              <w:t>由</w:t>
            </w:r>
            <w:r>
              <w:rPr>
                <w:rFonts w:hint="eastAsia" w:ascii="宋体" w:hAnsi="宋体"/>
                <w:szCs w:val="21"/>
              </w:rPr>
              <w:t>评标委员会根据各投标人的资质、注册资金和经验、得奖情况进行</w:t>
            </w:r>
            <w:r>
              <w:rPr>
                <w:rFonts w:hint="eastAsia" w:ascii="宋体" w:hAnsi="宋体" w:cs="宋体"/>
                <w:kern w:val="0"/>
                <w:sz w:val="22"/>
              </w:rPr>
              <w:t>横向比较</w:t>
            </w:r>
            <w:r>
              <w:rPr>
                <w:rFonts w:hint="eastAsia" w:ascii="宋体" w:hAnsi="宋体"/>
                <w:szCs w:val="21"/>
              </w:rPr>
              <w:t>打分。</w:t>
            </w:r>
          </w:p>
        </w:tc>
        <w:tc>
          <w:tcPr>
            <w:tcW w:w="1193" w:type="dxa"/>
            <w:tcBorders>
              <w:bottom w:val="single" w:color="auto" w:sz="4" w:space="0"/>
            </w:tcBorders>
            <w:vAlign w:val="center"/>
          </w:tcPr>
          <w:p>
            <w:pPr>
              <w:snapToGrid w:val="0"/>
              <w:jc w:val="center"/>
              <w:rPr>
                <w:rFonts w:ascii="宋体" w:hAnsi="宋体"/>
                <w:color w:val="000000"/>
                <w:szCs w:val="21"/>
              </w:rPr>
            </w:pPr>
            <w:r>
              <w:rPr>
                <w:rFonts w:hint="eastAsia" w:ascii="宋体" w:hAnsi="宋体"/>
                <w:color w:val="00000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trPr>
        <w:tc>
          <w:tcPr>
            <w:tcW w:w="663" w:type="dxa"/>
            <w:vAlign w:val="center"/>
          </w:tcPr>
          <w:p>
            <w:pPr>
              <w:snapToGrid w:val="0"/>
              <w:jc w:val="center"/>
              <w:rPr>
                <w:rFonts w:ascii="宋体" w:hAnsi="宋体"/>
                <w:color w:val="000000"/>
                <w:szCs w:val="21"/>
              </w:rPr>
            </w:pPr>
          </w:p>
        </w:tc>
        <w:tc>
          <w:tcPr>
            <w:tcW w:w="1545" w:type="dxa"/>
            <w:vAlign w:val="center"/>
          </w:tcPr>
          <w:p>
            <w:pPr>
              <w:snapToGrid w:val="0"/>
              <w:jc w:val="center"/>
              <w:rPr>
                <w:rFonts w:ascii="宋体" w:hAnsi="宋体"/>
                <w:color w:val="000000"/>
                <w:szCs w:val="21"/>
              </w:rPr>
            </w:pPr>
            <w:r>
              <w:rPr>
                <w:rFonts w:hint="eastAsia" w:ascii="宋体" w:hAnsi="宋体"/>
                <w:color w:val="000000"/>
                <w:szCs w:val="21"/>
              </w:rPr>
              <w:t>投标人经营销售业绩（3分）</w:t>
            </w:r>
          </w:p>
        </w:tc>
        <w:tc>
          <w:tcPr>
            <w:tcW w:w="6127" w:type="dxa"/>
            <w:tcBorders>
              <w:bottom w:val="single" w:color="auto" w:sz="4" w:space="0"/>
            </w:tcBorders>
            <w:vAlign w:val="center"/>
          </w:tcPr>
          <w:p>
            <w:pPr>
              <w:widowControl/>
              <w:rPr>
                <w:rFonts w:ascii="宋体" w:hAnsi="宋体"/>
                <w:bCs/>
                <w:szCs w:val="21"/>
              </w:rPr>
            </w:pPr>
            <w:r>
              <w:rPr>
                <w:rFonts w:hint="eastAsia" w:ascii="宋体" w:hAnsi="宋体"/>
                <w:color w:val="000000" w:themeColor="text1"/>
                <w:szCs w:val="21"/>
                <w14:textFill>
                  <w14:solidFill>
                    <w14:schemeClr w14:val="tx1"/>
                  </w14:solidFill>
                </w14:textFill>
              </w:rPr>
              <w:t>近三年（合同</w:t>
            </w:r>
            <w:r>
              <w:rPr>
                <w:rFonts w:ascii="宋体" w:hAnsi="宋体"/>
                <w:color w:val="000000" w:themeColor="text1"/>
                <w:szCs w:val="21"/>
                <w14:textFill>
                  <w14:solidFill>
                    <w14:schemeClr w14:val="tx1"/>
                  </w14:solidFill>
                </w14:textFill>
              </w:rPr>
              <w:t>签订时间或部分供货期在</w:t>
            </w:r>
            <w:r>
              <w:rPr>
                <w:rFonts w:hint="eastAsia" w:ascii="宋体" w:hAnsi="宋体"/>
                <w:color w:val="000000" w:themeColor="text1"/>
                <w:szCs w:val="21"/>
                <w14:textFill>
                  <w14:solidFill>
                    <w14:schemeClr w14:val="tx1"/>
                  </w14:solidFill>
                </w14:textFill>
              </w:rPr>
              <w:t>201</w:t>
            </w: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月1日至投标</w:t>
            </w:r>
            <w:r>
              <w:rPr>
                <w:rFonts w:ascii="宋体" w:hAnsi="宋体"/>
                <w:color w:val="000000" w:themeColor="text1"/>
                <w:szCs w:val="21"/>
                <w14:textFill>
                  <w14:solidFill>
                    <w14:schemeClr w14:val="tx1"/>
                  </w14:solidFill>
                </w14:textFill>
              </w:rPr>
              <w:t>截止日期间</w:t>
            </w:r>
            <w:r>
              <w:rPr>
                <w:rFonts w:hint="eastAsia" w:ascii="宋体" w:hAnsi="宋体"/>
                <w:color w:val="000000" w:themeColor="text1"/>
                <w:szCs w:val="21"/>
                <w14:textFill>
                  <w14:solidFill>
                    <w14:schemeClr w14:val="tx1"/>
                  </w14:solidFill>
                </w14:textFill>
              </w:rPr>
              <w:t>）投标人</w:t>
            </w:r>
            <w:r>
              <w:rPr>
                <w:rFonts w:ascii="宋体" w:hAnsi="宋体"/>
                <w:color w:val="000000" w:themeColor="text1"/>
                <w:szCs w:val="21"/>
                <w14:textFill>
                  <w14:solidFill>
                    <w14:schemeClr w14:val="tx1"/>
                  </w14:solidFill>
                </w14:textFill>
              </w:rPr>
              <w:t>完成过</w:t>
            </w:r>
            <w:r>
              <w:rPr>
                <w:rFonts w:hint="eastAsia" w:ascii="宋体" w:hAnsi="宋体"/>
                <w:color w:val="000000" w:themeColor="text1"/>
                <w:szCs w:val="21"/>
                <w14:textFill>
                  <w14:solidFill>
                    <w14:schemeClr w14:val="tx1"/>
                  </w14:solidFill>
                </w14:textFill>
              </w:rPr>
              <w:t>类似家具</w:t>
            </w:r>
            <w:r>
              <w:rPr>
                <w:rFonts w:ascii="宋体" w:hAnsi="宋体"/>
                <w:color w:val="000000" w:themeColor="text1"/>
                <w:szCs w:val="21"/>
                <w14:textFill>
                  <w14:solidFill>
                    <w14:schemeClr w14:val="tx1"/>
                  </w14:solidFill>
                </w14:textFill>
              </w:rPr>
              <w:t>项目的业绩，</w:t>
            </w:r>
            <w:r>
              <w:rPr>
                <w:rFonts w:hint="eastAsia" w:ascii="宋体" w:hAnsi="宋体"/>
                <w:color w:val="000000" w:themeColor="text1"/>
                <w:szCs w:val="21"/>
                <w14:textFill>
                  <w14:solidFill>
                    <w14:schemeClr w14:val="tx1"/>
                  </w14:solidFill>
                </w14:textFill>
              </w:rPr>
              <w:t>第一项</w:t>
            </w:r>
            <w:r>
              <w:rPr>
                <w:rFonts w:ascii="宋体" w:hAnsi="宋体"/>
                <w:color w:val="000000" w:themeColor="text1"/>
                <w:szCs w:val="21"/>
                <w14:textFill>
                  <w14:solidFill>
                    <w14:schemeClr w14:val="tx1"/>
                  </w14:solidFill>
                </w14:textFill>
              </w:rPr>
              <w:t>不得分，后每增加</w:t>
            </w:r>
            <w:r>
              <w:rPr>
                <w:rFonts w:hint="eastAsia" w:ascii="宋体" w:hAnsi="宋体"/>
                <w:color w:val="000000" w:themeColor="text1"/>
                <w:szCs w:val="21"/>
                <w14:textFill>
                  <w14:solidFill>
                    <w14:schemeClr w14:val="tx1"/>
                  </w14:solidFill>
                </w14:textFill>
              </w:rPr>
              <w:t>一项</w:t>
            </w:r>
            <w:r>
              <w:rPr>
                <w:rFonts w:ascii="宋体" w:hAnsi="宋体"/>
                <w:color w:val="000000" w:themeColor="text1"/>
                <w:szCs w:val="21"/>
                <w14:textFill>
                  <w14:solidFill>
                    <w14:schemeClr w14:val="tx1"/>
                  </w14:solidFill>
                </w14:textFill>
              </w:rPr>
              <w:t>得</w:t>
            </w:r>
            <w:r>
              <w:rPr>
                <w:rFonts w:hint="eastAsia" w:ascii="宋体" w:hAnsi="宋体"/>
                <w:color w:val="000000" w:themeColor="text1"/>
                <w:szCs w:val="21"/>
                <w14:textFill>
                  <w14:solidFill>
                    <w14:schemeClr w14:val="tx1"/>
                  </w14:solidFill>
                </w14:textFill>
              </w:rPr>
              <w:t>1分</w:t>
            </w:r>
            <w:r>
              <w:rPr>
                <w:rFonts w:ascii="宋体" w:hAnsi="宋体"/>
                <w:color w:val="000000" w:themeColor="text1"/>
                <w:szCs w:val="21"/>
                <w14:textFill>
                  <w14:solidFill>
                    <w14:schemeClr w14:val="tx1"/>
                  </w14:solidFill>
                </w14:textFill>
              </w:rPr>
              <w:t>，本项最高得</w:t>
            </w:r>
            <w:r>
              <w:rPr>
                <w:rFonts w:hint="eastAsia" w:ascii="宋体" w:hAnsi="宋体"/>
                <w:color w:val="000000" w:themeColor="text1"/>
                <w:szCs w:val="21"/>
                <w14:textFill>
                  <w14:solidFill>
                    <w14:schemeClr w14:val="tx1"/>
                  </w14:solidFill>
                </w14:textFill>
              </w:rPr>
              <w:t>3分</w:t>
            </w:r>
            <w:r>
              <w:rPr>
                <w:rFonts w:ascii="宋体" w:hAnsi="宋体"/>
                <w:color w:val="000000" w:themeColor="text1"/>
                <w:szCs w:val="21"/>
                <w14:textFill>
                  <w14:solidFill>
                    <w14:schemeClr w14:val="tx1"/>
                  </w14:solidFill>
                </w14:textFill>
              </w:rPr>
              <w:t>，须提供合同复印件并加盖投标人公章作为证明材料，原件备查</w:t>
            </w:r>
            <w:r>
              <w:rPr>
                <w:rFonts w:hint="eastAsia" w:ascii="宋体" w:hAnsi="宋体"/>
                <w:color w:val="000000" w:themeColor="text1"/>
                <w:szCs w:val="21"/>
                <w14:textFill>
                  <w14:solidFill>
                    <w14:schemeClr w14:val="tx1"/>
                  </w14:solidFill>
                </w14:textFill>
              </w:rPr>
              <w:t>经营销售规模进行打分。</w:t>
            </w:r>
          </w:p>
        </w:tc>
        <w:tc>
          <w:tcPr>
            <w:tcW w:w="1193" w:type="dxa"/>
            <w:tcBorders>
              <w:bottom w:val="single" w:color="auto" w:sz="4" w:space="0"/>
            </w:tcBorders>
            <w:vAlign w:val="center"/>
          </w:tcPr>
          <w:p>
            <w:pPr>
              <w:snapToGrid w:val="0"/>
              <w:jc w:val="center"/>
              <w:rPr>
                <w:rFonts w:ascii="宋体" w:hAnsi="宋体"/>
                <w:color w:val="000000"/>
                <w:szCs w:val="21"/>
              </w:rPr>
            </w:pPr>
            <w:r>
              <w:rPr>
                <w:rFonts w:hint="eastAsia" w:ascii="宋体" w:hAnsi="宋体"/>
                <w:color w:val="00000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trPr>
        <w:tc>
          <w:tcPr>
            <w:tcW w:w="663" w:type="dxa"/>
            <w:vAlign w:val="center"/>
          </w:tcPr>
          <w:p>
            <w:pPr>
              <w:snapToGrid w:val="0"/>
              <w:jc w:val="center"/>
              <w:rPr>
                <w:rFonts w:ascii="宋体" w:hAnsi="宋体"/>
                <w:color w:val="000000"/>
                <w:szCs w:val="21"/>
              </w:rPr>
            </w:pPr>
            <w:r>
              <w:rPr>
                <w:rFonts w:hint="eastAsia" w:ascii="宋体" w:hAnsi="宋体"/>
                <w:color w:val="000000"/>
                <w:szCs w:val="21"/>
              </w:rPr>
              <w:t>2</w:t>
            </w:r>
          </w:p>
        </w:tc>
        <w:tc>
          <w:tcPr>
            <w:tcW w:w="1545" w:type="dxa"/>
            <w:vMerge w:val="restart"/>
            <w:vAlign w:val="center"/>
          </w:tcPr>
          <w:p>
            <w:pPr>
              <w:snapToGrid w:val="0"/>
              <w:jc w:val="center"/>
              <w:rPr>
                <w:rFonts w:ascii="宋体" w:hAnsi="宋体"/>
                <w:color w:val="000000"/>
                <w:szCs w:val="21"/>
              </w:rPr>
            </w:pPr>
            <w:r>
              <w:rPr>
                <w:rFonts w:hint="eastAsia" w:ascii="宋体" w:hAnsi="宋体"/>
                <w:color w:val="000000"/>
                <w:szCs w:val="21"/>
              </w:rPr>
              <w:t>产品质量和技术方案（18分）</w:t>
            </w:r>
          </w:p>
        </w:tc>
        <w:tc>
          <w:tcPr>
            <w:tcW w:w="6127" w:type="dxa"/>
            <w:tcBorders>
              <w:bottom w:val="single" w:color="auto" w:sz="4" w:space="0"/>
            </w:tcBorders>
            <w:vAlign w:val="center"/>
          </w:tcPr>
          <w:p>
            <w:pPr>
              <w:jc w:val="left"/>
              <w:rPr>
                <w:rFonts w:ascii="宋体" w:hAnsi="宋体"/>
                <w:b/>
                <w:bCs/>
                <w:szCs w:val="21"/>
              </w:rPr>
            </w:pPr>
            <w:r>
              <w:rPr>
                <w:rFonts w:hint="eastAsia" w:ascii="宋体" w:hAnsi="宋体"/>
                <w:b/>
                <w:kern w:val="0"/>
                <w:szCs w:val="21"/>
              </w:rPr>
              <w:t>投标产品的技术参数指标</w:t>
            </w:r>
            <w:r>
              <w:rPr>
                <w:rFonts w:hint="eastAsia" w:ascii="宋体" w:hAnsi="宋体"/>
                <w:b/>
                <w:bCs/>
                <w:szCs w:val="21"/>
              </w:rPr>
              <w:t>满足招标文件的程度（6分）</w:t>
            </w:r>
          </w:p>
          <w:p>
            <w:pPr>
              <w:jc w:val="left"/>
              <w:rPr>
                <w:rFonts w:ascii="宋体" w:hAnsi="宋体"/>
                <w:szCs w:val="21"/>
              </w:rPr>
            </w:pPr>
            <w:r>
              <w:rPr>
                <w:rFonts w:hint="eastAsia" w:ascii="宋体" w:hAnsi="宋体"/>
                <w:szCs w:val="21"/>
              </w:rPr>
              <w:t>全部满足招标文件要求：得6分</w:t>
            </w:r>
          </w:p>
          <w:p>
            <w:pPr>
              <w:widowControl/>
              <w:rPr>
                <w:rFonts w:ascii="宋体" w:hAnsi="宋体"/>
                <w:bCs/>
                <w:szCs w:val="21"/>
              </w:rPr>
            </w:pPr>
            <w:r>
              <w:rPr>
                <w:rFonts w:hint="eastAsia" w:ascii="宋体" w:hAnsi="宋体"/>
                <w:szCs w:val="21"/>
              </w:rPr>
              <w:t>不满足招标文件要求：每负偏离一项扣2分。</w:t>
            </w:r>
          </w:p>
        </w:tc>
        <w:tc>
          <w:tcPr>
            <w:tcW w:w="1193" w:type="dxa"/>
            <w:tcBorders>
              <w:bottom w:val="single" w:color="auto" w:sz="4" w:space="0"/>
            </w:tcBorders>
            <w:vAlign w:val="center"/>
          </w:tcPr>
          <w:p>
            <w:pPr>
              <w:snapToGrid w:val="0"/>
              <w:jc w:val="center"/>
              <w:rPr>
                <w:rFonts w:ascii="宋体" w:hAnsi="宋体"/>
                <w:color w:val="000000"/>
                <w:szCs w:val="21"/>
              </w:rPr>
            </w:pPr>
            <w:r>
              <w:rPr>
                <w:rFonts w:hint="eastAsia" w:ascii="宋体" w:hAnsi="宋体"/>
                <w:color w:val="00000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restart"/>
            <w:vAlign w:val="center"/>
          </w:tcPr>
          <w:p>
            <w:pPr>
              <w:snapToGrid w:val="0"/>
              <w:jc w:val="center"/>
              <w:rPr>
                <w:rFonts w:ascii="宋体" w:hAnsi="宋体"/>
                <w:color w:val="000000"/>
                <w:szCs w:val="21"/>
              </w:rPr>
            </w:pPr>
          </w:p>
        </w:tc>
        <w:tc>
          <w:tcPr>
            <w:tcW w:w="1545" w:type="dxa"/>
            <w:vMerge w:val="continue"/>
            <w:vAlign w:val="center"/>
          </w:tcPr>
          <w:p>
            <w:pPr>
              <w:snapToGrid w:val="0"/>
              <w:rPr>
                <w:rFonts w:ascii="宋体" w:hAnsi="宋体"/>
                <w:color w:val="000000"/>
                <w:szCs w:val="21"/>
              </w:rPr>
            </w:pPr>
          </w:p>
        </w:tc>
        <w:tc>
          <w:tcPr>
            <w:tcW w:w="6127" w:type="dxa"/>
            <w:tcBorders>
              <w:bottom w:val="single" w:color="auto" w:sz="4" w:space="0"/>
            </w:tcBorders>
            <w:vAlign w:val="center"/>
          </w:tcPr>
          <w:p>
            <w:pPr>
              <w:snapToGrid w:val="0"/>
              <w:jc w:val="left"/>
              <w:rPr>
                <w:rFonts w:ascii="宋体" w:hAnsi="宋体"/>
                <w:b/>
                <w:bCs/>
                <w:szCs w:val="21"/>
              </w:rPr>
            </w:pPr>
            <w:r>
              <w:rPr>
                <w:rFonts w:hint="eastAsia" w:ascii="宋体" w:hAnsi="宋体"/>
                <w:b/>
                <w:kern w:val="0"/>
                <w:szCs w:val="21"/>
              </w:rPr>
              <w:t>投标产品的</w:t>
            </w:r>
            <w:r>
              <w:rPr>
                <w:rFonts w:ascii="宋体" w:hAnsi="宋体"/>
                <w:b/>
                <w:kern w:val="0"/>
                <w:szCs w:val="21"/>
              </w:rPr>
              <w:t>设计</w:t>
            </w:r>
            <w:r>
              <w:rPr>
                <w:rFonts w:hint="eastAsia" w:ascii="宋体" w:hAnsi="宋体"/>
                <w:b/>
                <w:kern w:val="0"/>
                <w:szCs w:val="21"/>
              </w:rPr>
              <w:t>和制造工艺情况</w:t>
            </w:r>
            <w:r>
              <w:rPr>
                <w:rFonts w:hint="eastAsia" w:ascii="宋体" w:hAnsi="宋体"/>
                <w:b/>
                <w:bCs/>
                <w:szCs w:val="21"/>
              </w:rPr>
              <w:t>（6分）</w:t>
            </w:r>
          </w:p>
          <w:p>
            <w:pPr>
              <w:widowControl/>
              <w:rPr>
                <w:rFonts w:ascii="宋体" w:hAnsi="宋体"/>
                <w:color w:val="000000"/>
                <w:szCs w:val="21"/>
              </w:rPr>
            </w:pPr>
            <w:r>
              <w:rPr>
                <w:rFonts w:hint="eastAsia" w:ascii="宋体" w:hAnsi="宋体"/>
                <w:bCs/>
                <w:szCs w:val="21"/>
              </w:rPr>
              <w:t>由</w:t>
            </w:r>
            <w:r>
              <w:rPr>
                <w:rFonts w:hint="eastAsia" w:ascii="宋体" w:hAnsi="宋体"/>
                <w:szCs w:val="21"/>
              </w:rPr>
              <w:t>评标委员会根据各投标人提供的产品</w:t>
            </w:r>
            <w:r>
              <w:rPr>
                <w:rFonts w:hint="eastAsia" w:ascii="宋体" w:hAnsi="宋体"/>
                <w:kern w:val="0"/>
                <w:szCs w:val="21"/>
              </w:rPr>
              <w:t>设计和制造工艺</w:t>
            </w:r>
            <w:r>
              <w:rPr>
                <w:rFonts w:hint="eastAsia" w:ascii="宋体" w:hAnsi="宋体"/>
                <w:bCs/>
                <w:szCs w:val="21"/>
              </w:rPr>
              <w:t>情况、安装方法的科学性进行横向比较，</w:t>
            </w:r>
            <w:r>
              <w:rPr>
                <w:rFonts w:hint="eastAsia" w:ascii="宋体" w:hAnsi="宋体"/>
                <w:kern w:val="0"/>
                <w:szCs w:val="21"/>
              </w:rPr>
              <w:t>酌情打分，最高得6分</w:t>
            </w:r>
          </w:p>
        </w:tc>
        <w:tc>
          <w:tcPr>
            <w:tcW w:w="1193" w:type="dxa"/>
            <w:tcBorders>
              <w:bottom w:val="single" w:color="auto" w:sz="4" w:space="0"/>
            </w:tcBorders>
            <w:vAlign w:val="center"/>
          </w:tcPr>
          <w:p>
            <w:pPr>
              <w:snapToGrid w:val="0"/>
              <w:jc w:val="center"/>
              <w:rPr>
                <w:rFonts w:ascii="宋体" w:hAnsi="宋体"/>
                <w:color w:val="000000"/>
                <w:szCs w:val="21"/>
              </w:rPr>
            </w:pPr>
            <w:r>
              <w:rPr>
                <w:rFonts w:hint="eastAsia" w:ascii="宋体" w:hAnsi="宋体"/>
                <w:color w:val="00000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snapToGrid w:val="0"/>
              <w:jc w:val="center"/>
              <w:rPr>
                <w:rFonts w:ascii="宋体" w:hAnsi="宋体"/>
                <w:color w:val="000000"/>
                <w:szCs w:val="21"/>
              </w:rPr>
            </w:pPr>
          </w:p>
        </w:tc>
        <w:tc>
          <w:tcPr>
            <w:tcW w:w="1545" w:type="dxa"/>
            <w:vMerge w:val="continue"/>
            <w:vAlign w:val="center"/>
          </w:tcPr>
          <w:p>
            <w:pPr>
              <w:snapToGrid w:val="0"/>
              <w:rPr>
                <w:rFonts w:ascii="宋体" w:hAnsi="宋体"/>
                <w:color w:val="000000"/>
                <w:szCs w:val="21"/>
              </w:rPr>
            </w:pPr>
          </w:p>
        </w:tc>
        <w:tc>
          <w:tcPr>
            <w:tcW w:w="6127" w:type="dxa"/>
            <w:tcBorders>
              <w:bottom w:val="single" w:color="auto" w:sz="4" w:space="0"/>
            </w:tcBorders>
            <w:vAlign w:val="center"/>
          </w:tcPr>
          <w:p>
            <w:pPr>
              <w:widowControl/>
              <w:rPr>
                <w:rFonts w:ascii="宋体" w:hAnsi="宋体"/>
                <w:szCs w:val="21"/>
              </w:rPr>
            </w:pPr>
            <w:r>
              <w:rPr>
                <w:rFonts w:hint="eastAsia" w:ascii="宋体" w:hAnsi="宋体"/>
                <w:b/>
                <w:kern w:val="0"/>
                <w:szCs w:val="21"/>
              </w:rPr>
              <w:t>投标产品主要部件和材料情况</w:t>
            </w:r>
            <w:r>
              <w:rPr>
                <w:rFonts w:hint="eastAsia" w:ascii="宋体" w:hAnsi="宋体"/>
                <w:b/>
                <w:bCs/>
                <w:szCs w:val="21"/>
              </w:rPr>
              <w:t>（6分）</w:t>
            </w:r>
          </w:p>
          <w:p>
            <w:pPr>
              <w:widowControl/>
              <w:rPr>
                <w:rFonts w:ascii="宋体" w:hAnsi="宋体"/>
                <w:b/>
                <w:kern w:val="0"/>
                <w:szCs w:val="21"/>
              </w:rPr>
            </w:pPr>
            <w:r>
              <w:rPr>
                <w:rFonts w:hint="eastAsia" w:ascii="宋体" w:hAnsi="宋体"/>
                <w:bCs/>
                <w:szCs w:val="21"/>
              </w:rPr>
              <w:t>由</w:t>
            </w:r>
            <w:r>
              <w:rPr>
                <w:rFonts w:hint="eastAsia" w:ascii="宋体" w:hAnsi="宋体"/>
                <w:kern w:val="0"/>
                <w:szCs w:val="21"/>
              </w:rPr>
              <w:t>评标委员会根据各投标人提供的投标产品主要材料和附材的品牌、质量、环保等级、是否具有专业认证、以及是否具有产品质量保险等情况进行横向比较，酌情打分，最高得6分</w:t>
            </w:r>
          </w:p>
        </w:tc>
        <w:tc>
          <w:tcPr>
            <w:tcW w:w="1193" w:type="dxa"/>
            <w:tcBorders>
              <w:bottom w:val="single" w:color="auto" w:sz="4" w:space="0"/>
            </w:tcBorders>
            <w:vAlign w:val="center"/>
          </w:tcPr>
          <w:p>
            <w:pPr>
              <w:snapToGrid w:val="0"/>
              <w:jc w:val="center"/>
              <w:rPr>
                <w:rFonts w:ascii="宋体" w:hAnsi="宋体"/>
                <w:color w:val="000000"/>
                <w:szCs w:val="21"/>
              </w:rPr>
            </w:pPr>
            <w:r>
              <w:rPr>
                <w:rFonts w:hint="eastAsia" w:ascii="宋体" w:hAnsi="宋体"/>
                <w:color w:val="00000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63" w:type="dxa"/>
            <w:vAlign w:val="center"/>
          </w:tcPr>
          <w:p>
            <w:pPr>
              <w:snapToGrid w:val="0"/>
              <w:jc w:val="center"/>
              <w:rPr>
                <w:rFonts w:ascii="宋体" w:hAnsi="宋体"/>
                <w:color w:val="000000"/>
                <w:szCs w:val="21"/>
              </w:rPr>
            </w:pPr>
            <w:r>
              <w:rPr>
                <w:rFonts w:hint="eastAsia" w:ascii="宋体" w:hAnsi="宋体"/>
                <w:color w:val="000000"/>
                <w:szCs w:val="21"/>
              </w:rPr>
              <w:t>3</w:t>
            </w:r>
          </w:p>
        </w:tc>
        <w:tc>
          <w:tcPr>
            <w:tcW w:w="7672" w:type="dxa"/>
            <w:gridSpan w:val="2"/>
            <w:vAlign w:val="center"/>
          </w:tcPr>
          <w:p>
            <w:pPr>
              <w:snapToGrid w:val="0"/>
              <w:jc w:val="left"/>
              <w:rPr>
                <w:rFonts w:ascii="宋体" w:hAnsi="宋体"/>
                <w:color w:val="000000"/>
                <w:szCs w:val="21"/>
              </w:rPr>
            </w:pPr>
            <w:r>
              <w:rPr>
                <w:rFonts w:hint="eastAsia" w:ascii="宋体" w:hAnsi="宋体"/>
                <w:b/>
                <w:bCs/>
              </w:rPr>
              <w:t>售后服务方案和保证措施</w:t>
            </w:r>
            <w:r>
              <w:rPr>
                <w:rFonts w:hint="eastAsia" w:ascii="宋体" w:hAnsi="宋体"/>
                <w:color w:val="000000"/>
                <w:szCs w:val="21"/>
              </w:rPr>
              <w:t>（3分）</w:t>
            </w:r>
          </w:p>
          <w:p>
            <w:pPr>
              <w:snapToGrid w:val="0"/>
              <w:jc w:val="left"/>
              <w:rPr>
                <w:rFonts w:ascii="仿宋_GB2312" w:eastAsia="仿宋_GB2312"/>
                <w:b/>
              </w:rPr>
            </w:pPr>
            <w:r>
              <w:rPr>
                <w:rFonts w:hint="eastAsia" w:ascii="宋体" w:hAnsi="宋体"/>
                <w:color w:val="000000"/>
                <w:szCs w:val="21"/>
              </w:rPr>
              <w:t>根据投标文件的质保期承诺，售后服务</w:t>
            </w:r>
            <w:r>
              <w:rPr>
                <w:rFonts w:hint="eastAsia" w:ascii="宋体" w:hAnsi="宋体" w:cs="宋体"/>
                <w:kern w:val="0"/>
                <w:sz w:val="22"/>
              </w:rPr>
              <w:t>的技术力量、维修及时性、人员配置等</w:t>
            </w:r>
            <w:r>
              <w:rPr>
                <w:rFonts w:hint="eastAsia" w:ascii="宋体" w:hAnsi="宋体"/>
                <w:color w:val="000000"/>
                <w:szCs w:val="21"/>
              </w:rPr>
              <w:t>情况酌情打分</w:t>
            </w:r>
          </w:p>
        </w:tc>
        <w:tc>
          <w:tcPr>
            <w:tcW w:w="1193" w:type="dxa"/>
            <w:vAlign w:val="center"/>
          </w:tcPr>
          <w:p>
            <w:pPr>
              <w:snapToGrid w:val="0"/>
              <w:jc w:val="center"/>
              <w:rPr>
                <w:rFonts w:ascii="宋体" w:hAnsi="宋体"/>
                <w:color w:val="000000"/>
                <w:szCs w:val="21"/>
              </w:rPr>
            </w:pPr>
            <w:r>
              <w:rPr>
                <w:rFonts w:hint="eastAsia" w:ascii="宋体" w:hAnsi="宋体"/>
                <w:color w:val="00000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63" w:type="dxa"/>
            <w:vAlign w:val="center"/>
          </w:tcPr>
          <w:p>
            <w:pPr>
              <w:snapToGrid w:val="0"/>
              <w:jc w:val="center"/>
              <w:rPr>
                <w:rFonts w:ascii="宋体" w:hAnsi="宋体"/>
                <w:color w:val="000000"/>
                <w:szCs w:val="21"/>
              </w:rPr>
            </w:pPr>
            <w:r>
              <w:rPr>
                <w:rFonts w:hint="eastAsia" w:ascii="宋体" w:hAnsi="宋体"/>
                <w:color w:val="000000"/>
                <w:szCs w:val="21"/>
              </w:rPr>
              <w:t>4</w:t>
            </w:r>
          </w:p>
        </w:tc>
        <w:tc>
          <w:tcPr>
            <w:tcW w:w="7672" w:type="dxa"/>
            <w:gridSpan w:val="2"/>
            <w:vAlign w:val="center"/>
          </w:tcPr>
          <w:p>
            <w:pPr>
              <w:snapToGrid w:val="0"/>
              <w:jc w:val="left"/>
              <w:rPr>
                <w:rFonts w:ascii="宋体" w:hAnsi="宋体"/>
                <w:color w:val="000000"/>
                <w:szCs w:val="21"/>
              </w:rPr>
            </w:pPr>
            <w:r>
              <w:rPr>
                <w:rFonts w:hint="eastAsia" w:ascii="宋体" w:hAnsi="宋体"/>
                <w:color w:val="000000"/>
                <w:szCs w:val="21"/>
              </w:rPr>
              <w:t>交货期（2分）</w:t>
            </w:r>
          </w:p>
          <w:p>
            <w:pPr>
              <w:snapToGrid w:val="0"/>
              <w:jc w:val="left"/>
              <w:rPr>
                <w:rFonts w:ascii="宋体" w:hAnsi="宋体"/>
                <w:color w:val="000000"/>
                <w:szCs w:val="21"/>
              </w:rPr>
            </w:pPr>
            <w:r>
              <w:rPr>
                <w:rFonts w:hint="eastAsia" w:ascii="宋体" w:hAnsi="宋体"/>
                <w:color w:val="000000"/>
                <w:szCs w:val="21"/>
              </w:rPr>
              <w:t>交货期比招标要求每提前满7天，得1分，最高得2分</w:t>
            </w:r>
          </w:p>
        </w:tc>
        <w:tc>
          <w:tcPr>
            <w:tcW w:w="1193" w:type="dxa"/>
            <w:vAlign w:val="center"/>
          </w:tcPr>
          <w:p>
            <w:pPr>
              <w:snapToGrid w:val="0"/>
              <w:jc w:val="center"/>
              <w:rPr>
                <w:rFonts w:ascii="宋体" w:hAnsi="宋体"/>
                <w:color w:val="000000"/>
                <w:szCs w:val="21"/>
              </w:rPr>
            </w:pPr>
            <w:r>
              <w:rPr>
                <w:rFonts w:hint="eastAsia" w:ascii="宋体" w:hAnsi="宋体"/>
                <w:color w:val="000000"/>
                <w:szCs w:val="21"/>
              </w:rPr>
              <w:t>0-2</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r>
        <w:rPr>
          <w:rFonts w:ascii="宋体" w:hAnsi="宋体" w:cs="宋体"/>
          <w:b/>
          <w:sz w:val="22"/>
        </w:rPr>
        <w:t>70分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82"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a.投标评标价等于评标基准价时，得满分70分；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jc w:val="left"/>
        <w:rPr>
          <w:rFonts w:ascii="宋体" w:hAnsi="宋体" w:cs="宋体"/>
          <w:sz w:val="22"/>
        </w:rPr>
      </w:pP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3" w:name="_Toc19698499"/>
      <w:r>
        <w:rPr>
          <w:rFonts w:hint="eastAsia"/>
        </w:rPr>
        <w:t>第四章</w:t>
      </w:r>
      <w:r>
        <w:t xml:space="preserve">  </w:t>
      </w:r>
      <w:r>
        <w:rPr>
          <w:rFonts w:hint="eastAsia"/>
        </w:rPr>
        <w:t>合同条款及格式</w:t>
      </w:r>
      <w:bookmarkEnd w:id="33"/>
    </w:p>
    <w:p>
      <w:pPr>
        <w:spacing w:line="560" w:lineRule="exact"/>
        <w:ind w:firstLine="883" w:firstLineChars="200"/>
        <w:jc w:val="center"/>
        <w:rPr>
          <w:rFonts w:ascii="方正小标宋简体" w:hAnsi="仿宋" w:eastAsia="方正小标宋简体"/>
          <w:b/>
          <w:sz w:val="44"/>
          <w:szCs w:val="44"/>
        </w:rPr>
      </w:pPr>
      <w:r>
        <w:rPr>
          <w:rFonts w:hint="eastAsia" w:ascii="方正小标宋简体" w:hAnsi="仿宋" w:eastAsia="方正小标宋简体"/>
          <w:b/>
          <w:sz w:val="44"/>
          <w:szCs w:val="44"/>
        </w:rPr>
        <w:t>杭州萧山国际机场衣柜窗帘买卖合同</w:t>
      </w: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甲方：杭州萧山国际机场有限公司</w:t>
      </w: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住所地：杭州萧山国际机场内</w:t>
      </w:r>
    </w:p>
    <w:p>
      <w:pPr>
        <w:adjustRightInd w:val="0"/>
        <w:snapToGrid w:val="0"/>
        <w:spacing w:line="560" w:lineRule="exact"/>
        <w:rPr>
          <w:rFonts w:ascii="黑体" w:hAnsi="黑体" w:eastAsia="黑体" w:cs="黑体"/>
          <w:b/>
          <w:sz w:val="30"/>
          <w:szCs w:val="30"/>
        </w:rPr>
      </w:pP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乙方:</w:t>
      </w:r>
    </w:p>
    <w:p>
      <w:pPr>
        <w:adjustRightInd w:val="0"/>
        <w:snapToGrid w:val="0"/>
        <w:spacing w:line="560" w:lineRule="exact"/>
        <w:ind w:firstLine="452"/>
        <w:rPr>
          <w:rFonts w:ascii="黑体" w:hAnsi="黑体" w:eastAsia="黑体" w:cs="黑体"/>
          <w:sz w:val="30"/>
          <w:szCs w:val="30"/>
        </w:rPr>
      </w:pPr>
      <w:r>
        <w:rPr>
          <w:rFonts w:hint="eastAsia" w:ascii="黑体" w:hAnsi="黑体" w:eastAsia="黑体" w:cs="黑体"/>
          <w:b/>
          <w:sz w:val="30"/>
          <w:szCs w:val="30"/>
        </w:rPr>
        <w:t>住所地:</w:t>
      </w:r>
    </w:p>
    <w:p>
      <w:pPr>
        <w:adjustRightInd w:val="0"/>
        <w:snapToGrid w:val="0"/>
        <w:spacing w:line="560" w:lineRule="exact"/>
        <w:ind w:firstLine="450"/>
        <w:rPr>
          <w:rFonts w:ascii="黑体" w:hAnsi="黑体" w:eastAsia="黑体" w:cs="黑体"/>
          <w:sz w:val="30"/>
          <w:szCs w:val="30"/>
        </w:rPr>
      </w:pP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甲、乙双方根据《中华人民共和国合同法》等相关法律法规，就相关货物采购事宜，在互利、平等的原则基础上，经协商一致，特签订本合同，以共同遵守。</w:t>
      </w:r>
    </w:p>
    <w:p>
      <w:pPr>
        <w:spacing w:line="560" w:lineRule="exact"/>
        <w:ind w:firstLine="593"/>
        <w:rPr>
          <w:rFonts w:ascii="仿宋_GB2312" w:hAnsi="宋体" w:eastAsia="仿宋_GB2312"/>
          <w:b/>
          <w:bCs/>
          <w:sz w:val="30"/>
          <w:szCs w:val="30"/>
        </w:rPr>
      </w:pPr>
      <w:r>
        <w:rPr>
          <w:rFonts w:hint="eastAsia" w:ascii="仿宋_GB2312" w:hAnsi="宋体" w:eastAsia="仿宋_GB2312"/>
          <w:b/>
          <w:bCs/>
          <w:sz w:val="30"/>
          <w:szCs w:val="30"/>
        </w:rPr>
        <w:t>一、商品名称、种类、规格、单位、数量、金额</w:t>
      </w:r>
    </w:p>
    <w:tbl>
      <w:tblPr>
        <w:tblStyle w:val="89"/>
        <w:tblW w:w="84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439"/>
        <w:gridCol w:w="1292"/>
        <w:gridCol w:w="1055"/>
        <w:gridCol w:w="1182"/>
        <w:gridCol w:w="116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232" w:type="dxa"/>
            <w:vAlign w:val="center"/>
          </w:tcPr>
          <w:p>
            <w:pPr>
              <w:pStyle w:val="496"/>
              <w:spacing w:line="560" w:lineRule="exact"/>
              <w:jc w:val="center"/>
              <w:rPr>
                <w:rFonts w:ascii="仿宋_GB2312" w:eastAsia="仿宋_GB2312"/>
                <w:b/>
                <w:sz w:val="30"/>
                <w:szCs w:val="30"/>
              </w:rPr>
            </w:pPr>
            <w:r>
              <w:rPr>
                <w:rFonts w:hint="eastAsia" w:ascii="仿宋_GB2312" w:eastAsia="仿宋_GB2312"/>
                <w:b/>
                <w:sz w:val="30"/>
                <w:szCs w:val="30"/>
              </w:rPr>
              <w:t>品名</w:t>
            </w:r>
          </w:p>
        </w:tc>
        <w:tc>
          <w:tcPr>
            <w:tcW w:w="1439" w:type="dxa"/>
            <w:vAlign w:val="center"/>
          </w:tcPr>
          <w:p>
            <w:pPr>
              <w:pStyle w:val="496"/>
              <w:spacing w:line="560" w:lineRule="exact"/>
              <w:jc w:val="center"/>
              <w:rPr>
                <w:rFonts w:ascii="仿宋_GB2312" w:eastAsia="仿宋_GB2312"/>
                <w:b/>
                <w:sz w:val="30"/>
                <w:szCs w:val="30"/>
              </w:rPr>
            </w:pPr>
            <w:r>
              <w:rPr>
                <w:rFonts w:hint="eastAsia" w:ascii="仿宋_GB2312" w:eastAsia="仿宋_GB2312"/>
                <w:b/>
                <w:sz w:val="30"/>
                <w:szCs w:val="30"/>
              </w:rPr>
              <w:t>种类</w:t>
            </w:r>
          </w:p>
        </w:tc>
        <w:tc>
          <w:tcPr>
            <w:tcW w:w="1292" w:type="dxa"/>
            <w:vAlign w:val="center"/>
          </w:tcPr>
          <w:p>
            <w:pPr>
              <w:pStyle w:val="496"/>
              <w:spacing w:line="560" w:lineRule="exact"/>
              <w:jc w:val="center"/>
              <w:rPr>
                <w:rFonts w:ascii="仿宋_GB2312" w:eastAsia="仿宋_GB2312"/>
                <w:b/>
                <w:sz w:val="30"/>
                <w:szCs w:val="30"/>
              </w:rPr>
            </w:pPr>
            <w:r>
              <w:rPr>
                <w:rFonts w:hint="eastAsia" w:ascii="仿宋_GB2312" w:eastAsia="仿宋_GB2312"/>
                <w:b/>
                <w:sz w:val="30"/>
                <w:szCs w:val="30"/>
              </w:rPr>
              <w:t>规格</w:t>
            </w:r>
          </w:p>
        </w:tc>
        <w:tc>
          <w:tcPr>
            <w:tcW w:w="1055" w:type="dxa"/>
            <w:vAlign w:val="center"/>
          </w:tcPr>
          <w:p>
            <w:pPr>
              <w:pStyle w:val="496"/>
              <w:spacing w:line="560" w:lineRule="exact"/>
              <w:jc w:val="center"/>
              <w:rPr>
                <w:rFonts w:ascii="仿宋_GB2312" w:eastAsia="仿宋_GB2312"/>
                <w:b/>
                <w:sz w:val="30"/>
                <w:szCs w:val="30"/>
              </w:rPr>
            </w:pPr>
            <w:r>
              <w:rPr>
                <w:rFonts w:hint="eastAsia" w:ascii="仿宋_GB2312" w:eastAsia="仿宋_GB2312"/>
                <w:b/>
                <w:sz w:val="30"/>
                <w:szCs w:val="30"/>
              </w:rPr>
              <w:t>单位</w:t>
            </w:r>
          </w:p>
        </w:tc>
        <w:tc>
          <w:tcPr>
            <w:tcW w:w="1182" w:type="dxa"/>
            <w:vAlign w:val="center"/>
          </w:tcPr>
          <w:p>
            <w:pPr>
              <w:pStyle w:val="496"/>
              <w:spacing w:line="560" w:lineRule="exact"/>
              <w:jc w:val="center"/>
              <w:rPr>
                <w:rFonts w:ascii="仿宋_GB2312" w:eastAsia="仿宋_GB2312"/>
                <w:b/>
                <w:sz w:val="30"/>
                <w:szCs w:val="30"/>
              </w:rPr>
            </w:pPr>
            <w:r>
              <w:rPr>
                <w:rFonts w:hint="eastAsia" w:ascii="仿宋_GB2312" w:eastAsia="仿宋_GB2312"/>
                <w:b/>
                <w:sz w:val="30"/>
                <w:szCs w:val="30"/>
              </w:rPr>
              <w:t>数量</w:t>
            </w:r>
          </w:p>
        </w:tc>
        <w:tc>
          <w:tcPr>
            <w:tcW w:w="1167" w:type="dxa"/>
            <w:vAlign w:val="center"/>
          </w:tcPr>
          <w:p>
            <w:pPr>
              <w:pStyle w:val="496"/>
              <w:spacing w:line="560" w:lineRule="exact"/>
              <w:jc w:val="center"/>
              <w:rPr>
                <w:rFonts w:ascii="仿宋_GB2312" w:eastAsia="仿宋_GB2312"/>
                <w:b/>
                <w:sz w:val="30"/>
                <w:szCs w:val="30"/>
              </w:rPr>
            </w:pPr>
            <w:r>
              <w:rPr>
                <w:rFonts w:hint="eastAsia" w:ascii="仿宋_GB2312" w:eastAsia="仿宋_GB2312"/>
                <w:b/>
                <w:sz w:val="30"/>
                <w:szCs w:val="30"/>
              </w:rPr>
              <w:t>单价（不含税）</w:t>
            </w:r>
          </w:p>
        </w:tc>
        <w:tc>
          <w:tcPr>
            <w:tcW w:w="1077" w:type="dxa"/>
          </w:tcPr>
          <w:p>
            <w:pPr>
              <w:rPr>
                <w:rFonts w:ascii="仿宋_GB2312" w:eastAsia="仿宋_GB2312"/>
                <w:b/>
                <w:sz w:val="30"/>
                <w:szCs w:val="30"/>
              </w:rPr>
            </w:pPr>
            <w:r>
              <w:rPr>
                <w:rFonts w:hint="eastAsia" w:ascii="仿宋_GB2312" w:eastAsia="仿宋_GB2312"/>
                <w:b/>
                <w:sz w:val="30"/>
                <w:szCs w:val="30"/>
              </w:rPr>
              <w:t>单价（含税）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1232" w:type="dxa"/>
            <w:vAlign w:val="center"/>
          </w:tcPr>
          <w:p>
            <w:pPr>
              <w:pStyle w:val="496"/>
              <w:spacing w:line="560" w:lineRule="exact"/>
              <w:jc w:val="center"/>
              <w:rPr>
                <w:rFonts w:ascii="仿宋_GB2312" w:eastAsia="仿宋_GB2312"/>
                <w:sz w:val="24"/>
                <w:szCs w:val="24"/>
              </w:rPr>
            </w:pPr>
          </w:p>
        </w:tc>
        <w:tc>
          <w:tcPr>
            <w:tcW w:w="1439" w:type="dxa"/>
            <w:vAlign w:val="center"/>
          </w:tcPr>
          <w:p>
            <w:pPr>
              <w:pStyle w:val="496"/>
              <w:spacing w:line="560" w:lineRule="exact"/>
              <w:jc w:val="center"/>
              <w:rPr>
                <w:rFonts w:ascii="仿宋_GB2312" w:hAnsi="宋体" w:eastAsia="仿宋_GB2312"/>
                <w:sz w:val="24"/>
                <w:szCs w:val="24"/>
              </w:rPr>
            </w:pPr>
          </w:p>
        </w:tc>
        <w:tc>
          <w:tcPr>
            <w:tcW w:w="1292" w:type="dxa"/>
            <w:vAlign w:val="center"/>
          </w:tcPr>
          <w:p>
            <w:pPr>
              <w:pStyle w:val="496"/>
              <w:spacing w:line="560" w:lineRule="exact"/>
              <w:jc w:val="center"/>
              <w:rPr>
                <w:rFonts w:ascii="仿宋_GB2312" w:eastAsia="仿宋_GB2312"/>
                <w:sz w:val="24"/>
                <w:szCs w:val="24"/>
              </w:rPr>
            </w:pPr>
          </w:p>
        </w:tc>
        <w:tc>
          <w:tcPr>
            <w:tcW w:w="1055" w:type="dxa"/>
            <w:vAlign w:val="center"/>
          </w:tcPr>
          <w:p>
            <w:pPr>
              <w:pStyle w:val="496"/>
              <w:spacing w:line="560" w:lineRule="exact"/>
              <w:ind w:firstLine="120" w:firstLineChars="50"/>
              <w:jc w:val="center"/>
              <w:rPr>
                <w:rFonts w:ascii="仿宋_GB2312" w:eastAsia="仿宋_GB2312"/>
                <w:sz w:val="24"/>
                <w:szCs w:val="24"/>
              </w:rPr>
            </w:pPr>
          </w:p>
        </w:tc>
        <w:tc>
          <w:tcPr>
            <w:tcW w:w="1182" w:type="dxa"/>
            <w:vAlign w:val="center"/>
          </w:tcPr>
          <w:p>
            <w:pPr>
              <w:pStyle w:val="496"/>
              <w:spacing w:line="560" w:lineRule="exact"/>
              <w:jc w:val="center"/>
              <w:rPr>
                <w:rFonts w:ascii="仿宋_GB2312" w:eastAsia="仿宋_GB2312"/>
                <w:sz w:val="24"/>
                <w:szCs w:val="24"/>
              </w:rPr>
            </w:pPr>
          </w:p>
        </w:tc>
        <w:tc>
          <w:tcPr>
            <w:tcW w:w="1167" w:type="dxa"/>
            <w:vAlign w:val="center"/>
          </w:tcPr>
          <w:p>
            <w:pPr>
              <w:pStyle w:val="496"/>
              <w:spacing w:line="560" w:lineRule="exact"/>
              <w:ind w:firstLine="120" w:firstLineChars="50"/>
              <w:rPr>
                <w:rFonts w:ascii="仿宋_GB2312" w:eastAsia="仿宋_GB2312"/>
                <w:sz w:val="24"/>
                <w:szCs w:val="24"/>
              </w:rPr>
            </w:pPr>
          </w:p>
        </w:tc>
        <w:tc>
          <w:tcPr>
            <w:tcW w:w="1077" w:type="dxa"/>
          </w:tcPr>
          <w:p>
            <w:pPr>
              <w:rPr>
                <w:rFonts w:ascii="仿宋_GB2312" w:eastAsia="仿宋_GB2312"/>
              </w:rPr>
            </w:pPr>
          </w:p>
        </w:tc>
      </w:tr>
    </w:tbl>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备注：1、</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 xml:space="preserve">      2、</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二、合同总金额</w:t>
      </w:r>
    </w:p>
    <w:p>
      <w:pPr>
        <w:spacing w:line="560" w:lineRule="exact"/>
        <w:ind w:firstLine="576" w:firstLineChars="192"/>
        <w:rPr>
          <w:rFonts w:ascii="仿宋_GB2312" w:hAnsi="仿宋" w:eastAsia="仿宋_GB2312"/>
          <w:sz w:val="30"/>
          <w:szCs w:val="30"/>
        </w:rPr>
      </w:pPr>
      <w:r>
        <w:rPr>
          <w:rFonts w:hint="eastAsia" w:ascii="仿宋_GB2312" w:hAnsi="仿宋" w:eastAsia="仿宋_GB2312"/>
          <w:sz w:val="30"/>
          <w:szCs w:val="30"/>
        </w:rPr>
        <w:t>本合同总金额为（大写）：人民币    ，（小写）</w:t>
      </w:r>
      <w:r>
        <w:rPr>
          <w:rFonts w:ascii="Arial" w:hAnsi="Arial" w:eastAsia="仿宋_GB2312" w:cs="Arial"/>
          <w:sz w:val="30"/>
          <w:szCs w:val="30"/>
        </w:rPr>
        <w:t>¥</w:t>
      </w:r>
      <w:r>
        <w:rPr>
          <w:rFonts w:hint="eastAsia" w:ascii="Arial" w:hAnsi="Arial" w:eastAsia="仿宋_GB2312" w:cs="Arial"/>
          <w:sz w:val="30"/>
          <w:szCs w:val="30"/>
        </w:rPr>
        <w:t xml:space="preserve">       </w:t>
      </w:r>
      <w:r>
        <w:rPr>
          <w:rFonts w:hint="eastAsia" w:ascii="仿宋_GB2312" w:hAnsi="仿宋" w:eastAsia="仿宋_GB2312"/>
          <w:sz w:val="30"/>
          <w:szCs w:val="30"/>
        </w:rPr>
        <w:t>。本合同总金额为杭州萧山国际机场内交货价，含货物价格、运输费、包装费、安装调试费、保险费、税费等所有费用。甲方不再承担其他任何费用。</w:t>
      </w:r>
    </w:p>
    <w:p>
      <w:pPr>
        <w:spacing w:line="560" w:lineRule="exact"/>
        <w:ind w:firstLine="576" w:firstLineChars="192"/>
        <w:rPr>
          <w:rFonts w:ascii="仿宋_GB2312" w:hAnsi="仿宋" w:eastAsia="仿宋_GB2312"/>
          <w:sz w:val="30"/>
          <w:szCs w:val="30"/>
        </w:rPr>
      </w:pPr>
      <w:r>
        <w:rPr>
          <w:rFonts w:hint="eastAsia" w:ascii="仿宋_GB2312" w:hAnsi="仿宋" w:eastAsia="仿宋_GB2312"/>
          <w:sz w:val="30"/>
          <w:szCs w:val="30"/>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三、技术资料</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1.乙方应在交付合同货物时同时向甲方提供使用货物的有关技术资料。</w:t>
      </w:r>
    </w:p>
    <w:p>
      <w:pPr>
        <w:adjustRightInd w:val="0"/>
        <w:snapToGrid w:val="0"/>
        <w:spacing w:line="560" w:lineRule="exact"/>
        <w:ind w:firstLine="602" w:firstLineChars="200"/>
        <w:rPr>
          <w:rFonts w:ascii="仿宋_GB2312" w:hAnsi="仿宋" w:eastAsia="仿宋_GB2312"/>
          <w:sz w:val="30"/>
          <w:szCs w:val="30"/>
        </w:rPr>
      </w:pPr>
      <w:r>
        <w:rPr>
          <w:rFonts w:hint="eastAsia" w:ascii="仿宋_GB2312" w:hAnsi="仿宋" w:eastAsia="仿宋_GB2312"/>
          <w:b/>
          <w:sz w:val="30"/>
          <w:szCs w:val="30"/>
        </w:rPr>
        <w:t>2.</w:t>
      </w:r>
      <w:r>
        <w:rPr>
          <w:rFonts w:hint="eastAsia" w:ascii="仿宋_GB2312" w:hAnsi="仿宋" w:eastAsia="仿宋_GB2312"/>
          <w:sz w:val="30"/>
          <w:szCs w:val="30"/>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四、知识产权</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五、产权担保</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六、转包或转让</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2.如有未经甲方书面同意的转让和转包行为，甲方有权解除合同，并要求乙方承担合同总金额</w:t>
      </w:r>
      <w:r>
        <w:rPr>
          <w:rFonts w:hint="eastAsia" w:ascii="仿宋_GB2312" w:hAnsi="仿宋" w:eastAsia="仿宋_GB2312"/>
          <w:sz w:val="30"/>
          <w:szCs w:val="30"/>
          <w:u w:val="single"/>
        </w:rPr>
        <w:t xml:space="preserve"> 5% </w:t>
      </w:r>
      <w:r>
        <w:rPr>
          <w:rFonts w:hint="eastAsia" w:ascii="仿宋_GB2312" w:hAnsi="仿宋" w:eastAsia="仿宋_GB2312"/>
          <w:sz w:val="30"/>
          <w:szCs w:val="30"/>
        </w:rPr>
        <w:t>的违约金。</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七、货物包装、发运及运输</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乙方应在货物发运前对其按满足运输距离、防潮、防震、防锈和防破损装卸等要求进行包装，以保证货物安全运达甲方指定地点。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乙方在货物发运手续办理完毕后</w:t>
      </w:r>
      <w:r>
        <w:rPr>
          <w:rFonts w:hint="eastAsia" w:ascii="仿宋_GB2312" w:hAnsi="仿宋" w:eastAsia="仿宋_GB2312"/>
          <w:sz w:val="30"/>
          <w:szCs w:val="30"/>
          <w:u w:val="single"/>
        </w:rPr>
        <w:t>24</w:t>
      </w:r>
      <w:r>
        <w:rPr>
          <w:rFonts w:hint="eastAsia" w:ascii="仿宋_GB2312" w:hAnsi="仿宋" w:eastAsia="仿宋_GB2312"/>
          <w:sz w:val="30"/>
          <w:szCs w:val="30"/>
        </w:rPr>
        <w:t>小时内必须书面通知甲方，以便甲方准备接货。</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 货物在本合同规定的交货地点交付甲方前发生的一切风险包括货物运输风险均由乙方负责。</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 货物在规定的交付期限内由乙方送达甲方指定的交货地点并完成安装和调试，经甲方签收后视为交付，乙方同时必须在货物到达的当天立即通知甲方货物已送达。</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6.产品包装不符本合同规定时，乙方负责返修或者重新包装，并承担返修或者重新包装的费用。如甲方要求不返修或者不重新包装，乙方应按照不符本合同规定包装货物金额</w:t>
      </w:r>
      <w:r>
        <w:rPr>
          <w:rFonts w:hint="eastAsia" w:ascii="仿宋_GB2312" w:hAnsi="仿宋" w:eastAsia="仿宋_GB2312"/>
          <w:sz w:val="30"/>
          <w:szCs w:val="30"/>
          <w:u w:val="single"/>
        </w:rPr>
        <w:t xml:space="preserve"> 5%</w:t>
      </w:r>
      <w:r>
        <w:rPr>
          <w:rFonts w:hint="eastAsia" w:ascii="仿宋_GB2312" w:hAnsi="仿宋" w:eastAsia="仿宋_GB2312"/>
          <w:sz w:val="30"/>
          <w:szCs w:val="30"/>
        </w:rPr>
        <w:t>计算的违约金支付给甲方。</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八、交货期、交货方式及交货地点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交货期限：合同签订之日起30日历日天内</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交货方式：乙方送货上门</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交货地点：杭州萧山国际机场</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九、货物验收</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3.甲方签收货物后如发现货物的品种、型号、规格、数量或质量不符合合同约定或相关质量要求，甲方应在签收之日起</w:t>
      </w:r>
      <w:r>
        <w:rPr>
          <w:rFonts w:hint="eastAsia" w:ascii="仿宋_GB2312" w:hAnsi="仿宋" w:eastAsia="仿宋_GB2312"/>
          <w:sz w:val="30"/>
          <w:szCs w:val="30"/>
          <w:u w:val="single"/>
        </w:rPr>
        <w:t xml:space="preserve"> 5</w:t>
      </w:r>
      <w:r>
        <w:rPr>
          <w:rFonts w:hint="eastAsia" w:ascii="仿宋_GB2312" w:hAnsi="仿宋" w:eastAsia="仿宋_GB2312"/>
          <w:sz w:val="30"/>
          <w:szCs w:val="30"/>
        </w:rPr>
        <w:t>日内以书面或电话形式向乙方提出异议；乙方应当在收到甲方异议之日起</w:t>
      </w:r>
      <w:r>
        <w:rPr>
          <w:rFonts w:hint="eastAsia" w:ascii="仿宋_GB2312" w:hAnsi="仿宋" w:eastAsia="仿宋_GB2312"/>
          <w:sz w:val="30"/>
          <w:szCs w:val="30"/>
          <w:u w:val="single"/>
        </w:rPr>
        <w:t xml:space="preserve">     </w:t>
      </w:r>
      <w:r>
        <w:rPr>
          <w:rFonts w:hint="eastAsia" w:ascii="仿宋_GB2312" w:hAnsi="仿宋" w:eastAsia="仿宋_GB2312"/>
          <w:sz w:val="30"/>
          <w:szCs w:val="30"/>
        </w:rPr>
        <w:t>日内作出答复或与甲方协商处理，或在</w:t>
      </w:r>
      <w:r>
        <w:rPr>
          <w:rFonts w:hint="eastAsia" w:ascii="仿宋_GB2312" w:hAnsi="仿宋" w:eastAsia="仿宋_GB2312"/>
          <w:sz w:val="30"/>
          <w:szCs w:val="30"/>
          <w:u w:val="single"/>
        </w:rPr>
        <w:t xml:space="preserve"> 5 </w:t>
      </w:r>
      <w:r>
        <w:rPr>
          <w:rFonts w:hint="eastAsia" w:ascii="仿宋_GB2312" w:hAnsi="仿宋" w:eastAsia="仿宋_GB2312"/>
          <w:sz w:val="30"/>
          <w:szCs w:val="30"/>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_GB2312" w:hAnsi="仿宋" w:eastAsia="仿宋_GB2312"/>
          <w:sz w:val="30"/>
          <w:szCs w:val="30"/>
          <w:u w:val="single"/>
        </w:rPr>
        <w:t xml:space="preserve"> 3 </w:t>
      </w:r>
      <w:r>
        <w:rPr>
          <w:rFonts w:hint="eastAsia" w:ascii="仿宋_GB2312" w:hAnsi="仿宋" w:eastAsia="仿宋_GB2312"/>
          <w:sz w:val="30"/>
          <w:szCs w:val="30"/>
        </w:rPr>
        <w:t>日内签署验收合格确认书。验收合格确认书并不免除乙方在本合同项下应当承担的质量保证责任以及售后服务的义务。</w:t>
      </w:r>
    </w:p>
    <w:p>
      <w:pPr>
        <w:adjustRightInd w:val="0"/>
        <w:snapToGrid w:val="0"/>
        <w:spacing w:line="560" w:lineRule="exact"/>
        <w:ind w:firstLine="602" w:firstLineChars="200"/>
        <w:rPr>
          <w:rFonts w:ascii="仿宋_GB2312" w:hAnsi="仿宋" w:eastAsia="仿宋_GB2312"/>
          <w:sz w:val="30"/>
          <w:szCs w:val="30"/>
        </w:rPr>
      </w:pPr>
      <w:r>
        <w:rPr>
          <w:rFonts w:hint="eastAsia" w:ascii="仿宋_GB2312" w:hAnsi="仿宋" w:eastAsia="仿宋_GB2312"/>
          <w:b/>
          <w:sz w:val="30"/>
          <w:szCs w:val="30"/>
        </w:rPr>
        <w:t>十、货款支付</w:t>
      </w:r>
    </w:p>
    <w:p>
      <w:pPr>
        <w:adjustRightInd w:val="0"/>
        <w:snapToGrid w:val="0"/>
        <w:spacing w:line="560" w:lineRule="exact"/>
        <w:ind w:firstLine="600" w:firstLineChars="200"/>
        <w:rPr>
          <w:rFonts w:ascii="仿宋_GB2312" w:hAnsi="仿宋" w:eastAsia="仿宋_GB2312"/>
          <w:sz w:val="30"/>
          <w:szCs w:val="30"/>
          <w:shd w:val="clear" w:color="auto" w:fill="FFFFFF"/>
        </w:rPr>
      </w:pPr>
      <w:r>
        <w:rPr>
          <w:rFonts w:hint="eastAsia" w:ascii="仿宋_GB2312" w:hAnsi="仿宋" w:eastAsia="仿宋_GB2312"/>
          <w:sz w:val="30"/>
          <w:szCs w:val="30"/>
        </w:rPr>
        <w:t>1、结算方式：验收合格后15天内支付合同总价的95%。</w:t>
      </w:r>
      <w:r>
        <w:rPr>
          <w:rFonts w:hint="eastAsia" w:ascii="仿宋_GB2312" w:hAnsi="仿宋" w:eastAsia="仿宋_GB2312"/>
          <w:sz w:val="30"/>
          <w:szCs w:val="30"/>
          <w:shd w:val="clear" w:color="auto" w:fill="FFFFFF"/>
        </w:rPr>
        <w:t>质量保证金为合同总价5%，质量保证金于质量保证期满后</w:t>
      </w:r>
      <w:r>
        <w:rPr>
          <w:rFonts w:hint="eastAsia" w:ascii="仿宋_GB2312" w:hAnsi="仿宋" w:eastAsia="仿宋_GB2312"/>
          <w:sz w:val="30"/>
          <w:szCs w:val="30"/>
        </w:rPr>
        <w:t>15</w:t>
      </w:r>
      <w:r>
        <w:rPr>
          <w:rFonts w:hint="eastAsia" w:ascii="仿宋_GB2312" w:hAnsi="仿宋" w:eastAsia="仿宋_GB2312"/>
          <w:sz w:val="30"/>
          <w:szCs w:val="30"/>
          <w:shd w:val="clear" w:color="auto" w:fill="FFFFFF"/>
        </w:rPr>
        <w:t>工作日内一并无息支付</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2、乙方付款前，乙方应提供正规的符合本合同约定的发票，若乙方未按本合同约定提供发票的，甲方有权拒绝付款且不承担任何延期付款的责任。</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十一、免费质保期及服务内容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乙方应为货物提供</w:t>
      </w:r>
      <w:r>
        <w:rPr>
          <w:rFonts w:hint="eastAsia" w:ascii="仿宋_GB2312" w:hAnsi="仿宋" w:eastAsia="仿宋_GB2312"/>
          <w:sz w:val="30"/>
          <w:szCs w:val="30"/>
          <w:u w:val="single"/>
        </w:rPr>
        <w:t xml:space="preserve"> 12 </w:t>
      </w:r>
      <w:r>
        <w:rPr>
          <w:rFonts w:hint="eastAsia" w:ascii="仿宋_GB2312" w:hAnsi="仿宋" w:eastAsia="仿宋_GB2312"/>
          <w:sz w:val="30"/>
          <w:szCs w:val="30"/>
        </w:rPr>
        <w:t>个月的免费质保期(含工时费和零部件费)，时间自签收验收合格确认书之日起计算。</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4．乙方提供</w:t>
      </w:r>
      <w:r>
        <w:rPr>
          <w:rFonts w:hint="eastAsia" w:ascii="仿宋_GB2312" w:hAnsi="仿宋" w:eastAsia="仿宋_GB2312"/>
          <w:sz w:val="30"/>
          <w:szCs w:val="30"/>
          <w:u w:val="single"/>
        </w:rPr>
        <w:t>24</w:t>
      </w:r>
      <w:r>
        <w:rPr>
          <w:rFonts w:hint="eastAsia" w:ascii="仿宋_GB2312" w:hAnsi="仿宋" w:eastAsia="仿宋_GB2312"/>
          <w:sz w:val="30"/>
          <w:szCs w:val="30"/>
        </w:rPr>
        <w:t>小时售后服务，并委派</w:t>
      </w:r>
      <w:r>
        <w:rPr>
          <w:rFonts w:hint="eastAsia" w:ascii="仿宋_GB2312" w:hAnsi="仿宋" w:eastAsia="仿宋_GB2312"/>
          <w:sz w:val="30"/>
          <w:szCs w:val="30"/>
          <w:u w:val="single"/>
        </w:rPr>
        <w:t>至少一名</w:t>
      </w:r>
      <w:r>
        <w:rPr>
          <w:rFonts w:hint="eastAsia" w:ascii="仿宋_GB2312" w:hAnsi="仿宋" w:eastAsia="仿宋_GB2312"/>
          <w:sz w:val="30"/>
          <w:szCs w:val="30"/>
        </w:rPr>
        <w:t>维修人员，在接到报修通知后，维修人员应在</w:t>
      </w:r>
      <w:r>
        <w:rPr>
          <w:rFonts w:hint="eastAsia" w:ascii="仿宋_GB2312" w:hAnsi="仿宋" w:eastAsia="仿宋_GB2312"/>
          <w:sz w:val="30"/>
          <w:szCs w:val="30"/>
          <w:u w:val="single"/>
        </w:rPr>
        <w:t xml:space="preserve"> 24 </w:t>
      </w:r>
      <w:r>
        <w:rPr>
          <w:rFonts w:hint="eastAsia" w:ascii="仿宋_GB2312" w:hAnsi="仿宋" w:eastAsia="仿宋_GB2312"/>
          <w:sz w:val="30"/>
          <w:szCs w:val="30"/>
        </w:rPr>
        <w:t>小时内赶到杭州萧山国际机场，并连续进行维修，直到货物恢复正常。修复部分的质保期自修复之日起重新开始计算。</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5.免费质保期结束的</w:t>
      </w:r>
      <w:r>
        <w:rPr>
          <w:rFonts w:hint="eastAsia" w:ascii="仿宋_GB2312" w:hAnsi="仿宋" w:eastAsia="仿宋_GB2312"/>
          <w:sz w:val="30"/>
          <w:szCs w:val="30"/>
          <w:u w:val="single"/>
        </w:rPr>
        <w:t xml:space="preserve"> 30 </w:t>
      </w:r>
      <w:r>
        <w:rPr>
          <w:rFonts w:hint="eastAsia" w:ascii="仿宋_GB2312" w:hAnsi="仿宋" w:eastAsia="仿宋_GB2312"/>
          <w:sz w:val="30"/>
          <w:szCs w:val="30"/>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十二、违约责任</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甲方无故逾期支付货款的,甲方应按逾期付款总额每日</w:t>
      </w:r>
      <w:r>
        <w:rPr>
          <w:rFonts w:hint="eastAsia" w:ascii="仿宋_GB2312" w:hAnsi="仿宋" w:eastAsia="仿宋_GB2312"/>
          <w:sz w:val="30"/>
          <w:szCs w:val="30"/>
          <w:u w:val="single"/>
        </w:rPr>
        <w:t xml:space="preserve"> 0.05 </w:t>
      </w:r>
      <w:r>
        <w:rPr>
          <w:rFonts w:hint="eastAsia" w:ascii="仿宋_GB2312" w:hAnsi="仿宋" w:eastAsia="仿宋_GB2312"/>
          <w:sz w:val="30"/>
          <w:szCs w:val="30"/>
        </w:rPr>
        <w:t>%向乙方支付违约金。</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乙方逾期交付货物和本合同规定的文件资料的，乙方应按合同总金额每日</w:t>
      </w:r>
      <w:r>
        <w:rPr>
          <w:rFonts w:hint="eastAsia" w:ascii="仿宋_GB2312" w:hAnsi="仿宋" w:eastAsia="仿宋_GB2312"/>
          <w:sz w:val="30"/>
          <w:szCs w:val="30"/>
          <w:u w:val="single"/>
        </w:rPr>
        <w:t xml:space="preserve">0.05 </w:t>
      </w:r>
      <w:r>
        <w:rPr>
          <w:rFonts w:hint="eastAsia" w:ascii="仿宋_GB2312" w:hAnsi="仿宋" w:eastAsia="仿宋_GB2312"/>
          <w:sz w:val="30"/>
          <w:szCs w:val="30"/>
        </w:rPr>
        <w:t>%向甲方支付违约金，由甲方从货款中扣除。逾期超过约定日期</w:t>
      </w:r>
      <w:r>
        <w:rPr>
          <w:rFonts w:hint="eastAsia" w:ascii="仿宋_GB2312" w:hAnsi="仿宋" w:eastAsia="仿宋_GB2312"/>
          <w:sz w:val="30"/>
          <w:szCs w:val="30"/>
          <w:u w:val="single"/>
        </w:rPr>
        <w:t xml:space="preserve"> 30 </w:t>
      </w:r>
      <w:r>
        <w:rPr>
          <w:rFonts w:hint="eastAsia" w:ascii="仿宋_GB2312" w:hAnsi="仿宋" w:eastAsia="仿宋_GB2312"/>
          <w:sz w:val="30"/>
          <w:szCs w:val="30"/>
        </w:rPr>
        <w:t>日的，甲方可解除本合同。乙方因逾期交货或因其他违约行为导致甲方解除合同的，乙方应向甲方支付合同总金额</w:t>
      </w:r>
      <w:r>
        <w:rPr>
          <w:rFonts w:hint="eastAsia" w:ascii="仿宋_GB2312" w:hAnsi="仿宋" w:eastAsia="仿宋_GB2312"/>
          <w:sz w:val="30"/>
          <w:szCs w:val="30"/>
          <w:u w:val="single"/>
        </w:rPr>
        <w:t>5</w:t>
      </w:r>
      <w:r>
        <w:rPr>
          <w:rFonts w:hint="eastAsia" w:ascii="仿宋_GB2312" w:hAnsi="仿宋" w:eastAsia="仿宋_GB2312"/>
          <w:sz w:val="30"/>
          <w:szCs w:val="30"/>
        </w:rPr>
        <w:t xml:space="preserve">%的违约金，并全额没收乙方的履约保证金，如造成甲方损失超过违约金的，超出部分由乙方继续承担赔偿责任。 </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没收全部履约保证金。</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7．对于本合同项下乙方应支付的赔偿款或违约金，甲方有权从应付乙方的货款及履约保证金、质保金中直接扣除，仍不足的部分，继续向乙方追偿。</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十三、不可抗力事件处理</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在合同有效期内，任何一方因不可抗力事件导致不能履行合同，则合同履行期可延长，其延长期与不可抗力影响期相同。</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不可抗力事件发生后，遭遇不可抗力的一方应立即通知对方，并寄送有关官方权威机构出具的证明。</w:t>
      </w:r>
    </w:p>
    <w:p>
      <w:pPr>
        <w:spacing w:line="560" w:lineRule="exact"/>
        <w:ind w:firstLine="570" w:firstLineChars="190"/>
        <w:rPr>
          <w:rFonts w:ascii="仿宋_GB2312" w:hAnsi="仿宋" w:eastAsia="仿宋_GB2312"/>
          <w:sz w:val="30"/>
          <w:szCs w:val="30"/>
        </w:rPr>
      </w:pPr>
      <w:r>
        <w:rPr>
          <w:rFonts w:hint="eastAsia" w:ascii="仿宋_GB2312" w:hAnsi="仿宋" w:eastAsia="仿宋_GB2312"/>
          <w:sz w:val="30"/>
          <w:szCs w:val="30"/>
        </w:rPr>
        <w:t>3. 不可抗力事件延续</w:t>
      </w:r>
      <w:r>
        <w:rPr>
          <w:rFonts w:hint="eastAsia" w:ascii="仿宋_GB2312" w:hAnsi="仿宋" w:eastAsia="仿宋_GB2312"/>
          <w:sz w:val="30"/>
          <w:szCs w:val="30"/>
          <w:u w:val="single"/>
        </w:rPr>
        <w:t>140</w:t>
      </w:r>
      <w:r>
        <w:rPr>
          <w:rFonts w:hint="eastAsia" w:ascii="仿宋_GB2312" w:hAnsi="仿宋" w:eastAsia="仿宋_GB2312"/>
          <w:sz w:val="30"/>
          <w:szCs w:val="30"/>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十四、争议解决</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双方在执行合同中所发生的一切争议，应通过协商解决。如协商不成，由甲方所在地的人民法院管辖审理。</w:t>
      </w:r>
    </w:p>
    <w:p>
      <w:pPr>
        <w:adjustRightInd w:val="0"/>
        <w:snapToGrid w:val="0"/>
        <w:spacing w:line="56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十五、合同组成文件包含下列内容，且解释顺序如下：</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1.本合同协议书</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2.中标通知书</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3.招标文件</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4.投标书及其附件</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5.标准、规范及有关技术文件</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十六、合同生效及其它</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2.本合同未尽事宜，双方可签订补充协议予以执行；未达成补充协议的，遵照《合同法》及有关法律法规执行。</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4.本合同一式肆份，甲执贰份，乙方持贰份，具有同等法律效力。</w:t>
      </w:r>
    </w:p>
    <w:p>
      <w:pPr>
        <w:tabs>
          <w:tab w:val="right" w:pos="8306"/>
        </w:tabs>
        <w:adjustRightInd w:val="0"/>
        <w:snapToGrid w:val="0"/>
        <w:spacing w:line="560" w:lineRule="exact"/>
        <w:rPr>
          <w:rFonts w:ascii="仿宋_GB2312" w:hAnsi="仿宋" w:eastAsia="仿宋_GB2312"/>
          <w:sz w:val="30"/>
          <w:szCs w:val="30"/>
        </w:rPr>
      </w:pPr>
    </w:p>
    <w:p>
      <w:pPr>
        <w:tabs>
          <w:tab w:val="right" w:pos="8306"/>
        </w:tabs>
        <w:adjustRightInd w:val="0"/>
        <w:snapToGrid w:val="0"/>
        <w:spacing w:line="560" w:lineRule="exact"/>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（以下为签署页）</w:t>
      </w:r>
    </w:p>
    <w:p>
      <w:pPr>
        <w:tabs>
          <w:tab w:val="right" w:pos="8306"/>
        </w:tabs>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ab/>
      </w:r>
    </w:p>
    <w:p>
      <w:pPr>
        <w:adjustRightInd w:val="0"/>
        <w:snapToGrid w:val="0"/>
        <w:spacing w:line="560" w:lineRule="exact"/>
        <w:ind w:left="4800" w:hanging="4800" w:hangingChars="1600"/>
        <w:rPr>
          <w:rFonts w:ascii="仿宋_GB2312" w:hAnsi="仿宋" w:eastAsia="仿宋_GB2312"/>
          <w:sz w:val="30"/>
          <w:szCs w:val="30"/>
        </w:rPr>
      </w:pPr>
      <w:r>
        <w:rPr>
          <w:rFonts w:hint="eastAsia" w:ascii="仿宋_GB2312" w:hAnsi="仿宋" w:eastAsia="仿宋_GB2312"/>
          <w:sz w:val="30"/>
          <w:szCs w:val="30"/>
        </w:rPr>
        <w:t>甲方：杭州萧山国际机场有限公司  乙方：</w:t>
      </w:r>
    </w:p>
    <w:p>
      <w:pPr>
        <w:adjustRightInd w:val="0"/>
        <w:snapToGrid w:val="0"/>
        <w:spacing w:line="560" w:lineRule="exact"/>
        <w:ind w:left="6750" w:hanging="6750"/>
        <w:rPr>
          <w:rFonts w:ascii="仿宋_GB2312" w:hAnsi="仿宋" w:eastAsia="仿宋_GB2312"/>
          <w:sz w:val="30"/>
          <w:szCs w:val="30"/>
        </w:rPr>
      </w:pPr>
      <w:r>
        <w:rPr>
          <w:rFonts w:hint="eastAsia" w:ascii="仿宋_GB2312" w:hAnsi="仿宋" w:eastAsia="仿宋_GB2312"/>
          <w:sz w:val="30"/>
          <w:szCs w:val="30"/>
        </w:rPr>
        <w:t>地址：杭州萧山国际机场内        地址：</w:t>
      </w:r>
    </w:p>
    <w:p>
      <w:pPr>
        <w:adjustRightInd w:val="0"/>
        <w:snapToGrid w:val="0"/>
        <w:spacing w:line="560" w:lineRule="exact"/>
        <w:ind w:left="6750" w:hanging="6750"/>
        <w:rPr>
          <w:rFonts w:ascii="仿宋_GB2312" w:hAnsi="仿宋" w:eastAsia="仿宋_GB2312"/>
          <w:sz w:val="30"/>
          <w:szCs w:val="30"/>
        </w:rPr>
      </w:pPr>
    </w:p>
    <w:p>
      <w:pPr>
        <w:adjustRightInd w:val="0"/>
        <w:snapToGrid w:val="0"/>
        <w:spacing w:line="560" w:lineRule="exact"/>
        <w:rPr>
          <w:rFonts w:ascii="仿宋_GB2312" w:hAnsi="仿宋" w:eastAsia="仿宋_GB2312"/>
          <w:sz w:val="30"/>
          <w:szCs w:val="30"/>
        </w:rPr>
      </w:pPr>
      <w:r>
        <w:rPr>
          <w:rFonts w:hint="eastAsia" w:ascii="仿宋_GB2312" w:hAnsi="仿宋" w:eastAsia="仿宋_GB2312"/>
          <w:sz w:val="30"/>
          <w:szCs w:val="30"/>
        </w:rPr>
        <w:t>法定代表人：                     法定代表人：</w:t>
      </w:r>
    </w:p>
    <w:p>
      <w:pPr>
        <w:adjustRightInd w:val="0"/>
        <w:snapToGrid w:val="0"/>
        <w:spacing w:line="560" w:lineRule="exact"/>
        <w:rPr>
          <w:rFonts w:ascii="仿宋_GB2312" w:hAnsi="仿宋" w:eastAsia="仿宋_GB2312"/>
          <w:sz w:val="30"/>
          <w:szCs w:val="30"/>
        </w:rPr>
      </w:pPr>
      <w:r>
        <w:rPr>
          <w:rFonts w:hint="eastAsia" w:ascii="仿宋_GB2312" w:hAnsi="仿宋" w:eastAsia="仿宋_GB2312"/>
          <w:sz w:val="30"/>
          <w:szCs w:val="30"/>
        </w:rPr>
        <w:t>或                               或</w:t>
      </w:r>
    </w:p>
    <w:p>
      <w:pPr>
        <w:adjustRightInd w:val="0"/>
        <w:snapToGrid w:val="0"/>
        <w:spacing w:line="560" w:lineRule="exact"/>
        <w:rPr>
          <w:rFonts w:ascii="仿宋_GB2312" w:hAnsi="仿宋" w:eastAsia="仿宋_GB2312"/>
          <w:sz w:val="30"/>
          <w:szCs w:val="30"/>
        </w:rPr>
      </w:pPr>
      <w:r>
        <w:rPr>
          <w:rFonts w:hint="eastAsia" w:ascii="仿宋_GB2312" w:hAnsi="仿宋" w:eastAsia="仿宋_GB2312"/>
          <w:sz w:val="30"/>
          <w:szCs w:val="30"/>
        </w:rPr>
        <w:t>授权代表：                       授权代表：</w:t>
      </w:r>
    </w:p>
    <w:p>
      <w:pPr>
        <w:adjustRightInd w:val="0"/>
        <w:snapToGrid w:val="0"/>
        <w:spacing w:line="560" w:lineRule="exact"/>
        <w:rPr>
          <w:rFonts w:ascii="仿宋_GB2312" w:hAnsi="仿宋" w:eastAsia="仿宋_GB2312"/>
          <w:sz w:val="30"/>
          <w:szCs w:val="30"/>
        </w:rPr>
      </w:pPr>
    </w:p>
    <w:p>
      <w:pPr>
        <w:adjustRightInd w:val="0"/>
        <w:snapToGrid w:val="0"/>
        <w:spacing w:line="560" w:lineRule="exact"/>
        <w:rPr>
          <w:rFonts w:ascii="仿宋_GB2312" w:hAnsi="仿宋" w:eastAsia="仿宋_GB2312"/>
          <w:sz w:val="30"/>
          <w:szCs w:val="30"/>
        </w:rPr>
      </w:pPr>
      <w:r>
        <w:rPr>
          <w:rFonts w:hint="eastAsia" w:ascii="仿宋_GB2312" w:hAnsi="仿宋" w:eastAsia="仿宋_GB2312"/>
          <w:sz w:val="30"/>
          <w:szCs w:val="30"/>
        </w:rPr>
        <w:t xml:space="preserve">签字日期：                       签字日期： </w:t>
      </w:r>
    </w:p>
    <w:p>
      <w:pPr>
        <w:adjustRightInd w:val="0"/>
        <w:snapToGrid w:val="0"/>
        <w:spacing w:line="560" w:lineRule="exact"/>
        <w:rPr>
          <w:rFonts w:ascii="仿宋_GB2312" w:hAnsi="仿宋" w:eastAsia="仿宋_GB2312"/>
          <w:b/>
          <w:sz w:val="30"/>
          <w:szCs w:val="30"/>
        </w:rPr>
      </w:pPr>
    </w:p>
    <w:p>
      <w:pPr>
        <w:adjustRightInd w:val="0"/>
        <w:snapToGrid w:val="0"/>
        <w:spacing w:line="360" w:lineRule="exact"/>
        <w:rPr>
          <w:rFonts w:ascii="宋体" w:hAnsi="宋体" w:cs="宋体"/>
          <w:b/>
          <w:sz w:val="22"/>
        </w:rPr>
        <w:sectPr>
          <w:pgSz w:w="12240" w:h="15840"/>
          <w:pgMar w:top="1400" w:right="1680" w:bottom="1120" w:left="1580" w:header="0" w:footer="921" w:gutter="0"/>
          <w:cols w:space="720" w:num="1"/>
        </w:sectPr>
      </w:pPr>
      <w:r>
        <w:rPr>
          <w:rFonts w:hint="eastAsia" w:ascii="仿宋_GB2312" w:hAnsi="仿宋" w:eastAsia="仿宋_GB2312"/>
          <w:sz w:val="30"/>
          <w:szCs w:val="30"/>
        </w:rPr>
        <w:t>年  月  日                      年  月  日</w:t>
      </w: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br w:type="page"/>
      </w: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杭州萧山国际机场衣柜窗帘采购】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41"/>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2"/>
        <w:spacing w:line="564" w:lineRule="exact"/>
        <w:ind w:right="57"/>
        <w:jc w:val="center"/>
      </w:pPr>
      <w:r>
        <w:rPr>
          <w:rFonts w:ascii="宋体" w:hAnsi="宋体" w:cs="宋体"/>
          <w:szCs w:val="21"/>
        </w:rPr>
        <w:br w:type="page"/>
      </w:r>
      <w:bookmarkStart w:id="34" w:name="_Toc19698501"/>
      <w:r>
        <w:rPr>
          <w:rFonts w:hint="eastAsia"/>
        </w:rPr>
        <w:t>第五章</w:t>
      </w:r>
      <w:r>
        <w:t xml:space="preserve">  </w:t>
      </w:r>
      <w:r>
        <w:rPr>
          <w:rFonts w:hint="eastAsia"/>
        </w:rPr>
        <w:t>用户需求书</w:t>
      </w:r>
      <w:bookmarkEnd w:id="34"/>
    </w:p>
    <w:p>
      <w:pPr>
        <w:adjustRightInd w:val="0"/>
        <w:snapToGrid w:val="0"/>
        <w:spacing w:line="360" w:lineRule="exact"/>
        <w:ind w:firstLine="422" w:firstLineChars="200"/>
        <w:jc w:val="left"/>
        <w:rPr>
          <w:rFonts w:asciiTheme="minorEastAsia" w:hAnsiTheme="minorEastAsia"/>
          <w:b/>
          <w:bCs/>
          <w:color w:val="000000"/>
          <w:szCs w:val="21"/>
          <w:shd w:val="clear" w:color="auto" w:fill="FFFFFF"/>
        </w:rPr>
      </w:pPr>
      <w:r>
        <w:rPr>
          <w:rFonts w:asciiTheme="minorEastAsia" w:hAnsiTheme="minorEastAsia"/>
          <w:b/>
          <w:bCs/>
          <w:color w:val="000000"/>
          <w:szCs w:val="21"/>
          <w:shd w:val="clear" w:color="auto" w:fill="FFFFFF"/>
        </w:rPr>
        <w:t>一、总则</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asciiTheme="minorEastAsia" w:hAnsiTheme="minorEastAsia"/>
          <w:color w:val="000000"/>
          <w:szCs w:val="21"/>
          <w:shd w:val="clear" w:color="auto" w:fill="FFFFFF"/>
        </w:rPr>
        <w:t>1.1 本技术规格书是招标文件的组成部分。内容包括杭州萧山国际机场有限公司所需</w:t>
      </w:r>
      <w:r>
        <w:rPr>
          <w:rFonts w:hint="eastAsia" w:asciiTheme="minorEastAsia" w:hAnsiTheme="minorEastAsia"/>
          <w:color w:val="000000"/>
          <w:szCs w:val="21"/>
          <w:shd w:val="clear" w:color="auto" w:fill="FFFFFF"/>
        </w:rPr>
        <w:t>衣柜和窗帘</w:t>
      </w:r>
      <w:r>
        <w:rPr>
          <w:rFonts w:asciiTheme="minorEastAsia" w:hAnsiTheme="minorEastAsia"/>
          <w:color w:val="000000"/>
          <w:szCs w:val="21"/>
          <w:shd w:val="clear" w:color="auto" w:fill="FFFFFF"/>
        </w:rPr>
        <w:t>的基本规格、条款、资料及有关文件。</w:t>
      </w:r>
    </w:p>
    <w:p>
      <w:pPr>
        <w:adjustRightInd w:val="0"/>
        <w:snapToGrid w:val="0"/>
        <w:spacing w:line="360" w:lineRule="exact"/>
        <w:ind w:firstLine="422" w:firstLineChars="200"/>
        <w:jc w:val="left"/>
        <w:rPr>
          <w:rFonts w:asciiTheme="minorEastAsia" w:hAnsiTheme="minorEastAsia"/>
          <w:b/>
          <w:color w:val="000000"/>
          <w:szCs w:val="21"/>
          <w:shd w:val="clear" w:color="auto" w:fill="FFFFFF"/>
        </w:rPr>
      </w:pPr>
      <w:r>
        <w:rPr>
          <w:rFonts w:hint="eastAsia" w:asciiTheme="minorEastAsia" w:hAnsiTheme="minorEastAsia"/>
          <w:b/>
          <w:color w:val="000000"/>
          <w:szCs w:val="21"/>
          <w:shd w:val="clear" w:color="auto" w:fill="FFFFFF"/>
        </w:rPr>
        <w:t>★1.2</w:t>
      </w:r>
      <w:r>
        <w:rPr>
          <w:rFonts w:asciiTheme="minorEastAsia" w:hAnsiTheme="minorEastAsia"/>
          <w:b/>
          <w:color w:val="000000"/>
          <w:szCs w:val="21"/>
          <w:shd w:val="clear" w:color="auto" w:fill="FFFFFF"/>
        </w:rPr>
        <w:t>投标的</w:t>
      </w:r>
      <w:r>
        <w:rPr>
          <w:rFonts w:hint="eastAsia" w:asciiTheme="minorEastAsia" w:hAnsiTheme="minorEastAsia"/>
          <w:b/>
          <w:color w:val="000000"/>
          <w:szCs w:val="21"/>
          <w:shd w:val="clear" w:color="auto" w:fill="FFFFFF"/>
        </w:rPr>
        <w:t>产品</w:t>
      </w:r>
      <w:r>
        <w:rPr>
          <w:rFonts w:asciiTheme="minorEastAsia" w:hAnsiTheme="minorEastAsia"/>
          <w:b/>
          <w:color w:val="000000"/>
          <w:szCs w:val="21"/>
          <w:shd w:val="clear" w:color="auto" w:fill="FFFFFF"/>
        </w:rPr>
        <w:t>及其所有配件和附件必须是全新并未经使用过的。</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asciiTheme="minorEastAsia" w:hAnsiTheme="minorEastAsia"/>
          <w:color w:val="000000"/>
          <w:szCs w:val="21"/>
          <w:shd w:val="clear" w:color="auto" w:fill="FFFFFF"/>
        </w:rPr>
        <w:t>1.</w:t>
      </w:r>
      <w:r>
        <w:rPr>
          <w:rFonts w:hint="eastAsia" w:asciiTheme="minorEastAsia" w:hAnsiTheme="minorEastAsia"/>
          <w:color w:val="000000"/>
          <w:szCs w:val="21"/>
          <w:shd w:val="clear" w:color="auto" w:fill="FFFFFF"/>
        </w:rPr>
        <w:t>3</w:t>
      </w:r>
      <w:r>
        <w:rPr>
          <w:rFonts w:asciiTheme="minorEastAsia" w:hAnsiTheme="minorEastAsia"/>
          <w:color w:val="000000"/>
          <w:szCs w:val="21"/>
          <w:shd w:val="clear" w:color="auto" w:fill="FFFFFF"/>
        </w:rPr>
        <w:t>投标人应在投标书中列表标明</w:t>
      </w:r>
      <w:r>
        <w:rPr>
          <w:rFonts w:hint="eastAsia" w:asciiTheme="minorEastAsia" w:hAnsiTheme="minorEastAsia"/>
          <w:color w:val="000000"/>
          <w:szCs w:val="21"/>
          <w:shd w:val="clear" w:color="auto" w:fill="FFFFFF"/>
        </w:rPr>
        <w:t>产品</w:t>
      </w:r>
      <w:r>
        <w:rPr>
          <w:rFonts w:asciiTheme="minorEastAsia" w:hAnsiTheme="minorEastAsia"/>
          <w:color w:val="000000"/>
          <w:szCs w:val="21"/>
          <w:shd w:val="clear" w:color="auto" w:fill="FFFFFF"/>
        </w:rPr>
        <w:t>的各项性能指标，任何偏差必须列入偏差表。中标后</w:t>
      </w:r>
      <w:r>
        <w:rPr>
          <w:rFonts w:hint="eastAsia" w:asciiTheme="minorEastAsia" w:hAnsiTheme="minorEastAsia"/>
          <w:color w:val="000000"/>
          <w:szCs w:val="21"/>
          <w:shd w:val="clear" w:color="auto" w:fill="FFFFFF"/>
        </w:rPr>
        <w:t>投标人</w:t>
      </w:r>
      <w:r>
        <w:rPr>
          <w:rFonts w:asciiTheme="minorEastAsia" w:hAnsiTheme="minorEastAsia"/>
          <w:color w:val="000000"/>
          <w:szCs w:val="21"/>
          <w:shd w:val="clear" w:color="auto" w:fill="FFFFFF"/>
        </w:rPr>
        <w:t>在合同中的任何偏差不得超越此偏差表中已被招标人确认的条款。</w:t>
      </w:r>
    </w:p>
    <w:p>
      <w:pPr>
        <w:spacing w:line="400" w:lineRule="exact"/>
        <w:ind w:firstLine="420" w:firstLineChars="190"/>
        <w:rPr>
          <w:rFonts w:ascii="宋体" w:hAnsi="宋体"/>
          <w:b/>
          <w:color w:val="000000"/>
          <w:sz w:val="22"/>
        </w:rPr>
      </w:pPr>
      <w:r>
        <w:rPr>
          <w:rFonts w:ascii="宋体" w:hAnsi="宋体"/>
          <w:b/>
          <w:color w:val="000000"/>
          <w:sz w:val="22"/>
        </w:rPr>
        <w:t>二、工作范围</w:t>
      </w:r>
    </w:p>
    <w:p>
      <w:pPr>
        <w:spacing w:line="400" w:lineRule="exact"/>
        <w:ind w:firstLine="440" w:firstLineChars="200"/>
        <w:rPr>
          <w:rFonts w:ascii="宋体" w:hAnsi="宋体"/>
          <w:color w:val="000000"/>
          <w:sz w:val="22"/>
        </w:rPr>
      </w:pPr>
      <w:r>
        <w:rPr>
          <w:rFonts w:ascii="宋体" w:hAnsi="宋体"/>
          <w:color w:val="000000"/>
          <w:sz w:val="22"/>
        </w:rPr>
        <w:t>2.1 投标人需按本规格书的要求完成本次招标范围内</w:t>
      </w:r>
      <w:r>
        <w:rPr>
          <w:rFonts w:hint="eastAsia" w:ascii="宋体" w:hAnsi="宋体"/>
          <w:color w:val="000000"/>
          <w:sz w:val="22"/>
        </w:rPr>
        <w:t>产品</w:t>
      </w:r>
      <w:r>
        <w:rPr>
          <w:rFonts w:ascii="宋体" w:hAnsi="宋体"/>
          <w:color w:val="000000"/>
          <w:sz w:val="22"/>
        </w:rPr>
        <w:t>的设计、</w:t>
      </w:r>
      <w:r>
        <w:rPr>
          <w:rFonts w:hint="eastAsia" w:ascii="宋体" w:hAnsi="宋体"/>
          <w:color w:val="000000"/>
          <w:sz w:val="22"/>
        </w:rPr>
        <w:t>生产、</w:t>
      </w:r>
      <w:r>
        <w:rPr>
          <w:rFonts w:ascii="宋体" w:hAnsi="宋体"/>
          <w:color w:val="000000"/>
          <w:sz w:val="22"/>
        </w:rPr>
        <w:t>运输、</w:t>
      </w:r>
      <w:r>
        <w:rPr>
          <w:rFonts w:hint="eastAsia" w:ascii="宋体" w:hAnsi="宋体"/>
          <w:color w:val="000000"/>
          <w:sz w:val="22"/>
        </w:rPr>
        <w:t>安装</w:t>
      </w:r>
      <w:r>
        <w:rPr>
          <w:rFonts w:ascii="宋体" w:hAnsi="宋体"/>
          <w:color w:val="000000"/>
          <w:sz w:val="22"/>
        </w:rPr>
        <w:t>、调试、验收</w:t>
      </w:r>
      <w:r>
        <w:rPr>
          <w:rFonts w:hint="eastAsia" w:ascii="宋体" w:hAnsi="宋体"/>
          <w:color w:val="000000"/>
          <w:sz w:val="22"/>
        </w:rPr>
        <w:t>、</w:t>
      </w:r>
      <w:r>
        <w:rPr>
          <w:rFonts w:ascii="宋体" w:hAnsi="宋体"/>
          <w:color w:val="000000"/>
          <w:sz w:val="22"/>
        </w:rPr>
        <w:t>售后服务和其他相关工作；</w:t>
      </w:r>
    </w:p>
    <w:p>
      <w:pPr>
        <w:spacing w:line="400" w:lineRule="exact"/>
        <w:ind w:firstLine="440" w:firstLineChars="200"/>
        <w:rPr>
          <w:rFonts w:ascii="宋体" w:hAnsi="宋体"/>
          <w:color w:val="000000"/>
          <w:sz w:val="22"/>
        </w:rPr>
      </w:pPr>
      <w:r>
        <w:rPr>
          <w:rFonts w:ascii="宋体" w:hAnsi="宋体"/>
          <w:color w:val="000000"/>
          <w:sz w:val="22"/>
        </w:rPr>
        <w:t>2.2 投标人需向招标人提交</w:t>
      </w:r>
      <w:r>
        <w:rPr>
          <w:rFonts w:hint="eastAsia" w:ascii="宋体" w:hAnsi="宋体"/>
          <w:color w:val="000000"/>
          <w:sz w:val="22"/>
        </w:rPr>
        <w:t>衣柜板材环保等级证明文件</w:t>
      </w:r>
      <w:r>
        <w:rPr>
          <w:rFonts w:ascii="宋体" w:hAnsi="宋体"/>
          <w:color w:val="000000"/>
          <w:sz w:val="22"/>
        </w:rPr>
        <w:t>；</w:t>
      </w:r>
    </w:p>
    <w:p>
      <w:pPr>
        <w:spacing w:line="400" w:lineRule="exact"/>
        <w:ind w:firstLine="440" w:firstLineChars="200"/>
        <w:rPr>
          <w:rFonts w:ascii="宋体" w:hAnsi="宋体"/>
          <w:color w:val="000000"/>
          <w:sz w:val="22"/>
        </w:rPr>
      </w:pPr>
      <w:r>
        <w:rPr>
          <w:rFonts w:ascii="宋体" w:hAnsi="宋体"/>
          <w:color w:val="000000"/>
          <w:sz w:val="22"/>
        </w:rPr>
        <w:t>2.3 投标人在投标时应提供完整的投标</w:t>
      </w:r>
      <w:r>
        <w:rPr>
          <w:rFonts w:hint="eastAsia" w:ascii="宋体" w:hAnsi="宋体"/>
          <w:color w:val="000000"/>
          <w:sz w:val="22"/>
        </w:rPr>
        <w:t>产品</w:t>
      </w:r>
      <w:r>
        <w:rPr>
          <w:rFonts w:ascii="宋体" w:hAnsi="宋体"/>
          <w:color w:val="000000"/>
          <w:sz w:val="22"/>
        </w:rPr>
        <w:t>的</w:t>
      </w:r>
      <w:r>
        <w:rPr>
          <w:rFonts w:hint="eastAsia" w:ascii="宋体" w:hAnsi="宋体"/>
          <w:color w:val="000000"/>
          <w:sz w:val="22"/>
        </w:rPr>
        <w:t>效果图或实物样本，并详细介绍用材用料、制作工艺等情况。交货时产品与实物样本不一致时，以实物样本为准；无实物样本的，与投标效果图和投标介绍说明为准。</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三、采购</w:t>
      </w:r>
      <w:r>
        <w:rPr>
          <w:rFonts w:asciiTheme="minorEastAsia" w:hAnsiTheme="minorEastAsia"/>
          <w:color w:val="000000"/>
          <w:szCs w:val="21"/>
          <w:shd w:val="clear" w:color="auto" w:fill="FFFFFF"/>
        </w:rPr>
        <w:t>清单</w:t>
      </w:r>
    </w:p>
    <w:tbl>
      <w:tblPr>
        <w:tblStyle w:val="89"/>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592"/>
        <w:gridCol w:w="4327"/>
        <w:gridCol w:w="1154"/>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58" w:type="dxa"/>
            <w:vAlign w:val="center"/>
          </w:tcPr>
          <w:p>
            <w:pPr>
              <w:adjustRightInd w:val="0"/>
              <w:snapToGrid w:val="0"/>
              <w:jc w:val="center"/>
              <w:rPr>
                <w:rFonts w:ascii="宋体" w:hAnsi="宋体"/>
                <w:caps/>
                <w:sz w:val="22"/>
              </w:rPr>
            </w:pPr>
            <w:r>
              <w:rPr>
                <w:rFonts w:ascii="宋体" w:hAnsi="宋体"/>
                <w:caps/>
                <w:sz w:val="22"/>
              </w:rPr>
              <w:t>货物名称</w:t>
            </w:r>
          </w:p>
        </w:tc>
        <w:tc>
          <w:tcPr>
            <w:tcW w:w="1592" w:type="dxa"/>
            <w:vAlign w:val="center"/>
          </w:tcPr>
          <w:p>
            <w:pPr>
              <w:adjustRightInd w:val="0"/>
              <w:snapToGrid w:val="0"/>
              <w:jc w:val="center"/>
              <w:rPr>
                <w:rFonts w:ascii="宋体" w:hAnsi="宋体"/>
                <w:caps/>
                <w:sz w:val="22"/>
              </w:rPr>
            </w:pPr>
            <w:r>
              <w:rPr>
                <w:rFonts w:ascii="宋体" w:hAnsi="宋体"/>
                <w:caps/>
                <w:sz w:val="22"/>
              </w:rPr>
              <w:t>数量</w:t>
            </w:r>
          </w:p>
        </w:tc>
        <w:tc>
          <w:tcPr>
            <w:tcW w:w="4327" w:type="dxa"/>
            <w:vAlign w:val="center"/>
          </w:tcPr>
          <w:p>
            <w:pPr>
              <w:adjustRightInd w:val="0"/>
              <w:snapToGrid w:val="0"/>
              <w:jc w:val="center"/>
              <w:rPr>
                <w:rFonts w:ascii="宋体" w:hAnsi="宋体"/>
                <w:caps/>
                <w:sz w:val="22"/>
              </w:rPr>
            </w:pPr>
            <w:r>
              <w:rPr>
                <w:rFonts w:ascii="宋体" w:hAnsi="宋体"/>
                <w:caps/>
                <w:sz w:val="22"/>
              </w:rPr>
              <w:t>主要技术规格</w:t>
            </w:r>
          </w:p>
        </w:tc>
        <w:tc>
          <w:tcPr>
            <w:tcW w:w="1154" w:type="dxa"/>
            <w:vAlign w:val="center"/>
          </w:tcPr>
          <w:p>
            <w:pPr>
              <w:adjustRightInd w:val="0"/>
              <w:snapToGrid w:val="0"/>
              <w:jc w:val="center"/>
              <w:rPr>
                <w:rFonts w:ascii="宋体" w:hAnsi="宋体"/>
                <w:caps/>
                <w:sz w:val="22"/>
              </w:rPr>
            </w:pPr>
            <w:r>
              <w:rPr>
                <w:rFonts w:ascii="宋体" w:hAnsi="宋体"/>
                <w:caps/>
                <w:sz w:val="22"/>
              </w:rPr>
              <w:t>交货</w:t>
            </w:r>
            <w:r>
              <w:rPr>
                <w:rFonts w:hint="eastAsia" w:ascii="宋体" w:hAnsi="宋体"/>
                <w:caps/>
                <w:sz w:val="22"/>
              </w:rPr>
              <w:t>（含现场安装）</w:t>
            </w:r>
            <w:r>
              <w:rPr>
                <w:rFonts w:ascii="宋体" w:hAnsi="宋体"/>
                <w:caps/>
                <w:sz w:val="22"/>
              </w:rPr>
              <w:t>期</w:t>
            </w:r>
          </w:p>
        </w:tc>
        <w:tc>
          <w:tcPr>
            <w:tcW w:w="1115" w:type="dxa"/>
            <w:vAlign w:val="center"/>
          </w:tcPr>
          <w:p>
            <w:pPr>
              <w:adjustRightInd w:val="0"/>
              <w:snapToGrid w:val="0"/>
              <w:jc w:val="center"/>
              <w:rPr>
                <w:rFonts w:ascii="宋体" w:hAnsi="宋体"/>
                <w:caps/>
                <w:sz w:val="22"/>
              </w:rPr>
            </w:pPr>
            <w:r>
              <w:rPr>
                <w:rFonts w:ascii="宋体" w:hAnsi="宋体"/>
                <w:caps/>
                <w:sz w:val="22"/>
              </w:rPr>
              <w:t>交货</w:t>
            </w:r>
            <w:r>
              <w:rPr>
                <w:rFonts w:hint="eastAsia" w:ascii="宋体" w:hAnsi="宋体"/>
                <w:caps/>
                <w:sz w:val="22"/>
              </w:rPr>
              <w:t>（含现场安装）</w:t>
            </w:r>
            <w:r>
              <w:rPr>
                <w:rFonts w:ascii="宋体" w:hAnsi="宋体"/>
                <w:caps/>
                <w:sz w:val="22"/>
              </w:rPr>
              <w:t>地点</w:t>
            </w:r>
          </w:p>
          <w:p>
            <w:pPr>
              <w:adjustRightInd w:val="0"/>
              <w:snapToGrid w:val="0"/>
              <w:jc w:val="center"/>
              <w:rPr>
                <w:rFonts w:ascii="宋体" w:hAnsi="宋体"/>
                <w:cap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58" w:type="dxa"/>
            <w:vMerge w:val="restart"/>
            <w:vAlign w:val="center"/>
          </w:tcPr>
          <w:p>
            <w:pPr>
              <w:rPr>
                <w:rFonts w:ascii="宋体" w:hAnsi="宋体"/>
                <w:sz w:val="22"/>
              </w:rPr>
            </w:pPr>
            <w:r>
              <w:rPr>
                <w:rFonts w:hint="eastAsia" w:ascii="宋体" w:hAnsi="宋体"/>
                <w:sz w:val="22"/>
              </w:rPr>
              <w:t>衣柜</w:t>
            </w:r>
          </w:p>
        </w:tc>
        <w:tc>
          <w:tcPr>
            <w:tcW w:w="1592" w:type="dxa"/>
            <w:vAlign w:val="center"/>
          </w:tcPr>
          <w:p>
            <w:pPr>
              <w:snapToGrid w:val="0"/>
              <w:jc w:val="center"/>
              <w:rPr>
                <w:rFonts w:ascii="宋体" w:hAnsi="宋体"/>
                <w:sz w:val="22"/>
              </w:rPr>
            </w:pPr>
            <w:r>
              <w:rPr>
                <w:rFonts w:hint="eastAsia" w:ascii="宋体" w:hAnsi="宋体"/>
                <w:sz w:val="22"/>
              </w:rPr>
              <w:t>125组</w:t>
            </w:r>
          </w:p>
        </w:tc>
        <w:tc>
          <w:tcPr>
            <w:tcW w:w="4327" w:type="dxa"/>
            <w:vAlign w:val="center"/>
          </w:tcPr>
          <w:p>
            <w:pPr>
              <w:pStyle w:val="13"/>
              <w:snapToGrid w:val="0"/>
              <w:jc w:val="center"/>
              <w:rPr>
                <w:rFonts w:ascii="Arial" w:hAnsi="Arial" w:cs="Arial"/>
                <w:color w:val="000000"/>
                <w:sz w:val="22"/>
                <w:szCs w:val="22"/>
              </w:rPr>
            </w:pPr>
            <w:r>
              <w:rPr>
                <w:rFonts w:hint="eastAsia" w:ascii="宋体" w:hAnsi="宋体"/>
                <w:color w:val="000000"/>
                <w:sz w:val="22"/>
                <w:szCs w:val="22"/>
              </w:rPr>
              <w:t>1.2米（宽）</w:t>
            </w:r>
            <w:r>
              <w:rPr>
                <w:rFonts w:ascii="Arial" w:hAnsi="Arial" w:cs="Arial"/>
                <w:color w:val="000000"/>
                <w:sz w:val="22"/>
                <w:szCs w:val="22"/>
              </w:rPr>
              <w:t>×</w:t>
            </w:r>
            <w:r>
              <w:rPr>
                <w:rFonts w:hint="eastAsia" w:ascii="Arial" w:hAnsi="Arial" w:cs="Arial"/>
                <w:color w:val="000000"/>
                <w:sz w:val="22"/>
                <w:szCs w:val="22"/>
              </w:rPr>
              <w:t>2.4米（高）</w:t>
            </w:r>
            <w:r>
              <w:rPr>
                <w:rFonts w:ascii="Arial" w:hAnsi="Arial" w:cs="Arial"/>
                <w:color w:val="000000"/>
                <w:sz w:val="22"/>
                <w:szCs w:val="22"/>
              </w:rPr>
              <w:t>×</w:t>
            </w:r>
            <w:r>
              <w:rPr>
                <w:rFonts w:hint="eastAsia" w:ascii="Arial" w:hAnsi="Arial" w:cs="Arial"/>
                <w:color w:val="000000"/>
                <w:sz w:val="22"/>
                <w:szCs w:val="22"/>
              </w:rPr>
              <w:t>0.6米（深）</w:t>
            </w:r>
          </w:p>
        </w:tc>
        <w:tc>
          <w:tcPr>
            <w:tcW w:w="1154" w:type="dxa"/>
            <w:vMerge w:val="restart"/>
            <w:vAlign w:val="center"/>
          </w:tcPr>
          <w:p>
            <w:pPr>
              <w:adjustRightInd w:val="0"/>
              <w:snapToGrid w:val="0"/>
              <w:jc w:val="center"/>
              <w:rPr>
                <w:rFonts w:ascii="宋体" w:hAnsi="宋体"/>
                <w:sz w:val="22"/>
              </w:rPr>
            </w:pPr>
            <w:r>
              <w:rPr>
                <w:rFonts w:hint="eastAsia" w:ascii="宋体" w:hAnsi="宋体"/>
                <w:color w:val="000000"/>
                <w:sz w:val="22"/>
              </w:rPr>
              <w:t>合同签订之日起30个日历天以内</w:t>
            </w:r>
          </w:p>
        </w:tc>
        <w:tc>
          <w:tcPr>
            <w:tcW w:w="1115" w:type="dxa"/>
            <w:vMerge w:val="restart"/>
            <w:vAlign w:val="center"/>
          </w:tcPr>
          <w:p>
            <w:pPr>
              <w:adjustRightInd w:val="0"/>
              <w:snapToGrid w:val="0"/>
              <w:jc w:val="center"/>
              <w:rPr>
                <w:rFonts w:ascii="宋体" w:hAnsi="宋体"/>
                <w:sz w:val="22"/>
              </w:rPr>
            </w:pPr>
            <w:r>
              <w:rPr>
                <w:rFonts w:ascii="宋体" w:hAnsi="宋体"/>
                <w:sz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58" w:type="dxa"/>
            <w:vMerge w:val="continue"/>
            <w:vAlign w:val="center"/>
          </w:tcPr>
          <w:p>
            <w:pPr>
              <w:rPr>
                <w:rFonts w:ascii="宋体" w:hAnsi="宋体"/>
                <w:sz w:val="22"/>
              </w:rPr>
            </w:pPr>
          </w:p>
        </w:tc>
        <w:tc>
          <w:tcPr>
            <w:tcW w:w="1592" w:type="dxa"/>
            <w:vAlign w:val="center"/>
          </w:tcPr>
          <w:p>
            <w:pPr>
              <w:snapToGrid w:val="0"/>
              <w:jc w:val="center"/>
              <w:rPr>
                <w:rFonts w:ascii="宋体" w:hAnsi="宋体"/>
                <w:sz w:val="22"/>
              </w:rPr>
            </w:pPr>
            <w:r>
              <w:rPr>
                <w:rFonts w:hint="eastAsia" w:ascii="宋体" w:hAnsi="宋体"/>
                <w:sz w:val="22"/>
              </w:rPr>
              <w:t>1组</w:t>
            </w:r>
          </w:p>
        </w:tc>
        <w:tc>
          <w:tcPr>
            <w:tcW w:w="4327" w:type="dxa"/>
            <w:vAlign w:val="center"/>
          </w:tcPr>
          <w:p>
            <w:pPr>
              <w:pStyle w:val="13"/>
              <w:snapToGrid w:val="0"/>
              <w:rPr>
                <w:rFonts w:ascii="Arial" w:hAnsi="Arial" w:cs="Arial"/>
                <w:color w:val="000000"/>
                <w:sz w:val="22"/>
                <w:szCs w:val="22"/>
              </w:rPr>
            </w:pPr>
            <w:r>
              <w:rPr>
                <w:rFonts w:hint="eastAsia" w:ascii="宋体" w:hAnsi="宋体"/>
                <w:color w:val="000000"/>
                <w:sz w:val="22"/>
                <w:szCs w:val="22"/>
              </w:rPr>
              <w:t>1.6米（宽）</w:t>
            </w:r>
            <w:r>
              <w:rPr>
                <w:rFonts w:ascii="Arial" w:hAnsi="Arial" w:cs="Arial"/>
                <w:color w:val="000000"/>
                <w:sz w:val="22"/>
                <w:szCs w:val="22"/>
              </w:rPr>
              <w:t>×</w:t>
            </w:r>
            <w:r>
              <w:rPr>
                <w:rFonts w:hint="eastAsia" w:ascii="Arial" w:hAnsi="Arial" w:cs="Arial"/>
                <w:color w:val="000000"/>
                <w:sz w:val="22"/>
                <w:szCs w:val="22"/>
              </w:rPr>
              <w:t>2.4米（高）</w:t>
            </w:r>
            <w:r>
              <w:rPr>
                <w:rFonts w:ascii="Arial" w:hAnsi="Arial" w:cs="Arial"/>
                <w:color w:val="000000"/>
                <w:sz w:val="22"/>
                <w:szCs w:val="22"/>
              </w:rPr>
              <w:t>×</w:t>
            </w:r>
            <w:r>
              <w:rPr>
                <w:rFonts w:hint="eastAsia" w:ascii="Arial" w:hAnsi="Arial" w:cs="Arial"/>
                <w:color w:val="000000"/>
                <w:sz w:val="22"/>
                <w:szCs w:val="22"/>
              </w:rPr>
              <w:t>0.6米（深）</w:t>
            </w:r>
          </w:p>
        </w:tc>
        <w:tc>
          <w:tcPr>
            <w:tcW w:w="1154" w:type="dxa"/>
            <w:vMerge w:val="continue"/>
            <w:vAlign w:val="center"/>
          </w:tcPr>
          <w:p>
            <w:pPr>
              <w:adjustRightInd w:val="0"/>
              <w:snapToGrid w:val="0"/>
              <w:jc w:val="center"/>
              <w:rPr>
                <w:rFonts w:ascii="宋体" w:hAnsi="宋体"/>
                <w:color w:val="000000"/>
                <w:sz w:val="22"/>
              </w:rPr>
            </w:pPr>
          </w:p>
        </w:tc>
        <w:tc>
          <w:tcPr>
            <w:tcW w:w="1115" w:type="dxa"/>
            <w:vMerge w:val="continue"/>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58" w:type="dxa"/>
            <w:vAlign w:val="center"/>
          </w:tcPr>
          <w:p>
            <w:pPr>
              <w:rPr>
                <w:rFonts w:ascii="宋体" w:hAnsi="宋体"/>
                <w:sz w:val="22"/>
              </w:rPr>
            </w:pPr>
            <w:r>
              <w:rPr>
                <w:rFonts w:hint="eastAsia" w:ascii="宋体" w:hAnsi="宋体"/>
                <w:sz w:val="22"/>
              </w:rPr>
              <w:t>窗帘</w:t>
            </w:r>
          </w:p>
        </w:tc>
        <w:tc>
          <w:tcPr>
            <w:tcW w:w="1592" w:type="dxa"/>
            <w:vAlign w:val="center"/>
          </w:tcPr>
          <w:p>
            <w:pPr>
              <w:snapToGrid w:val="0"/>
              <w:jc w:val="center"/>
              <w:rPr>
                <w:rFonts w:ascii="宋体" w:hAnsi="宋体"/>
                <w:sz w:val="22"/>
              </w:rPr>
            </w:pPr>
            <w:r>
              <w:rPr>
                <w:rFonts w:hint="eastAsia" w:ascii="宋体" w:hAnsi="宋体"/>
                <w:sz w:val="22"/>
              </w:rPr>
              <w:t>157.5米（已包含褶皱率）</w:t>
            </w:r>
          </w:p>
        </w:tc>
        <w:tc>
          <w:tcPr>
            <w:tcW w:w="4327" w:type="dxa"/>
            <w:vAlign w:val="center"/>
          </w:tcPr>
          <w:p>
            <w:pPr>
              <w:pStyle w:val="13"/>
              <w:snapToGrid w:val="0"/>
              <w:rPr>
                <w:rFonts w:ascii="Arial" w:hAnsi="Arial" w:cs="Arial"/>
                <w:color w:val="000000"/>
                <w:sz w:val="22"/>
                <w:szCs w:val="22"/>
              </w:rPr>
            </w:pPr>
            <w:r>
              <w:rPr>
                <w:rFonts w:hint="eastAsia" w:ascii="Arial" w:hAnsi="Arial" w:cs="Arial"/>
                <w:color w:val="000000"/>
                <w:sz w:val="22"/>
                <w:szCs w:val="22"/>
              </w:rPr>
              <w:t>遮光率</w:t>
            </w:r>
            <w:r>
              <w:rPr>
                <w:rFonts w:ascii="Arial" w:hAnsi="Arial" w:cs="Arial"/>
                <w:color w:val="000000"/>
                <w:sz w:val="22"/>
                <w:szCs w:val="22"/>
              </w:rPr>
              <w:t>≥</w:t>
            </w:r>
            <w:r>
              <w:rPr>
                <w:rFonts w:hint="eastAsia" w:ascii="Arial" w:hAnsi="Arial" w:cs="Arial"/>
                <w:color w:val="000000"/>
                <w:sz w:val="22"/>
                <w:szCs w:val="22"/>
              </w:rPr>
              <w:t>80%，褶皱率按1.8计算</w:t>
            </w:r>
          </w:p>
        </w:tc>
        <w:tc>
          <w:tcPr>
            <w:tcW w:w="1154" w:type="dxa"/>
            <w:vMerge w:val="continue"/>
            <w:vAlign w:val="center"/>
          </w:tcPr>
          <w:p>
            <w:pPr>
              <w:adjustRightInd w:val="0"/>
              <w:snapToGrid w:val="0"/>
              <w:jc w:val="center"/>
              <w:rPr>
                <w:rFonts w:ascii="宋体" w:hAnsi="宋体"/>
                <w:color w:val="000000"/>
                <w:sz w:val="22"/>
              </w:rPr>
            </w:pPr>
          </w:p>
        </w:tc>
        <w:tc>
          <w:tcPr>
            <w:tcW w:w="1115" w:type="dxa"/>
            <w:vMerge w:val="continue"/>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58" w:type="dxa"/>
            <w:vAlign w:val="center"/>
          </w:tcPr>
          <w:p>
            <w:pPr>
              <w:rPr>
                <w:rFonts w:ascii="宋体" w:hAnsi="宋体"/>
                <w:sz w:val="22"/>
              </w:rPr>
            </w:pPr>
            <w:r>
              <w:rPr>
                <w:rFonts w:hint="eastAsia" w:ascii="宋体" w:hAnsi="宋体"/>
                <w:sz w:val="22"/>
              </w:rPr>
              <w:t>窗卷帘</w:t>
            </w:r>
          </w:p>
        </w:tc>
        <w:tc>
          <w:tcPr>
            <w:tcW w:w="1592" w:type="dxa"/>
            <w:vAlign w:val="center"/>
          </w:tcPr>
          <w:p>
            <w:pPr>
              <w:snapToGrid w:val="0"/>
              <w:jc w:val="center"/>
              <w:rPr>
                <w:rFonts w:ascii="宋体" w:hAnsi="宋体"/>
                <w:sz w:val="22"/>
              </w:rPr>
            </w:pPr>
            <w:r>
              <w:rPr>
                <w:rFonts w:hint="eastAsia" w:ascii="宋体" w:hAnsi="宋体"/>
                <w:sz w:val="22"/>
              </w:rPr>
              <w:t>57.85平方米（按窗净面积计算）</w:t>
            </w:r>
          </w:p>
        </w:tc>
        <w:tc>
          <w:tcPr>
            <w:tcW w:w="4327" w:type="dxa"/>
            <w:vAlign w:val="center"/>
          </w:tcPr>
          <w:p>
            <w:pPr>
              <w:pStyle w:val="13"/>
              <w:snapToGrid w:val="0"/>
              <w:rPr>
                <w:rFonts w:ascii="Arial" w:hAnsi="Arial" w:cs="Arial"/>
                <w:color w:val="000000"/>
                <w:sz w:val="22"/>
                <w:szCs w:val="22"/>
              </w:rPr>
            </w:pPr>
            <w:r>
              <w:rPr>
                <w:rFonts w:hint="eastAsia" w:ascii="Arial" w:hAnsi="Arial" w:cs="Arial"/>
                <w:color w:val="000000"/>
                <w:sz w:val="22"/>
                <w:szCs w:val="22"/>
              </w:rPr>
              <w:t>布艺卷帘或百叶卷帘</w:t>
            </w:r>
          </w:p>
        </w:tc>
        <w:tc>
          <w:tcPr>
            <w:tcW w:w="1154" w:type="dxa"/>
            <w:vMerge w:val="continue"/>
            <w:vAlign w:val="center"/>
          </w:tcPr>
          <w:p>
            <w:pPr>
              <w:adjustRightInd w:val="0"/>
              <w:snapToGrid w:val="0"/>
              <w:jc w:val="center"/>
              <w:rPr>
                <w:rFonts w:ascii="宋体" w:hAnsi="宋体"/>
                <w:color w:val="000000"/>
                <w:sz w:val="22"/>
              </w:rPr>
            </w:pPr>
          </w:p>
        </w:tc>
        <w:tc>
          <w:tcPr>
            <w:tcW w:w="1115" w:type="dxa"/>
            <w:vMerge w:val="continue"/>
            <w:vAlign w:val="center"/>
          </w:tcPr>
          <w:p>
            <w:pPr>
              <w:adjustRightInd w:val="0"/>
              <w:snapToGrid w:val="0"/>
              <w:jc w:val="center"/>
              <w:rPr>
                <w:rFonts w:ascii="宋体" w:hAnsi="宋体"/>
                <w:sz w:val="22"/>
              </w:rPr>
            </w:pPr>
          </w:p>
        </w:tc>
      </w:tr>
    </w:tbl>
    <w:p>
      <w:pPr>
        <w:adjustRightInd w:val="0"/>
        <w:snapToGrid w:val="0"/>
        <w:spacing w:line="360" w:lineRule="exact"/>
        <w:ind w:firstLine="420" w:firstLineChars="200"/>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2.1衣柜技术要求</w:t>
      </w:r>
    </w:p>
    <w:p>
      <w:pPr>
        <w:adjustRightInd w:val="0"/>
        <w:snapToGrid w:val="0"/>
        <w:spacing w:line="360" w:lineRule="exact"/>
        <w:ind w:firstLine="420" w:firstLineChars="200"/>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2.1.1图纸：详见附件；</w:t>
      </w:r>
    </w:p>
    <w:p>
      <w:pPr>
        <w:adjustRightInd w:val="0"/>
        <w:snapToGrid w:val="0"/>
        <w:spacing w:line="360" w:lineRule="exact"/>
        <w:ind w:firstLine="420" w:firstLineChars="200"/>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2.1.2颜色：深红色或暗红色（由招标人确定）；</w:t>
      </w:r>
    </w:p>
    <w:p>
      <w:pPr>
        <w:adjustRightInd w:val="0"/>
        <w:snapToGrid w:val="0"/>
        <w:spacing w:line="360" w:lineRule="exact"/>
        <w:ind w:firstLine="420" w:firstLineChars="200"/>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2.1.3材料要求</w:t>
      </w:r>
    </w:p>
    <w:p>
      <w:pPr>
        <w:pStyle w:val="502"/>
        <w:snapToGrid w:val="0"/>
        <w:spacing w:line="360" w:lineRule="exact"/>
        <w:jc w:val="center"/>
        <w:rPr>
          <w:rFonts w:ascii="宋体" w:hAnsi="宋体"/>
          <w:b/>
          <w:szCs w:val="21"/>
        </w:rPr>
      </w:pPr>
      <w:r>
        <w:rPr>
          <w:rFonts w:hint="eastAsia" w:ascii="宋体" w:hAnsi="宋体"/>
          <w:b/>
          <w:szCs w:val="21"/>
        </w:rPr>
        <w:t>主要材料（附件）品牌要求选择一览表</w:t>
      </w:r>
    </w:p>
    <w:tbl>
      <w:tblPr>
        <w:tblStyle w:val="89"/>
        <w:tblW w:w="9351" w:type="dxa"/>
        <w:tblInd w:w="113" w:type="dxa"/>
        <w:tblLayout w:type="fixed"/>
        <w:tblCellMar>
          <w:top w:w="0" w:type="dxa"/>
          <w:left w:w="0" w:type="dxa"/>
          <w:bottom w:w="0" w:type="dxa"/>
          <w:right w:w="0" w:type="dxa"/>
        </w:tblCellMar>
      </w:tblPr>
      <w:tblGrid>
        <w:gridCol w:w="700"/>
        <w:gridCol w:w="1232"/>
        <w:gridCol w:w="2688"/>
        <w:gridCol w:w="2123"/>
        <w:gridCol w:w="2608"/>
      </w:tblGrid>
      <w:tr>
        <w:tblPrEx>
          <w:tblLayout w:type="fixed"/>
          <w:tblCellMar>
            <w:top w:w="0" w:type="dxa"/>
            <w:left w:w="0" w:type="dxa"/>
            <w:bottom w:w="0" w:type="dxa"/>
            <w:right w:w="0" w:type="dxa"/>
          </w:tblCellMar>
        </w:tblPrEx>
        <w:trPr>
          <w:trHeight w:val="312"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502"/>
              <w:widowControl/>
              <w:snapToGrid w:val="0"/>
              <w:jc w:val="center"/>
              <w:rPr>
                <w:rFonts w:ascii="宋体" w:hAnsi="宋体"/>
                <w:szCs w:val="21"/>
              </w:rPr>
            </w:pPr>
            <w:r>
              <w:rPr>
                <w:rFonts w:hint="eastAsia" w:ascii="宋体" w:hAnsi="宋体"/>
                <w:szCs w:val="21"/>
              </w:rPr>
              <w:t>序号</w:t>
            </w:r>
          </w:p>
        </w:tc>
        <w:tc>
          <w:tcPr>
            <w:tcW w:w="1232" w:type="dxa"/>
            <w:tcBorders>
              <w:top w:val="single" w:color="000000" w:sz="4" w:space="0"/>
              <w:left w:val="single" w:color="000000" w:sz="4" w:space="0"/>
              <w:bottom w:val="single" w:color="000000" w:sz="4" w:space="0"/>
              <w:right w:val="single" w:color="auto" w:sz="4" w:space="0"/>
            </w:tcBorders>
            <w:shd w:val="clear" w:color="auto" w:fill="auto"/>
            <w:tcMar>
              <w:top w:w="0" w:type="dxa"/>
              <w:left w:w="108" w:type="dxa"/>
              <w:bottom w:w="0" w:type="dxa"/>
              <w:right w:w="108" w:type="dxa"/>
            </w:tcMar>
            <w:vAlign w:val="center"/>
          </w:tcPr>
          <w:p>
            <w:pPr>
              <w:pStyle w:val="502"/>
              <w:widowControl/>
              <w:snapToGrid w:val="0"/>
              <w:jc w:val="center"/>
              <w:rPr>
                <w:rFonts w:ascii="宋体" w:hAnsi="宋体"/>
                <w:szCs w:val="21"/>
              </w:rPr>
            </w:pPr>
            <w:r>
              <w:rPr>
                <w:rFonts w:hint="eastAsia" w:ascii="宋体" w:hAnsi="宋体"/>
                <w:szCs w:val="21"/>
              </w:rPr>
              <w:t>名称</w:t>
            </w:r>
          </w:p>
        </w:tc>
        <w:tc>
          <w:tcPr>
            <w:tcW w:w="2688" w:type="dxa"/>
            <w:tcBorders>
              <w:top w:val="single" w:color="000000" w:sz="4" w:space="0"/>
              <w:left w:val="single" w:color="auto"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502"/>
              <w:widowControl/>
              <w:snapToGrid w:val="0"/>
              <w:jc w:val="center"/>
              <w:rPr>
                <w:rFonts w:ascii="宋体" w:hAnsi="宋体"/>
                <w:szCs w:val="21"/>
              </w:rPr>
            </w:pPr>
            <w:r>
              <w:rPr>
                <w:rFonts w:hint="eastAsia" w:ascii="宋体" w:hAnsi="宋体"/>
                <w:szCs w:val="21"/>
              </w:rPr>
              <w:t>材质</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502"/>
              <w:widowControl/>
              <w:snapToGrid w:val="0"/>
              <w:jc w:val="center"/>
              <w:rPr>
                <w:rFonts w:ascii="宋体" w:hAnsi="宋体"/>
                <w:szCs w:val="21"/>
              </w:rPr>
            </w:pPr>
            <w:r>
              <w:rPr>
                <w:rFonts w:hint="eastAsia" w:ascii="宋体" w:hAnsi="宋体"/>
                <w:szCs w:val="21"/>
              </w:rPr>
              <w:t>推荐品牌（或</w:t>
            </w:r>
            <w:r>
              <w:rPr>
                <w:rFonts w:ascii="宋体" w:hAnsi="宋体"/>
                <w:szCs w:val="21"/>
              </w:rPr>
              <w:t>同等档次及以上）</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502"/>
              <w:widowControl/>
              <w:snapToGrid w:val="0"/>
              <w:jc w:val="center"/>
              <w:rPr>
                <w:rFonts w:ascii="宋体" w:hAnsi="宋体"/>
                <w:szCs w:val="21"/>
              </w:rPr>
            </w:pPr>
            <w:r>
              <w:rPr>
                <w:rFonts w:hint="eastAsia" w:ascii="宋体" w:hAnsi="宋体"/>
                <w:szCs w:val="21"/>
              </w:rPr>
              <w:t>备注</w:t>
            </w:r>
          </w:p>
        </w:tc>
      </w:tr>
      <w:tr>
        <w:tblPrEx>
          <w:tblLayout w:type="fixed"/>
          <w:tblCellMar>
            <w:top w:w="0" w:type="dxa"/>
            <w:left w:w="0" w:type="dxa"/>
            <w:bottom w:w="0" w:type="dxa"/>
            <w:right w:w="0" w:type="dxa"/>
          </w:tblCellMar>
        </w:tblPrEx>
        <w:trPr>
          <w:trHeight w:val="312"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502"/>
              <w:widowControl/>
              <w:snapToGrid w:val="0"/>
              <w:jc w:val="center"/>
              <w:rPr>
                <w:rFonts w:ascii="宋体" w:hAnsi="宋体"/>
                <w:szCs w:val="21"/>
              </w:rPr>
            </w:pPr>
            <w:r>
              <w:rPr>
                <w:rFonts w:hint="eastAsia" w:ascii="宋体" w:hAnsi="宋体" w:cs="宋体"/>
                <w:szCs w:val="21"/>
              </w:rPr>
              <w:t>1</w:t>
            </w:r>
          </w:p>
        </w:tc>
        <w:tc>
          <w:tcPr>
            <w:tcW w:w="1232" w:type="dxa"/>
            <w:tcBorders>
              <w:top w:val="single" w:color="000000" w:sz="4" w:space="0"/>
              <w:left w:val="single" w:color="000000" w:sz="4" w:space="0"/>
              <w:bottom w:val="single" w:color="000000" w:sz="4" w:space="0"/>
              <w:right w:val="single" w:color="auto" w:sz="4" w:space="0"/>
            </w:tcBorders>
            <w:shd w:val="clear" w:color="auto" w:fill="auto"/>
            <w:tcMar>
              <w:top w:w="0" w:type="dxa"/>
              <w:left w:w="108" w:type="dxa"/>
              <w:bottom w:w="0" w:type="dxa"/>
              <w:right w:w="108" w:type="dxa"/>
            </w:tcMar>
            <w:vAlign w:val="center"/>
          </w:tcPr>
          <w:p>
            <w:pPr>
              <w:pStyle w:val="502"/>
              <w:widowControl/>
              <w:snapToGrid w:val="0"/>
              <w:jc w:val="left"/>
              <w:rPr>
                <w:rFonts w:ascii="宋体" w:hAnsi="宋体"/>
                <w:szCs w:val="21"/>
              </w:rPr>
            </w:pPr>
            <w:r>
              <w:rPr>
                <w:rFonts w:hint="eastAsia" w:ascii="宋体" w:hAnsi="宋体"/>
                <w:szCs w:val="21"/>
              </w:rPr>
              <w:t>柜体主材</w:t>
            </w:r>
          </w:p>
        </w:tc>
        <w:tc>
          <w:tcPr>
            <w:tcW w:w="2688" w:type="dxa"/>
            <w:tcBorders>
              <w:top w:val="single" w:color="000000" w:sz="4" w:space="0"/>
              <w:left w:val="single" w:color="auto"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502"/>
              <w:widowControl/>
              <w:snapToGrid w:val="0"/>
              <w:jc w:val="left"/>
              <w:rPr>
                <w:rFonts w:ascii="宋体" w:hAnsi="宋体"/>
                <w:szCs w:val="21"/>
              </w:rPr>
            </w:pPr>
            <w:r>
              <w:rPr>
                <w:rFonts w:hint="eastAsia" w:ascii="宋体" w:hAnsi="宋体"/>
                <w:szCs w:val="21"/>
              </w:rPr>
              <w:t>16mm杉木芯浸渍胶膜纸饰面细木工板</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502"/>
              <w:widowControl/>
              <w:snapToGrid w:val="0"/>
              <w:jc w:val="left"/>
              <w:rPr>
                <w:rFonts w:ascii="宋体" w:hAnsi="宋体" w:cs="宋体"/>
                <w:szCs w:val="21"/>
              </w:rPr>
            </w:pPr>
            <w:r>
              <w:rPr>
                <w:rFonts w:hint="eastAsia" w:ascii="宋体" w:hAnsi="宋体" w:cs="宋体"/>
                <w:szCs w:val="21"/>
              </w:rPr>
              <w:t>兔宝宝\森鹿\千年舟</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502"/>
              <w:widowControl/>
              <w:snapToGrid w:val="0"/>
              <w:jc w:val="left"/>
              <w:rPr>
                <w:rFonts w:ascii="宋体" w:hAnsi="宋体"/>
                <w:szCs w:val="21"/>
              </w:rPr>
            </w:pPr>
            <w:r>
              <w:rPr>
                <w:rFonts w:hint="eastAsia" w:ascii="宋体" w:hAnsi="宋体"/>
                <w:szCs w:val="21"/>
              </w:rPr>
              <w:t>环保等级E0</w:t>
            </w:r>
          </w:p>
          <w:p>
            <w:pPr>
              <w:pStyle w:val="502"/>
              <w:widowControl/>
              <w:snapToGrid w:val="0"/>
              <w:jc w:val="left"/>
              <w:rPr>
                <w:rFonts w:ascii="宋体" w:hAnsi="宋体"/>
                <w:szCs w:val="21"/>
              </w:rPr>
            </w:pPr>
            <w:r>
              <w:rPr>
                <w:rFonts w:hint="eastAsia" w:ascii="宋体" w:hAnsi="宋体"/>
                <w:szCs w:val="21"/>
              </w:rPr>
              <w:t>提供合格证书、质检报告</w:t>
            </w:r>
          </w:p>
        </w:tc>
      </w:tr>
      <w:tr>
        <w:tblPrEx>
          <w:tblLayout w:type="fixed"/>
          <w:tblCellMar>
            <w:top w:w="0" w:type="dxa"/>
            <w:left w:w="0" w:type="dxa"/>
            <w:bottom w:w="0" w:type="dxa"/>
            <w:right w:w="0" w:type="dxa"/>
          </w:tblCellMar>
        </w:tblPrEx>
        <w:trPr>
          <w:trHeight w:val="312"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502"/>
              <w:widowControl/>
              <w:snapToGrid w:val="0"/>
              <w:jc w:val="center"/>
              <w:rPr>
                <w:rFonts w:ascii="宋体" w:hAnsi="宋体"/>
                <w:szCs w:val="21"/>
              </w:rPr>
            </w:pPr>
            <w:r>
              <w:rPr>
                <w:rFonts w:hint="eastAsia" w:ascii="宋体" w:hAnsi="宋体" w:cs="宋体"/>
                <w:szCs w:val="21"/>
              </w:rPr>
              <w:t>2</w:t>
            </w:r>
          </w:p>
        </w:tc>
        <w:tc>
          <w:tcPr>
            <w:tcW w:w="1232" w:type="dxa"/>
            <w:tcBorders>
              <w:top w:val="single" w:color="000000" w:sz="4" w:space="0"/>
              <w:left w:val="single" w:color="000000" w:sz="4" w:space="0"/>
              <w:bottom w:val="single" w:color="000000" w:sz="4" w:space="0"/>
              <w:right w:val="single" w:color="auto" w:sz="4" w:space="0"/>
            </w:tcBorders>
            <w:shd w:val="clear" w:color="auto" w:fill="auto"/>
            <w:tcMar>
              <w:top w:w="0" w:type="dxa"/>
              <w:left w:w="108" w:type="dxa"/>
              <w:bottom w:w="0" w:type="dxa"/>
              <w:right w:w="108" w:type="dxa"/>
            </w:tcMar>
            <w:vAlign w:val="center"/>
          </w:tcPr>
          <w:p>
            <w:pPr>
              <w:pStyle w:val="502"/>
              <w:widowControl/>
              <w:snapToGrid w:val="0"/>
              <w:jc w:val="left"/>
              <w:rPr>
                <w:rFonts w:ascii="宋体" w:hAnsi="宋体"/>
                <w:szCs w:val="21"/>
              </w:rPr>
            </w:pPr>
            <w:r>
              <w:rPr>
                <w:rFonts w:hint="eastAsia" w:ascii="宋体" w:hAnsi="宋体"/>
                <w:szCs w:val="21"/>
              </w:rPr>
              <w:t>柜体背板</w:t>
            </w:r>
          </w:p>
        </w:tc>
        <w:tc>
          <w:tcPr>
            <w:tcW w:w="2688" w:type="dxa"/>
            <w:tcBorders>
              <w:top w:val="single" w:color="000000" w:sz="4" w:space="0"/>
              <w:left w:val="single" w:color="auto"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502"/>
              <w:widowControl/>
              <w:snapToGrid w:val="0"/>
              <w:jc w:val="left"/>
              <w:rPr>
                <w:rFonts w:ascii="宋体" w:hAnsi="宋体"/>
                <w:szCs w:val="21"/>
              </w:rPr>
            </w:pPr>
            <w:r>
              <w:rPr>
                <w:rFonts w:hint="eastAsia" w:ascii="宋体" w:hAnsi="宋体"/>
                <w:szCs w:val="21"/>
              </w:rPr>
              <w:t>5mm免漆胶合板</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502"/>
              <w:widowControl/>
              <w:snapToGrid w:val="0"/>
              <w:jc w:val="left"/>
              <w:rPr>
                <w:rFonts w:ascii="宋体" w:hAnsi="宋体" w:cs="宋体"/>
                <w:szCs w:val="21"/>
              </w:rPr>
            </w:pPr>
            <w:r>
              <w:rPr>
                <w:rFonts w:hint="eastAsia" w:ascii="宋体" w:hAnsi="宋体" w:cs="宋体"/>
                <w:szCs w:val="21"/>
              </w:rPr>
              <w:t>兔宝宝\森鹿\千年舟</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502"/>
              <w:widowControl/>
              <w:snapToGrid w:val="0"/>
              <w:jc w:val="left"/>
              <w:rPr>
                <w:rFonts w:ascii="宋体" w:hAnsi="宋体"/>
                <w:szCs w:val="21"/>
              </w:rPr>
            </w:pPr>
            <w:r>
              <w:rPr>
                <w:rFonts w:hint="eastAsia" w:ascii="宋体" w:hAnsi="宋体"/>
                <w:szCs w:val="21"/>
              </w:rPr>
              <w:t>环保等级E0</w:t>
            </w:r>
          </w:p>
          <w:p>
            <w:pPr>
              <w:pStyle w:val="502"/>
              <w:widowControl/>
              <w:snapToGrid w:val="0"/>
              <w:jc w:val="left"/>
              <w:rPr>
                <w:rFonts w:ascii="宋体" w:hAnsi="宋体"/>
                <w:szCs w:val="21"/>
              </w:rPr>
            </w:pPr>
            <w:r>
              <w:rPr>
                <w:rFonts w:hint="eastAsia" w:ascii="宋体" w:hAnsi="宋体"/>
                <w:szCs w:val="21"/>
              </w:rPr>
              <w:t>提供合格证书、质检报告</w:t>
            </w:r>
          </w:p>
        </w:tc>
      </w:tr>
      <w:tr>
        <w:tblPrEx>
          <w:tblLayout w:type="fixed"/>
          <w:tblCellMar>
            <w:top w:w="0" w:type="dxa"/>
            <w:left w:w="0" w:type="dxa"/>
            <w:bottom w:w="0" w:type="dxa"/>
            <w:right w:w="0" w:type="dxa"/>
          </w:tblCellMar>
        </w:tblPrEx>
        <w:trPr>
          <w:trHeight w:val="312"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502"/>
              <w:widowControl/>
              <w:snapToGrid w:val="0"/>
              <w:jc w:val="center"/>
              <w:rPr>
                <w:rFonts w:ascii="宋体" w:hAnsi="宋体"/>
                <w:szCs w:val="21"/>
              </w:rPr>
            </w:pPr>
            <w:r>
              <w:rPr>
                <w:rFonts w:hint="eastAsia" w:ascii="宋体" w:hAnsi="宋体" w:cs="宋体"/>
                <w:szCs w:val="21"/>
              </w:rPr>
              <w:t>3</w:t>
            </w:r>
          </w:p>
        </w:tc>
        <w:tc>
          <w:tcPr>
            <w:tcW w:w="1232" w:type="dxa"/>
            <w:tcBorders>
              <w:top w:val="single" w:color="000000" w:sz="4" w:space="0"/>
              <w:left w:val="single" w:color="000000" w:sz="4" w:space="0"/>
              <w:bottom w:val="single" w:color="000000" w:sz="4" w:space="0"/>
              <w:right w:val="single" w:color="auto" w:sz="4" w:space="0"/>
            </w:tcBorders>
            <w:shd w:val="clear" w:color="auto" w:fill="auto"/>
            <w:tcMar>
              <w:top w:w="0" w:type="dxa"/>
              <w:left w:w="108" w:type="dxa"/>
              <w:bottom w:w="0" w:type="dxa"/>
              <w:right w:w="108" w:type="dxa"/>
            </w:tcMar>
            <w:vAlign w:val="center"/>
          </w:tcPr>
          <w:p>
            <w:pPr>
              <w:pStyle w:val="502"/>
              <w:widowControl/>
              <w:snapToGrid w:val="0"/>
              <w:jc w:val="left"/>
              <w:rPr>
                <w:rFonts w:ascii="宋体" w:hAnsi="宋体"/>
                <w:szCs w:val="21"/>
              </w:rPr>
            </w:pPr>
            <w:r>
              <w:rPr>
                <w:rFonts w:hint="eastAsia" w:ascii="宋体" w:hAnsi="宋体"/>
                <w:szCs w:val="21"/>
              </w:rPr>
              <w:t>铰链</w:t>
            </w:r>
          </w:p>
        </w:tc>
        <w:tc>
          <w:tcPr>
            <w:tcW w:w="2688" w:type="dxa"/>
            <w:tcBorders>
              <w:top w:val="single" w:color="000000" w:sz="4" w:space="0"/>
              <w:left w:val="single" w:color="auto"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502"/>
              <w:widowControl/>
              <w:snapToGrid w:val="0"/>
              <w:jc w:val="left"/>
              <w:rPr>
                <w:rFonts w:ascii="宋体" w:hAnsi="宋体"/>
                <w:szCs w:val="21"/>
              </w:rPr>
            </w:pPr>
            <w:r>
              <w:rPr>
                <w:rFonts w:hint="eastAsia" w:ascii="宋体" w:hAnsi="宋体"/>
                <w:szCs w:val="21"/>
              </w:rPr>
              <w:t>阻尼铰链</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502"/>
              <w:widowControl/>
              <w:snapToGrid w:val="0"/>
              <w:jc w:val="left"/>
              <w:rPr>
                <w:rFonts w:ascii="宋体" w:hAnsi="宋体" w:cs="宋体"/>
                <w:szCs w:val="21"/>
              </w:rPr>
            </w:pPr>
            <w:r>
              <w:rPr>
                <w:rFonts w:hint="eastAsia" w:ascii="宋体" w:hAnsi="宋体" w:cs="宋体"/>
                <w:szCs w:val="21"/>
              </w:rPr>
              <w:t>雅洁\汇泰龙\莱克</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502"/>
              <w:widowControl/>
              <w:snapToGrid w:val="0"/>
              <w:jc w:val="left"/>
              <w:rPr>
                <w:rFonts w:ascii="宋体" w:hAnsi="宋体"/>
                <w:szCs w:val="21"/>
              </w:rPr>
            </w:pPr>
          </w:p>
        </w:tc>
      </w:tr>
      <w:tr>
        <w:tblPrEx>
          <w:tblLayout w:type="fixed"/>
          <w:tblCellMar>
            <w:top w:w="0" w:type="dxa"/>
            <w:left w:w="0" w:type="dxa"/>
            <w:bottom w:w="0" w:type="dxa"/>
            <w:right w:w="0" w:type="dxa"/>
          </w:tblCellMar>
        </w:tblPrEx>
        <w:trPr>
          <w:trHeight w:val="312"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502"/>
              <w:widowControl/>
              <w:snapToGrid w:val="0"/>
              <w:jc w:val="center"/>
              <w:rPr>
                <w:rFonts w:ascii="宋体" w:hAnsi="宋体"/>
                <w:szCs w:val="21"/>
              </w:rPr>
            </w:pPr>
            <w:r>
              <w:rPr>
                <w:rFonts w:hint="eastAsia" w:ascii="宋体" w:hAnsi="宋体" w:cs="宋体"/>
                <w:szCs w:val="21"/>
              </w:rPr>
              <w:t>4</w:t>
            </w:r>
          </w:p>
        </w:tc>
        <w:tc>
          <w:tcPr>
            <w:tcW w:w="1232" w:type="dxa"/>
            <w:tcBorders>
              <w:top w:val="single" w:color="000000" w:sz="4" w:space="0"/>
              <w:left w:val="single" w:color="000000" w:sz="4" w:space="0"/>
              <w:bottom w:val="single" w:color="000000" w:sz="4" w:space="0"/>
              <w:right w:val="single" w:color="auto" w:sz="4" w:space="0"/>
            </w:tcBorders>
            <w:shd w:val="clear" w:color="auto" w:fill="auto"/>
            <w:tcMar>
              <w:top w:w="0" w:type="dxa"/>
              <w:left w:w="108" w:type="dxa"/>
              <w:bottom w:w="0" w:type="dxa"/>
              <w:right w:w="108" w:type="dxa"/>
            </w:tcMar>
            <w:vAlign w:val="center"/>
          </w:tcPr>
          <w:p>
            <w:pPr>
              <w:pStyle w:val="502"/>
              <w:widowControl/>
              <w:snapToGrid w:val="0"/>
              <w:jc w:val="left"/>
              <w:rPr>
                <w:rFonts w:ascii="宋体" w:hAnsi="宋体"/>
                <w:szCs w:val="21"/>
              </w:rPr>
            </w:pPr>
            <w:r>
              <w:rPr>
                <w:rFonts w:hint="eastAsia" w:ascii="宋体" w:hAnsi="宋体"/>
                <w:szCs w:val="21"/>
              </w:rPr>
              <w:t>拉手</w:t>
            </w:r>
          </w:p>
        </w:tc>
        <w:tc>
          <w:tcPr>
            <w:tcW w:w="2688" w:type="dxa"/>
            <w:tcBorders>
              <w:top w:val="single" w:color="000000" w:sz="4" w:space="0"/>
              <w:left w:val="single" w:color="auto"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502"/>
              <w:widowControl/>
              <w:snapToGrid w:val="0"/>
              <w:jc w:val="left"/>
              <w:rPr>
                <w:rFonts w:ascii="宋体" w:hAnsi="宋体"/>
                <w:szCs w:val="21"/>
              </w:rPr>
            </w:pPr>
            <w:r>
              <w:rPr>
                <w:rFonts w:hint="eastAsia" w:ascii="宋体" w:hAnsi="宋体"/>
                <w:szCs w:val="21"/>
              </w:rPr>
              <w:t>铝合金</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502"/>
              <w:widowControl/>
              <w:snapToGrid w:val="0"/>
              <w:jc w:val="left"/>
              <w:rPr>
                <w:rFonts w:ascii="宋体" w:hAnsi="宋体" w:cs="宋体"/>
                <w:szCs w:val="21"/>
              </w:rPr>
            </w:pPr>
            <w:r>
              <w:rPr>
                <w:rFonts w:hint="eastAsia" w:ascii="宋体" w:hAnsi="宋体" w:cs="宋体"/>
                <w:szCs w:val="21"/>
              </w:rPr>
              <w:t>雅洁\汇泰龙\莱克</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502"/>
              <w:widowControl/>
              <w:snapToGrid w:val="0"/>
              <w:jc w:val="left"/>
              <w:rPr>
                <w:rFonts w:ascii="宋体" w:hAnsi="宋体"/>
                <w:szCs w:val="21"/>
              </w:rPr>
            </w:pPr>
            <w:r>
              <w:rPr>
                <w:rFonts w:hint="eastAsia" w:ascii="宋体" w:hAnsi="宋体"/>
                <w:szCs w:val="21"/>
              </w:rPr>
              <w:t>款式由招标人确定</w:t>
            </w:r>
          </w:p>
        </w:tc>
      </w:tr>
      <w:tr>
        <w:tblPrEx>
          <w:tblLayout w:type="fixed"/>
          <w:tblCellMar>
            <w:top w:w="0" w:type="dxa"/>
            <w:left w:w="0" w:type="dxa"/>
            <w:bottom w:w="0" w:type="dxa"/>
            <w:right w:w="0" w:type="dxa"/>
          </w:tblCellMar>
        </w:tblPrEx>
        <w:trPr>
          <w:trHeight w:val="312"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502"/>
              <w:widowControl/>
              <w:snapToGrid w:val="0"/>
              <w:jc w:val="center"/>
              <w:rPr>
                <w:rFonts w:ascii="宋体" w:hAnsi="宋体"/>
                <w:szCs w:val="21"/>
              </w:rPr>
            </w:pPr>
            <w:r>
              <w:rPr>
                <w:rFonts w:hint="eastAsia" w:ascii="宋体" w:hAnsi="宋体" w:cs="宋体"/>
                <w:szCs w:val="21"/>
              </w:rPr>
              <w:t>5</w:t>
            </w:r>
          </w:p>
        </w:tc>
        <w:tc>
          <w:tcPr>
            <w:tcW w:w="1232" w:type="dxa"/>
            <w:tcBorders>
              <w:top w:val="single" w:color="000000" w:sz="4" w:space="0"/>
              <w:left w:val="single" w:color="000000" w:sz="4" w:space="0"/>
              <w:bottom w:val="single" w:color="000000" w:sz="4" w:space="0"/>
              <w:right w:val="single" w:color="auto" w:sz="4" w:space="0"/>
            </w:tcBorders>
            <w:shd w:val="clear" w:color="auto" w:fill="auto"/>
            <w:tcMar>
              <w:top w:w="0" w:type="dxa"/>
              <w:left w:w="108" w:type="dxa"/>
              <w:bottom w:w="0" w:type="dxa"/>
              <w:right w:w="108" w:type="dxa"/>
            </w:tcMar>
            <w:vAlign w:val="center"/>
          </w:tcPr>
          <w:p>
            <w:pPr>
              <w:pStyle w:val="502"/>
              <w:widowControl/>
              <w:snapToGrid w:val="0"/>
              <w:jc w:val="left"/>
              <w:rPr>
                <w:rFonts w:ascii="宋体" w:hAnsi="宋体"/>
                <w:szCs w:val="21"/>
              </w:rPr>
            </w:pPr>
            <w:r>
              <w:rPr>
                <w:rFonts w:hint="eastAsia" w:ascii="宋体" w:hAnsi="宋体"/>
                <w:szCs w:val="21"/>
              </w:rPr>
              <w:t>抽屉轨道</w:t>
            </w:r>
          </w:p>
        </w:tc>
        <w:tc>
          <w:tcPr>
            <w:tcW w:w="2688" w:type="dxa"/>
            <w:tcBorders>
              <w:top w:val="single" w:color="000000" w:sz="4" w:space="0"/>
              <w:left w:val="single" w:color="auto"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502"/>
              <w:widowControl/>
              <w:snapToGrid w:val="0"/>
              <w:jc w:val="left"/>
              <w:rPr>
                <w:rFonts w:ascii="宋体" w:hAnsi="宋体"/>
                <w:szCs w:val="21"/>
              </w:rPr>
            </w:pPr>
            <w:r>
              <w:rPr>
                <w:rFonts w:hint="eastAsia" w:ascii="宋体" w:hAnsi="宋体"/>
                <w:szCs w:val="21"/>
              </w:rPr>
              <w:t>阻尼轨道</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502"/>
              <w:widowControl/>
              <w:snapToGrid w:val="0"/>
              <w:jc w:val="left"/>
              <w:rPr>
                <w:rFonts w:ascii="宋体" w:hAnsi="宋体" w:cs="宋体"/>
                <w:szCs w:val="21"/>
              </w:rPr>
            </w:pPr>
            <w:r>
              <w:rPr>
                <w:rFonts w:hint="eastAsia" w:ascii="宋体" w:hAnsi="宋体" w:cs="宋体"/>
                <w:szCs w:val="21"/>
              </w:rPr>
              <w:t>雅洁\汇泰龙\莱克</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502"/>
              <w:widowControl/>
              <w:snapToGrid w:val="0"/>
              <w:jc w:val="left"/>
              <w:rPr>
                <w:rFonts w:ascii="宋体" w:hAnsi="宋体"/>
                <w:szCs w:val="21"/>
              </w:rPr>
            </w:pPr>
          </w:p>
        </w:tc>
      </w:tr>
      <w:tr>
        <w:tblPrEx>
          <w:tblLayout w:type="fixed"/>
          <w:tblCellMar>
            <w:top w:w="0" w:type="dxa"/>
            <w:left w:w="0" w:type="dxa"/>
            <w:bottom w:w="0" w:type="dxa"/>
            <w:right w:w="0" w:type="dxa"/>
          </w:tblCellMar>
        </w:tblPrEx>
        <w:trPr>
          <w:trHeight w:val="312"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502"/>
              <w:widowControl/>
              <w:snapToGrid w:val="0"/>
              <w:jc w:val="center"/>
              <w:rPr>
                <w:rFonts w:ascii="宋体" w:hAnsi="宋体" w:cs="宋体"/>
                <w:szCs w:val="21"/>
              </w:rPr>
            </w:pPr>
            <w:r>
              <w:rPr>
                <w:rFonts w:hint="eastAsia" w:ascii="宋体" w:hAnsi="宋体" w:cs="宋体"/>
                <w:szCs w:val="21"/>
              </w:rPr>
              <w:t>6</w:t>
            </w:r>
          </w:p>
        </w:tc>
        <w:tc>
          <w:tcPr>
            <w:tcW w:w="1232" w:type="dxa"/>
            <w:tcBorders>
              <w:top w:val="single" w:color="000000" w:sz="4" w:space="0"/>
              <w:left w:val="single" w:color="000000" w:sz="4" w:space="0"/>
              <w:bottom w:val="single" w:color="000000" w:sz="4" w:space="0"/>
              <w:right w:val="single" w:color="auto" w:sz="4" w:space="0"/>
            </w:tcBorders>
            <w:shd w:val="clear" w:color="auto" w:fill="auto"/>
            <w:tcMar>
              <w:top w:w="0" w:type="dxa"/>
              <w:left w:w="108" w:type="dxa"/>
              <w:bottom w:w="0" w:type="dxa"/>
              <w:right w:w="108" w:type="dxa"/>
            </w:tcMar>
            <w:vAlign w:val="center"/>
          </w:tcPr>
          <w:p>
            <w:pPr>
              <w:pStyle w:val="502"/>
              <w:widowControl/>
              <w:snapToGrid w:val="0"/>
              <w:jc w:val="left"/>
              <w:rPr>
                <w:rFonts w:ascii="宋体" w:hAnsi="宋体"/>
                <w:szCs w:val="21"/>
              </w:rPr>
            </w:pPr>
            <w:r>
              <w:rPr>
                <w:rFonts w:hint="eastAsia" w:ascii="宋体" w:hAnsi="宋体"/>
                <w:szCs w:val="21"/>
              </w:rPr>
              <w:t>抽屉锁</w:t>
            </w:r>
          </w:p>
        </w:tc>
        <w:tc>
          <w:tcPr>
            <w:tcW w:w="2688" w:type="dxa"/>
            <w:tcBorders>
              <w:top w:val="single" w:color="000000" w:sz="4" w:space="0"/>
              <w:left w:val="single" w:color="auto"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502"/>
              <w:widowControl/>
              <w:snapToGrid w:val="0"/>
              <w:jc w:val="left"/>
              <w:rPr>
                <w:rFonts w:ascii="宋体" w:hAnsi="宋体"/>
                <w:szCs w:val="21"/>
              </w:rPr>
            </w:pP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502"/>
              <w:widowControl/>
              <w:snapToGrid w:val="0"/>
              <w:jc w:val="left"/>
              <w:rPr>
                <w:rFonts w:ascii="宋体" w:hAnsi="宋体" w:cs="宋体"/>
                <w:szCs w:val="21"/>
              </w:rPr>
            </w:pPr>
            <w:r>
              <w:rPr>
                <w:rFonts w:hint="eastAsia" w:ascii="宋体" w:hAnsi="宋体" w:cs="宋体"/>
                <w:szCs w:val="21"/>
              </w:rPr>
              <w:t>玥玛\固特\小博士</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502"/>
              <w:widowControl/>
              <w:snapToGrid w:val="0"/>
              <w:jc w:val="left"/>
              <w:rPr>
                <w:rFonts w:ascii="宋体" w:hAnsi="宋体"/>
                <w:szCs w:val="21"/>
              </w:rPr>
            </w:pPr>
          </w:p>
        </w:tc>
      </w:tr>
    </w:tbl>
    <w:p>
      <w:pPr>
        <w:adjustRightInd w:val="0"/>
        <w:snapToGrid w:val="0"/>
        <w:spacing w:line="360" w:lineRule="exac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 xml:space="preserve">   2.2窗帘要求</w:t>
      </w:r>
    </w:p>
    <w:p>
      <w:pPr>
        <w:adjustRightInd w:val="0"/>
        <w:snapToGrid w:val="0"/>
        <w:spacing w:line="360" w:lineRule="exac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 xml:space="preserve">   2.2.1材质：棉或麻或合成纤维；</w:t>
      </w:r>
    </w:p>
    <w:p>
      <w:pPr>
        <w:adjustRightInd w:val="0"/>
        <w:snapToGrid w:val="0"/>
        <w:spacing w:line="360" w:lineRule="exact"/>
        <w:rPr>
          <w:rFonts w:ascii="Arial" w:hAnsi="Arial" w:cs="Arial"/>
          <w:color w:val="000000"/>
          <w:szCs w:val="21"/>
          <w:shd w:val="clear" w:color="auto" w:fill="FFFFFF"/>
        </w:rPr>
      </w:pPr>
      <w:r>
        <w:rPr>
          <w:rFonts w:hint="eastAsia" w:asciiTheme="minorEastAsia" w:hAnsiTheme="minorEastAsia"/>
          <w:color w:val="000000"/>
          <w:szCs w:val="21"/>
          <w:shd w:val="clear" w:color="auto" w:fill="FFFFFF"/>
        </w:rPr>
        <w:t xml:space="preserve">   2.2.2褶皱率计算：窗净宽</w:t>
      </w:r>
      <w:r>
        <w:rPr>
          <w:rFonts w:ascii="Arial" w:hAnsi="Arial" w:cs="Arial"/>
          <w:color w:val="000000"/>
          <w:szCs w:val="21"/>
          <w:shd w:val="clear" w:color="auto" w:fill="FFFFFF"/>
        </w:rPr>
        <w:t>×</w:t>
      </w:r>
      <w:r>
        <w:rPr>
          <w:rFonts w:hint="eastAsia" w:ascii="Arial" w:hAnsi="Arial" w:cs="Arial"/>
          <w:color w:val="000000"/>
          <w:szCs w:val="21"/>
          <w:shd w:val="clear" w:color="auto" w:fill="FFFFFF"/>
        </w:rPr>
        <w:t>1.8；</w:t>
      </w:r>
    </w:p>
    <w:p>
      <w:pPr>
        <w:adjustRightInd w:val="0"/>
        <w:snapToGrid w:val="0"/>
        <w:spacing w:line="360" w:lineRule="exact"/>
        <w:rPr>
          <w:rFonts w:asciiTheme="minorEastAsia" w:hAnsiTheme="minorEastAsia"/>
          <w:color w:val="000000"/>
          <w:szCs w:val="21"/>
          <w:shd w:val="clear" w:color="auto" w:fill="FFFFFF"/>
        </w:rPr>
      </w:pPr>
      <w:r>
        <w:rPr>
          <w:rFonts w:hint="eastAsia" w:ascii="Arial" w:hAnsi="Arial" w:cs="Arial"/>
          <w:color w:val="000000"/>
          <w:szCs w:val="21"/>
          <w:shd w:val="clear" w:color="auto" w:fill="FFFFFF"/>
        </w:rPr>
        <w:t xml:space="preserve">   </w:t>
      </w:r>
      <w:r>
        <w:rPr>
          <w:rFonts w:hint="eastAsia" w:asciiTheme="minorEastAsia" w:hAnsiTheme="minorEastAsia"/>
          <w:color w:val="000000"/>
          <w:szCs w:val="21"/>
          <w:shd w:val="clear" w:color="auto" w:fill="FFFFFF"/>
        </w:rPr>
        <w:t>2.2.3高度：</w:t>
      </w:r>
      <w:r>
        <w:rPr>
          <w:rFonts w:hint="eastAsia" w:ascii="宋体" w:hAnsi="宋体" w:cs="宋体"/>
          <w:color w:val="000000"/>
          <w:szCs w:val="21"/>
          <w:shd w:val="clear" w:color="auto" w:fill="FFFFFF"/>
        </w:rPr>
        <w:t>≧</w:t>
      </w:r>
      <w:r>
        <w:rPr>
          <w:rFonts w:hint="eastAsia" w:asciiTheme="minorEastAsia" w:hAnsiTheme="minorEastAsia"/>
          <w:color w:val="000000"/>
          <w:szCs w:val="21"/>
          <w:shd w:val="clear" w:color="auto" w:fill="FFFFFF"/>
        </w:rPr>
        <w:t>1.8米；</w:t>
      </w:r>
    </w:p>
    <w:p>
      <w:pPr>
        <w:adjustRightInd w:val="0"/>
        <w:snapToGrid w:val="0"/>
        <w:spacing w:line="360" w:lineRule="exact"/>
        <w:rPr>
          <w:rFonts w:ascii="宋体" w:hAnsi="宋体" w:cs="宋体"/>
          <w:color w:val="000000"/>
          <w:szCs w:val="21"/>
          <w:shd w:val="clear" w:color="auto" w:fill="FFFFFF"/>
        </w:rPr>
      </w:pPr>
      <w:r>
        <w:rPr>
          <w:rFonts w:hint="eastAsia" w:asciiTheme="minorEastAsia" w:hAnsiTheme="minorEastAsia"/>
          <w:color w:val="000000"/>
          <w:szCs w:val="21"/>
          <w:shd w:val="clear" w:color="auto" w:fill="FFFFFF"/>
        </w:rPr>
        <w:t xml:space="preserve">   2.2.4布料</w:t>
      </w:r>
      <w:r>
        <w:rPr>
          <w:rFonts w:hint="eastAsia" w:ascii="Arial" w:hAnsi="Arial" w:cs="Arial"/>
          <w:color w:val="000000"/>
          <w:szCs w:val="21"/>
          <w:shd w:val="clear" w:color="auto" w:fill="FFFFFF"/>
        </w:rPr>
        <w:t>遮光率：</w:t>
      </w:r>
      <w:r>
        <w:rPr>
          <w:rFonts w:hint="eastAsia" w:ascii="宋体" w:hAnsi="宋体" w:cs="宋体"/>
          <w:color w:val="000000"/>
          <w:szCs w:val="21"/>
          <w:shd w:val="clear" w:color="auto" w:fill="FFFFFF"/>
        </w:rPr>
        <w:t>≧80%；</w:t>
      </w:r>
    </w:p>
    <w:p>
      <w:pPr>
        <w:adjustRightInd w:val="0"/>
        <w:snapToGrid w:val="0"/>
        <w:spacing w:line="360" w:lineRule="exact"/>
        <w:rPr>
          <w:rFonts w:ascii="宋体" w:hAnsi="宋体" w:cs="宋体"/>
          <w:color w:val="000000"/>
          <w:szCs w:val="21"/>
          <w:shd w:val="clear" w:color="auto" w:fill="FFFFFF"/>
        </w:rPr>
      </w:pPr>
      <w:r>
        <w:rPr>
          <w:rFonts w:hint="eastAsia" w:ascii="宋体" w:hAnsi="宋体" w:cs="宋体"/>
          <w:color w:val="000000"/>
          <w:szCs w:val="21"/>
          <w:shd w:val="clear" w:color="auto" w:fill="FFFFFF"/>
        </w:rPr>
        <w:t xml:space="preserve">   2.2.5窗帘层数：单层，不另加遮阳布；</w:t>
      </w:r>
    </w:p>
    <w:p>
      <w:pPr>
        <w:adjustRightInd w:val="0"/>
        <w:snapToGrid w:val="0"/>
        <w:spacing w:line="360" w:lineRule="exact"/>
        <w:rPr>
          <w:rFonts w:ascii="Arial" w:hAnsi="Arial" w:cs="Arial"/>
          <w:color w:val="000000"/>
          <w:szCs w:val="21"/>
          <w:shd w:val="clear" w:color="auto" w:fill="FFFFFF"/>
        </w:rPr>
      </w:pPr>
      <w:r>
        <w:rPr>
          <w:rFonts w:hint="eastAsia" w:ascii="宋体" w:hAnsi="宋体" w:cs="宋体"/>
          <w:color w:val="000000"/>
          <w:szCs w:val="21"/>
          <w:shd w:val="clear" w:color="auto" w:fill="FFFFFF"/>
        </w:rPr>
        <w:t xml:space="preserve">   2.2.5</w:t>
      </w:r>
      <w:r>
        <w:rPr>
          <w:rFonts w:hint="eastAsia" w:ascii="Arial" w:hAnsi="Arial" w:cs="Arial"/>
          <w:color w:val="000000"/>
          <w:szCs w:val="21"/>
          <w:shd w:val="clear" w:color="auto" w:fill="FFFFFF"/>
        </w:rPr>
        <w:t xml:space="preserve"> 款式、颜色：与投标同规格面料中，颜色、花色由招标方选择；  </w:t>
      </w:r>
    </w:p>
    <w:p>
      <w:pPr>
        <w:adjustRightInd w:val="0"/>
        <w:snapToGrid w:val="0"/>
        <w:spacing w:line="360" w:lineRule="exact"/>
        <w:rPr>
          <w:rFonts w:ascii="宋体" w:hAnsi="宋体" w:cs="宋体"/>
          <w:color w:val="000000"/>
          <w:szCs w:val="21"/>
          <w:shd w:val="clear" w:color="auto" w:fill="FFFFFF"/>
        </w:rPr>
      </w:pPr>
      <w:r>
        <w:rPr>
          <w:rFonts w:hint="eastAsia" w:ascii="宋体" w:hAnsi="宋体" w:cs="宋体"/>
          <w:color w:val="000000"/>
          <w:szCs w:val="21"/>
          <w:shd w:val="clear" w:color="auto" w:fill="FFFFFF"/>
        </w:rPr>
        <w:t xml:space="preserve">   2.2.6 窗帘报价含窗帘轨道（或铝合金罗马杆）、挂钩、布袋等全部附件，招标方不额外另赠费用。窗帘轨道与罗马杆的使用选择由投标人根据安装现场情况与招标方协商确定；</w:t>
      </w:r>
    </w:p>
    <w:p>
      <w:pPr>
        <w:adjustRightInd w:val="0"/>
        <w:snapToGrid w:val="0"/>
        <w:spacing w:line="360" w:lineRule="exact"/>
        <w:ind w:firstLine="218" w:firstLineChars="104"/>
        <w:rPr>
          <w:rFonts w:ascii="宋体" w:hAnsi="宋体" w:cs="宋体"/>
          <w:color w:val="000000"/>
          <w:szCs w:val="21"/>
          <w:shd w:val="clear" w:color="auto" w:fill="FFFFFF"/>
        </w:rPr>
      </w:pPr>
      <w:r>
        <w:rPr>
          <w:rFonts w:hint="eastAsia" w:ascii="宋体" w:hAnsi="宋体" w:cs="宋体"/>
          <w:color w:val="000000"/>
          <w:szCs w:val="21"/>
          <w:shd w:val="clear" w:color="auto" w:fill="FFFFFF"/>
        </w:rPr>
        <w:t>2.2.7窗帘轨道（或铝合金罗马杆）长度：按≧窗净宽</w:t>
      </w:r>
      <w:r>
        <w:rPr>
          <w:rFonts w:ascii="Arial" w:hAnsi="Arial" w:cs="Arial"/>
          <w:color w:val="000000"/>
          <w:szCs w:val="21"/>
          <w:shd w:val="clear" w:color="auto" w:fill="FFFFFF"/>
        </w:rPr>
        <w:t>×</w:t>
      </w:r>
      <w:r>
        <w:rPr>
          <w:rFonts w:hint="eastAsia" w:ascii="Arial" w:hAnsi="Arial" w:cs="Arial"/>
          <w:color w:val="000000"/>
          <w:szCs w:val="21"/>
          <w:shd w:val="clear" w:color="auto" w:fill="FFFFFF"/>
        </w:rPr>
        <w:t>1.3计算。</w:t>
      </w:r>
    </w:p>
    <w:p>
      <w:pPr>
        <w:adjustRightInd w:val="0"/>
        <w:snapToGrid w:val="0"/>
        <w:spacing w:line="360" w:lineRule="exact"/>
        <w:rPr>
          <w:rFonts w:ascii="宋体" w:hAnsi="宋体"/>
          <w:sz w:val="22"/>
        </w:rPr>
      </w:pPr>
      <w:r>
        <w:rPr>
          <w:rFonts w:hint="eastAsia" w:ascii="宋体" w:hAnsi="宋体" w:cs="宋体"/>
          <w:color w:val="000000"/>
          <w:szCs w:val="21"/>
          <w:shd w:val="clear" w:color="auto" w:fill="FFFFFF"/>
        </w:rPr>
        <w:t xml:space="preserve">   2.3</w:t>
      </w:r>
      <w:r>
        <w:rPr>
          <w:rFonts w:hint="eastAsia" w:ascii="宋体" w:hAnsi="宋体"/>
          <w:sz w:val="22"/>
        </w:rPr>
        <w:t>窗卷帘技术要求</w:t>
      </w:r>
    </w:p>
    <w:p>
      <w:pPr>
        <w:adjustRightInd w:val="0"/>
        <w:snapToGrid w:val="0"/>
        <w:spacing w:line="360" w:lineRule="exact"/>
        <w:rPr>
          <w:rFonts w:ascii="宋体" w:hAnsi="宋体"/>
          <w:sz w:val="22"/>
        </w:rPr>
      </w:pPr>
      <w:r>
        <w:rPr>
          <w:rFonts w:hint="eastAsia" w:ascii="宋体" w:hAnsi="宋体"/>
          <w:sz w:val="22"/>
        </w:rPr>
        <w:t xml:space="preserve">  2.3.1卷帘主材：阻燃防水布或铝合金百叶；</w:t>
      </w:r>
    </w:p>
    <w:p>
      <w:pPr>
        <w:adjustRightInd w:val="0"/>
        <w:snapToGrid w:val="0"/>
        <w:spacing w:line="360" w:lineRule="exact"/>
        <w:rPr>
          <w:rFonts w:ascii="宋体" w:hAnsi="宋体"/>
          <w:sz w:val="22"/>
        </w:rPr>
      </w:pPr>
      <w:r>
        <w:rPr>
          <w:rFonts w:hint="eastAsia" w:ascii="宋体" w:hAnsi="宋体"/>
          <w:sz w:val="22"/>
        </w:rPr>
        <w:t xml:space="preserve">  2.3.2升降方式：手动；</w:t>
      </w:r>
    </w:p>
    <w:p>
      <w:pPr>
        <w:adjustRightInd w:val="0"/>
        <w:snapToGrid w:val="0"/>
        <w:spacing w:line="360" w:lineRule="exact"/>
        <w:ind w:right="57"/>
        <w:jc w:val="center"/>
      </w:pPr>
      <w:r>
        <w:rPr>
          <w:rFonts w:hint="eastAsia" w:ascii="宋体" w:hAnsi="宋体" w:cs="宋体"/>
          <w:color w:val="000000"/>
          <w:szCs w:val="21"/>
          <w:shd w:val="clear" w:color="auto" w:fill="FFFFFF"/>
        </w:rPr>
        <w:t xml:space="preserve">  2.3.3款式、颜色：与投标同规格材料中，颜色、花色由招标方选择。  </w:t>
      </w:r>
      <w:r>
        <w:rPr>
          <w:rFonts w:hint="eastAsia"/>
          <w:b/>
          <w:sz w:val="30"/>
          <w:szCs w:val="30"/>
        </w:rPr>
        <w:br w:type="page"/>
      </w:r>
    </w:p>
    <w:p>
      <w:pPr>
        <w:pStyle w:val="2"/>
        <w:spacing w:line="564" w:lineRule="exact"/>
        <w:ind w:right="57"/>
        <w:jc w:val="center"/>
      </w:pPr>
      <w:bookmarkStart w:id="35" w:name="_Toc19698503"/>
      <w:r>
        <w:rPr>
          <w:rFonts w:hint="eastAsia"/>
        </w:rPr>
        <w:t>第六章</w:t>
      </w:r>
      <w:r>
        <w:t xml:space="preserve">  </w:t>
      </w:r>
      <w:r>
        <w:rPr>
          <w:rFonts w:hint="eastAsia"/>
        </w:rPr>
        <w:t>投标文件格式</w:t>
      </w:r>
      <w:bookmarkEnd w:id="35"/>
    </w:p>
    <w:p>
      <w:pPr>
        <w:pStyle w:val="2"/>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adjustRightInd w:val="0"/>
        <w:spacing w:line="360" w:lineRule="auto"/>
        <w:ind w:firstLine="0"/>
        <w:rPr>
          <w:rStyle w:val="1783"/>
          <w:sz w:val="22"/>
          <w:szCs w:val="22"/>
        </w:rPr>
      </w:pPr>
      <w:r>
        <w:rPr>
          <w:rStyle w:val="1783"/>
          <w:sz w:val="22"/>
          <w:szCs w:val="22"/>
        </w:rPr>
        <w:t>二、法定代表人身份证明</w:t>
      </w:r>
    </w:p>
    <w:p>
      <w:pPr>
        <w:pStyle w:val="1430"/>
        <w:adjustRightInd w:val="0"/>
        <w:spacing w:line="360" w:lineRule="auto"/>
        <w:ind w:firstLine="0"/>
        <w:rPr>
          <w:rStyle w:val="1783"/>
          <w:sz w:val="22"/>
          <w:szCs w:val="22"/>
        </w:rPr>
      </w:pPr>
      <w:r>
        <w:rPr>
          <w:rStyle w:val="1783"/>
          <w:sz w:val="22"/>
          <w:szCs w:val="22"/>
        </w:rPr>
        <w:t xml:space="preserve">三、授权委托书（适用于有委托代理人的情况）。 </w:t>
      </w:r>
      <w:r>
        <w:rPr>
          <w:rStyle w:val="1783"/>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b/>
          <w:sz w:val="22"/>
          <w:szCs w:val="22"/>
        </w:rPr>
        <w:t>）在本企业缴纳的时间要求。投标文件中可使用社保证明的复制件但须同时加盖投标人印章</w:t>
      </w:r>
      <w:r>
        <w:rPr>
          <w:rStyle w:val="1783"/>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52"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4"/>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65"/>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66"/>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7"/>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65"/>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65"/>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68"/>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68"/>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68"/>
        <w:snapToGrid w:val="0"/>
        <w:spacing w:after="0" w:line="360" w:lineRule="auto"/>
        <w:ind w:firstLine="440" w:firstLineChars="200"/>
        <w:rPr>
          <w:rFonts w:hAnsi="宋体"/>
          <w:sz w:val="22"/>
        </w:rPr>
      </w:pPr>
    </w:p>
    <w:p>
      <w:pPr>
        <w:pStyle w:val="568"/>
        <w:snapToGrid w:val="0"/>
        <w:spacing w:after="0" w:line="360" w:lineRule="auto"/>
        <w:ind w:firstLine="440" w:firstLineChars="200"/>
        <w:rPr>
          <w:rFonts w:hAnsi="宋体"/>
          <w:sz w:val="22"/>
        </w:rPr>
      </w:pPr>
    </w:p>
    <w:p>
      <w:pPr>
        <w:pStyle w:val="568"/>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8"/>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4"/>
        <w:snapToGrid w:val="0"/>
        <w:spacing w:line="360" w:lineRule="auto"/>
        <w:rPr>
          <w:rFonts w:hAnsi="宋体"/>
          <w:color w:val="auto"/>
          <w:sz w:val="22"/>
          <w:u w:val="single"/>
        </w:rPr>
      </w:pPr>
    </w:p>
    <w:p>
      <w:pPr>
        <w:pStyle w:val="564"/>
        <w:snapToGrid w:val="0"/>
        <w:spacing w:line="360" w:lineRule="auto"/>
        <w:rPr>
          <w:rFonts w:hAnsi="宋体"/>
          <w:color w:val="auto"/>
          <w:sz w:val="22"/>
          <w:u w:val="single"/>
        </w:rPr>
      </w:pPr>
    </w:p>
    <w:p>
      <w:pPr>
        <w:pStyle w:val="564"/>
        <w:snapToGrid w:val="0"/>
        <w:spacing w:line="360" w:lineRule="auto"/>
        <w:rPr>
          <w:rFonts w:hAnsi="宋体"/>
          <w:color w:val="auto"/>
          <w:sz w:val="22"/>
          <w:u w:val="single"/>
        </w:rPr>
      </w:pPr>
    </w:p>
    <w:p>
      <w:pPr>
        <w:pStyle w:val="564"/>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89"/>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1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7"/>
        <w:spacing w:line="360" w:lineRule="auto"/>
        <w:ind w:left="397" w:firstLine="3571"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6"/>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7"/>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7"/>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7"/>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7"/>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7"/>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7"/>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36"/>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7"/>
        <w:spacing w:line="360" w:lineRule="auto"/>
        <w:rPr>
          <w:rFonts w:ascii="宋体" w:hAnsi="宋体" w:cs="宋体"/>
          <w:b/>
          <w:sz w:val="32"/>
          <w:szCs w:val="32"/>
        </w:rPr>
      </w:pPr>
    </w:p>
    <w:p>
      <w:pPr>
        <w:pStyle w:val="57"/>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7"/>
        <w:spacing w:line="360" w:lineRule="auto"/>
        <w:rPr>
          <w:rFonts w:ascii="宋体" w:hAnsi="宋体" w:cs="宋体"/>
        </w:rPr>
      </w:pPr>
    </w:p>
    <w:p>
      <w:pPr>
        <w:pStyle w:val="549"/>
        <w:spacing w:line="360" w:lineRule="auto"/>
        <w:jc w:val="right"/>
        <w:rPr>
          <w:rFonts w:ascii="宋体" w:hAnsi="宋体" w:cs="宋体"/>
          <w:sz w:val="22"/>
        </w:rPr>
      </w:pPr>
      <w:bookmarkStart w:id="36" w:name="_Toc133214310"/>
      <w:bookmarkStart w:id="37" w:name="_Toc133214103"/>
      <w:bookmarkStart w:id="38" w:name="_Toc133470544"/>
      <w:bookmarkStart w:id="39" w:name="_Toc137373399"/>
      <w:r>
        <w:rPr>
          <w:rFonts w:hint="eastAsia" w:ascii="宋体" w:hAnsi="宋体" w:cs="宋体"/>
          <w:sz w:val="22"/>
        </w:rPr>
        <w:t>[货币单位：人民币/元]</w:t>
      </w:r>
    </w:p>
    <w:tbl>
      <w:tblPr>
        <w:tblStyle w:val="89"/>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549"/>
        <w:spacing w:line="360" w:lineRule="auto"/>
        <w:jc w:val="right"/>
        <w:rPr>
          <w:rFonts w:ascii="宋体" w:hAnsi="宋体" w:cs="宋体"/>
          <w:sz w:val="22"/>
        </w:rPr>
      </w:pPr>
    </w:p>
    <w:p>
      <w:pPr>
        <w:pStyle w:val="549"/>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49"/>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36"/>
    <w:bookmarkEnd w:id="37"/>
    <w:bookmarkEnd w:id="38"/>
    <w:bookmarkEnd w:id="39"/>
    <w:p>
      <w:pPr>
        <w:pStyle w:val="57"/>
        <w:spacing w:line="360" w:lineRule="auto"/>
        <w:jc w:val="center"/>
        <w:rPr>
          <w:rFonts w:ascii="宋体" w:hAnsi="宋体" w:cs="宋体"/>
          <w:b/>
          <w:sz w:val="32"/>
          <w:szCs w:val="32"/>
        </w:rPr>
      </w:pPr>
      <w:r>
        <w:rPr>
          <w:rFonts w:ascii="宋体" w:hAnsi="宋体" w:cs="宋体"/>
          <w:b/>
          <w:sz w:val="32"/>
          <w:szCs w:val="32"/>
        </w:rPr>
        <w:t>6.2设备费分项报价表</w:t>
      </w:r>
    </w:p>
    <w:p>
      <w:pPr>
        <w:pStyle w:val="57"/>
        <w:spacing w:line="360" w:lineRule="auto"/>
        <w:jc w:val="right"/>
        <w:rPr>
          <w:rFonts w:ascii="宋体" w:hAnsi="宋体" w:cs="宋体"/>
          <w:b/>
          <w:sz w:val="32"/>
          <w:szCs w:val="32"/>
        </w:rPr>
      </w:pPr>
      <w:r>
        <w:rPr>
          <w:rFonts w:hint="eastAsia" w:ascii="宋体" w:hAnsi="宋体" w:cs="宋体"/>
          <w:sz w:val="22"/>
        </w:rPr>
        <w:t>[货币单位：人民币元]</w:t>
      </w:r>
    </w:p>
    <w:tbl>
      <w:tblPr>
        <w:tblStyle w:val="8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5"/>
        <w:gridCol w:w="1118"/>
        <w:gridCol w:w="1020"/>
        <w:gridCol w:w="745"/>
        <w:gridCol w:w="630"/>
        <w:gridCol w:w="570"/>
        <w:gridCol w:w="1514"/>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5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0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2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vMerge w:val="continue"/>
            <w:shd w:val="clear" w:color="auto" w:fill="auto"/>
            <w:vAlign w:val="center"/>
          </w:tcPr>
          <w:p>
            <w:pPr>
              <w:widowControl/>
              <w:jc w:val="left"/>
              <w:rPr>
                <w:rFonts w:ascii="宋体" w:hAnsi="宋体" w:cs="宋体"/>
                <w:b/>
                <w:bCs/>
                <w:kern w:val="0"/>
                <w:sz w:val="20"/>
              </w:rPr>
            </w:pPr>
          </w:p>
        </w:tc>
        <w:tc>
          <w:tcPr>
            <w:tcW w:w="1505" w:type="dxa"/>
            <w:vMerge w:val="continue"/>
            <w:shd w:val="clear" w:color="auto" w:fill="auto"/>
            <w:vAlign w:val="center"/>
          </w:tcPr>
          <w:p>
            <w:pPr>
              <w:widowControl/>
              <w:jc w:val="left"/>
              <w:rPr>
                <w:rFonts w:ascii="宋体" w:hAnsi="宋体" w:cs="宋体"/>
                <w:b/>
                <w:bCs/>
                <w:kern w:val="0"/>
                <w:sz w:val="20"/>
              </w:rPr>
            </w:pPr>
          </w:p>
        </w:tc>
        <w:tc>
          <w:tcPr>
            <w:tcW w:w="1118" w:type="dxa"/>
            <w:vMerge w:val="continue"/>
            <w:shd w:val="clear" w:color="auto" w:fill="auto"/>
            <w:vAlign w:val="center"/>
          </w:tcPr>
          <w:p>
            <w:pPr>
              <w:widowControl/>
              <w:jc w:val="left"/>
              <w:rPr>
                <w:rFonts w:ascii="宋体" w:hAnsi="宋体" w:cs="宋体"/>
                <w:b/>
                <w:bCs/>
                <w:kern w:val="0"/>
                <w:sz w:val="20"/>
              </w:rPr>
            </w:pPr>
          </w:p>
        </w:tc>
        <w:tc>
          <w:tcPr>
            <w:tcW w:w="1020" w:type="dxa"/>
            <w:vMerge w:val="continue"/>
            <w:shd w:val="clear" w:color="auto" w:fill="auto"/>
            <w:vAlign w:val="center"/>
          </w:tcPr>
          <w:p>
            <w:pPr>
              <w:widowControl/>
              <w:jc w:val="left"/>
              <w:rPr>
                <w:rFonts w:ascii="宋体" w:hAnsi="宋体" w:cs="宋体"/>
                <w:b/>
                <w:bCs/>
                <w:kern w:val="0"/>
                <w:sz w:val="20"/>
              </w:rPr>
            </w:pPr>
          </w:p>
        </w:tc>
        <w:tc>
          <w:tcPr>
            <w:tcW w:w="745" w:type="dxa"/>
            <w:vMerge w:val="continue"/>
            <w:shd w:val="clear" w:color="auto" w:fill="auto"/>
            <w:vAlign w:val="center"/>
          </w:tcPr>
          <w:p>
            <w:pPr>
              <w:widowControl/>
              <w:jc w:val="left"/>
              <w:rPr>
                <w:rFonts w:ascii="宋体" w:hAnsi="宋体" w:cs="宋体"/>
                <w:b/>
                <w:bCs/>
                <w:kern w:val="0"/>
                <w:sz w:val="20"/>
              </w:rPr>
            </w:pPr>
          </w:p>
        </w:tc>
        <w:tc>
          <w:tcPr>
            <w:tcW w:w="630" w:type="dxa"/>
            <w:vMerge w:val="continue"/>
            <w:shd w:val="clear" w:color="auto" w:fill="auto"/>
            <w:vAlign w:val="center"/>
          </w:tcPr>
          <w:p>
            <w:pPr>
              <w:widowControl/>
              <w:jc w:val="left"/>
              <w:rPr>
                <w:rFonts w:ascii="宋体" w:hAnsi="宋体" w:cs="宋体"/>
                <w:b/>
                <w:bCs/>
                <w:kern w:val="0"/>
                <w:sz w:val="20"/>
              </w:rPr>
            </w:pPr>
          </w:p>
        </w:tc>
        <w:tc>
          <w:tcPr>
            <w:tcW w:w="570" w:type="dxa"/>
            <w:vMerge w:val="continue"/>
            <w:shd w:val="clear" w:color="auto" w:fill="auto"/>
            <w:vAlign w:val="center"/>
          </w:tcPr>
          <w:p>
            <w:pPr>
              <w:widowControl/>
              <w:jc w:val="left"/>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shd w:val="clear" w:color="000000" w:fill="FFFFFF"/>
            <w:vAlign w:val="center"/>
          </w:tcPr>
          <w:p>
            <w:pPr>
              <w:widowControl/>
              <w:jc w:val="center"/>
              <w:rPr>
                <w:rFonts w:ascii="宋体" w:hAnsi="宋体" w:cs="宋体"/>
                <w:b/>
                <w:bCs/>
                <w:kern w:val="0"/>
                <w:sz w:val="20"/>
              </w:rPr>
            </w:pPr>
          </w:p>
        </w:tc>
        <w:tc>
          <w:tcPr>
            <w:tcW w:w="1020" w:type="dxa"/>
            <w:shd w:val="clear" w:color="000000" w:fill="FFFFFF"/>
            <w:vAlign w:val="center"/>
          </w:tcPr>
          <w:p>
            <w:pPr>
              <w:widowControl/>
              <w:jc w:val="center"/>
              <w:rPr>
                <w:rFonts w:ascii="宋体" w:hAnsi="宋体" w:cs="宋体"/>
                <w:b/>
                <w:bCs/>
                <w:kern w:val="0"/>
                <w:sz w:val="20"/>
              </w:rPr>
            </w:pPr>
          </w:p>
        </w:tc>
        <w:tc>
          <w:tcPr>
            <w:tcW w:w="745" w:type="dxa"/>
            <w:shd w:val="clear" w:color="000000" w:fill="FFFFFF"/>
            <w:vAlign w:val="center"/>
          </w:tcPr>
          <w:p>
            <w:pPr>
              <w:widowControl/>
              <w:rPr>
                <w:rFonts w:ascii="宋体" w:hAnsi="宋体" w:cs="宋体"/>
                <w:b/>
                <w:bCs/>
                <w:kern w:val="0"/>
                <w:sz w:val="20"/>
              </w:rPr>
            </w:pPr>
          </w:p>
        </w:tc>
        <w:tc>
          <w:tcPr>
            <w:tcW w:w="630" w:type="dxa"/>
            <w:shd w:val="clear" w:color="000000" w:fill="FFFFFF"/>
            <w:vAlign w:val="center"/>
          </w:tcPr>
          <w:p>
            <w:pPr>
              <w:widowControl/>
              <w:rPr>
                <w:rFonts w:ascii="宋体" w:hAnsi="宋体" w:cs="宋体"/>
                <w:b/>
                <w:bCs/>
                <w:kern w:val="0"/>
                <w:sz w:val="20"/>
              </w:rPr>
            </w:pPr>
          </w:p>
        </w:tc>
        <w:tc>
          <w:tcPr>
            <w:tcW w:w="570" w:type="dxa"/>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8"/>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8"/>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89"/>
        <w:tblpPr w:leftFromText="180" w:rightFromText="180" w:vertAnchor="text" w:tblpY="1"/>
        <w:tblOverlap w:val="never"/>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18"/>
        <w:gridCol w:w="1019"/>
        <w:gridCol w:w="779"/>
        <w:gridCol w:w="859"/>
        <w:gridCol w:w="700"/>
        <w:gridCol w:w="700"/>
        <w:gridCol w:w="1119"/>
        <w:gridCol w:w="1119"/>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7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1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7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vMerge w:val="continue"/>
            <w:shd w:val="clear" w:color="auto" w:fill="auto"/>
            <w:vAlign w:val="center"/>
          </w:tcPr>
          <w:p>
            <w:pPr>
              <w:widowControl/>
              <w:jc w:val="center"/>
              <w:rPr>
                <w:rFonts w:ascii="宋体" w:hAnsi="宋体" w:cs="宋体"/>
                <w:b/>
                <w:bCs/>
                <w:kern w:val="0"/>
                <w:sz w:val="20"/>
              </w:rPr>
            </w:pPr>
          </w:p>
        </w:tc>
        <w:tc>
          <w:tcPr>
            <w:tcW w:w="1018" w:type="dxa"/>
            <w:vMerge w:val="continue"/>
            <w:shd w:val="clear" w:color="auto" w:fill="auto"/>
            <w:vAlign w:val="center"/>
          </w:tcPr>
          <w:p>
            <w:pPr>
              <w:widowControl/>
              <w:jc w:val="left"/>
              <w:rPr>
                <w:rFonts w:ascii="宋体" w:hAnsi="宋体" w:cs="宋体"/>
                <w:b/>
                <w:bCs/>
                <w:kern w:val="0"/>
                <w:sz w:val="20"/>
              </w:rPr>
            </w:pPr>
          </w:p>
        </w:tc>
        <w:tc>
          <w:tcPr>
            <w:tcW w:w="1019" w:type="dxa"/>
            <w:vMerge w:val="continue"/>
            <w:shd w:val="clear" w:color="auto" w:fill="auto"/>
            <w:vAlign w:val="center"/>
          </w:tcPr>
          <w:p>
            <w:pPr>
              <w:widowControl/>
              <w:jc w:val="left"/>
              <w:rPr>
                <w:rFonts w:ascii="宋体" w:hAnsi="宋体" w:cs="宋体"/>
                <w:b/>
                <w:bCs/>
                <w:kern w:val="0"/>
                <w:sz w:val="20"/>
              </w:rPr>
            </w:pPr>
          </w:p>
        </w:tc>
        <w:tc>
          <w:tcPr>
            <w:tcW w:w="779" w:type="dxa"/>
            <w:vMerge w:val="continue"/>
            <w:shd w:val="clear" w:color="auto" w:fill="auto"/>
            <w:vAlign w:val="center"/>
          </w:tcPr>
          <w:p>
            <w:pPr>
              <w:widowControl/>
              <w:jc w:val="left"/>
              <w:rPr>
                <w:rFonts w:ascii="宋体" w:hAnsi="宋体" w:cs="宋体"/>
                <w:b/>
                <w:bCs/>
                <w:kern w:val="0"/>
                <w:sz w:val="20"/>
              </w:rPr>
            </w:pPr>
          </w:p>
        </w:tc>
        <w:tc>
          <w:tcPr>
            <w:tcW w:w="859"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59"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18" w:type="dxa"/>
            <w:shd w:val="clear" w:color="000000" w:fill="FFFFFF"/>
            <w:vAlign w:val="center"/>
          </w:tcPr>
          <w:p>
            <w:pPr>
              <w:widowControl/>
              <w:jc w:val="center"/>
              <w:rPr>
                <w:rFonts w:ascii="宋体" w:hAnsi="宋体" w:cs="宋体"/>
                <w:b/>
                <w:bCs/>
                <w:kern w:val="0"/>
                <w:sz w:val="20"/>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kern w:val="0"/>
                <w:sz w:val="20"/>
              </w:rPr>
            </w:pPr>
          </w:p>
        </w:tc>
        <w:tc>
          <w:tcPr>
            <w:tcW w:w="1018" w:type="dxa"/>
            <w:shd w:val="clear" w:color="000000" w:fill="FFFFFF"/>
            <w:vAlign w:val="center"/>
          </w:tcPr>
          <w:p>
            <w:pPr>
              <w:widowControl/>
              <w:jc w:val="center"/>
              <w:rPr>
                <w:rFonts w:ascii="宋体" w:hAnsi="宋体"/>
                <w:b/>
                <w:bCs/>
                <w:kern w:val="0"/>
                <w:szCs w:val="21"/>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Times New Roman" w:hAnsi="Times New Roman" w:eastAsia="Times New Roman"/>
        </w:rPr>
        <w:sectPr>
          <w:footerReference r:id="rId14"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7"/>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9"/>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44"/>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5"/>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5"/>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6"/>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6"/>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7"/>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8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4"/>
        <w:adjustRightInd w:val="0"/>
        <w:snapToGrid w:val="0"/>
        <w:ind w:firstLine="200"/>
        <w:jc w:val="center"/>
        <w:rPr>
          <w:b/>
          <w:sz w:val="10"/>
          <w:szCs w:val="10"/>
        </w:rPr>
      </w:pP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4" w:leftChars="-255" w:right="-20" w:hanging="491"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7"/>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十、技术方案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8"/>
        </w:numPr>
        <w:spacing w:line="360" w:lineRule="auto"/>
        <w:rPr>
          <w:rFonts w:ascii="宋体" w:hAnsi="宋体" w:cs="宋体"/>
          <w:sz w:val="22"/>
        </w:rPr>
      </w:pPr>
      <w:r>
        <w:rPr>
          <w:rFonts w:hint="eastAsia" w:ascii="宋体" w:hAnsi="宋体" w:cs="宋体"/>
          <w:sz w:val="22"/>
        </w:rPr>
        <w:t>货物说明一览表；</w:t>
      </w:r>
    </w:p>
    <w:p>
      <w:pPr>
        <w:numPr>
          <w:ilvl w:val="0"/>
          <w:numId w:val="48"/>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8"/>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8"/>
        </w:numPr>
        <w:spacing w:line="360" w:lineRule="auto"/>
        <w:rPr>
          <w:rFonts w:ascii="宋体" w:hAnsi="宋体" w:cs="宋体"/>
          <w:sz w:val="22"/>
        </w:rPr>
      </w:pPr>
      <w:r>
        <w:rPr>
          <w:rFonts w:hint="eastAsia" w:ascii="宋体" w:hAnsi="宋体" w:cs="宋体"/>
          <w:sz w:val="22"/>
        </w:rPr>
        <w:t>货物主要生产工艺流程；</w:t>
      </w:r>
    </w:p>
    <w:p>
      <w:pPr>
        <w:numPr>
          <w:ilvl w:val="0"/>
          <w:numId w:val="48"/>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8"/>
        </w:numPr>
        <w:spacing w:line="360" w:lineRule="auto"/>
        <w:rPr>
          <w:rFonts w:ascii="宋体" w:hAnsi="宋体" w:cs="宋体"/>
          <w:sz w:val="22"/>
        </w:rPr>
      </w:pPr>
      <w:r>
        <w:rPr>
          <w:rFonts w:hint="eastAsia" w:ascii="宋体" w:hAnsi="宋体" w:cs="宋体"/>
          <w:sz w:val="22"/>
        </w:rPr>
        <w:t>项目实施进度控制计划；</w:t>
      </w:r>
    </w:p>
    <w:p>
      <w:pPr>
        <w:numPr>
          <w:ilvl w:val="0"/>
          <w:numId w:val="48"/>
        </w:numPr>
        <w:spacing w:line="360" w:lineRule="auto"/>
        <w:rPr>
          <w:rFonts w:ascii="宋体" w:hAnsi="宋体" w:cs="宋体"/>
          <w:sz w:val="22"/>
        </w:rPr>
      </w:pPr>
      <w:r>
        <w:rPr>
          <w:rFonts w:hint="eastAsia" w:ascii="宋体" w:hAnsi="宋体" w:cs="宋体"/>
          <w:sz w:val="22"/>
        </w:rPr>
        <w:t>相关服务实施方案；</w:t>
      </w:r>
    </w:p>
    <w:p>
      <w:pPr>
        <w:numPr>
          <w:ilvl w:val="0"/>
          <w:numId w:val="48"/>
        </w:numPr>
        <w:spacing w:line="360" w:lineRule="auto"/>
        <w:rPr>
          <w:rFonts w:ascii="宋体" w:hAnsi="宋体" w:cs="宋体"/>
          <w:sz w:val="22"/>
        </w:rPr>
      </w:pPr>
      <w:r>
        <w:rPr>
          <w:rFonts w:hint="eastAsia" w:ascii="宋体" w:hAnsi="宋体" w:cs="宋体"/>
          <w:sz w:val="22"/>
        </w:rPr>
        <w:t>设备运行维护成本分析；</w:t>
      </w:r>
    </w:p>
    <w:p>
      <w:pPr>
        <w:numPr>
          <w:ilvl w:val="0"/>
          <w:numId w:val="48"/>
        </w:numPr>
        <w:spacing w:line="360" w:lineRule="auto"/>
        <w:rPr>
          <w:rFonts w:ascii="宋体" w:hAnsi="宋体" w:cs="宋体"/>
          <w:sz w:val="22"/>
        </w:rPr>
      </w:pPr>
      <w:r>
        <w:rPr>
          <w:rFonts w:hint="eastAsia" w:ascii="宋体" w:hAnsi="宋体" w:cs="宋体"/>
          <w:sz w:val="22"/>
        </w:rPr>
        <w:t>备品备件的详细配置说明；</w:t>
      </w:r>
    </w:p>
    <w:p>
      <w:pPr>
        <w:numPr>
          <w:ilvl w:val="0"/>
          <w:numId w:val="48"/>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8"/>
        </w:numPr>
        <w:spacing w:line="360" w:lineRule="auto"/>
        <w:rPr>
          <w:rFonts w:ascii="宋体" w:hAnsi="宋体" w:cs="宋体"/>
          <w:sz w:val="22"/>
        </w:rPr>
      </w:pPr>
      <w:r>
        <w:rPr>
          <w:rFonts w:hint="eastAsia" w:ascii="宋体" w:hAnsi="宋体" w:cs="宋体"/>
          <w:sz w:val="22"/>
        </w:rPr>
        <w:t>技术文件清单</w:t>
      </w:r>
    </w:p>
    <w:p>
      <w:pPr>
        <w:numPr>
          <w:ilvl w:val="0"/>
          <w:numId w:val="48"/>
        </w:numPr>
        <w:spacing w:line="360" w:lineRule="auto"/>
        <w:rPr>
          <w:rFonts w:ascii="宋体" w:hAnsi="宋体" w:cs="宋体"/>
          <w:sz w:val="22"/>
        </w:rPr>
      </w:pPr>
      <w:r>
        <w:rPr>
          <w:rFonts w:hint="eastAsia" w:ascii="宋体" w:hAnsi="宋体" w:cs="宋体"/>
          <w:sz w:val="22"/>
        </w:rPr>
        <w:t>技术支持及售后服务方案；</w:t>
      </w:r>
    </w:p>
    <w:p>
      <w:pPr>
        <w:numPr>
          <w:ilvl w:val="0"/>
          <w:numId w:val="48"/>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39"/>
        <w:rPr>
          <w:rFonts w:ascii="宋体" w:hAnsi="宋体" w:cs="宋体"/>
        </w:rPr>
      </w:pPr>
    </w:p>
    <w:p>
      <w:pPr>
        <w:pStyle w:val="539"/>
        <w:rPr>
          <w:rFonts w:ascii="宋体" w:hAnsi="宋体" w:cs="宋体"/>
        </w:rPr>
      </w:pPr>
    </w:p>
    <w:p>
      <w:pPr>
        <w:pStyle w:val="539"/>
        <w:rPr>
          <w:rFonts w:ascii="宋体" w:hAnsi="宋体" w:cs="宋体"/>
        </w:rPr>
      </w:pPr>
      <w:r>
        <w:rPr>
          <w:rFonts w:hint="eastAsia" w:ascii="宋体" w:hAnsi="宋体" w:cs="宋体"/>
        </w:rPr>
        <w:t>致：</w:t>
      </w:r>
    </w:p>
    <w:p>
      <w:pPr>
        <w:pStyle w:val="539"/>
        <w:rPr>
          <w:rFonts w:ascii="宋体" w:hAnsi="宋体" w:cs="宋体"/>
        </w:rPr>
      </w:pPr>
    </w:p>
    <w:p>
      <w:pPr>
        <w:pStyle w:val="539"/>
        <w:spacing w:line="360" w:lineRule="auto"/>
        <w:ind w:firstLine="315" w:firstLineChars="150"/>
        <w:rPr>
          <w:rFonts w:ascii="宋体" w:hAnsi="宋体" w:cs="宋体"/>
        </w:rPr>
      </w:pPr>
      <w:r>
        <w:rPr>
          <w:rFonts w:hint="eastAsia" w:ascii="宋体" w:hAnsi="宋体" w:cs="宋体"/>
        </w:rPr>
        <w:t>我方同意：</w:t>
      </w:r>
    </w:p>
    <w:p>
      <w:pPr>
        <w:pStyle w:val="539"/>
        <w:numPr>
          <w:ilvl w:val="0"/>
          <w:numId w:val="49"/>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39"/>
        <w:numPr>
          <w:ilvl w:val="0"/>
          <w:numId w:val="49"/>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r>
        <w:rPr>
          <w:rFonts w:hint="eastAsia" w:ascii="宋体" w:hAnsi="宋体" w:cs="宋体"/>
        </w:rPr>
        <w:t>特此承诺！</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7"/>
        <w:spacing w:line="360" w:lineRule="auto"/>
        <w:jc w:val="center"/>
        <w:rPr>
          <w:rFonts w:ascii="宋体" w:hAnsi="宋体" w:cs="宋体"/>
          <w:b/>
          <w:sz w:val="32"/>
          <w:szCs w:val="32"/>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24</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26</w:t>
    </w:r>
    <w:r>
      <w:fldChar w:fldCharType="end"/>
    </w:r>
  </w:p>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- 59 -</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60</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4">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7">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8">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9">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0">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1">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2">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3">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4">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5">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6">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9">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0">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22">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4">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5">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6">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7">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9">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59C4BD6E"/>
    <w:multiLevelType w:val="singleLevel"/>
    <w:tmpl w:val="59C4BD6E"/>
    <w:lvl w:ilvl="0" w:tentative="0">
      <w:start w:val="1"/>
      <w:numFmt w:val="decimal"/>
      <w:suff w:val="nothing"/>
      <w:lvlText w:val="（%1）"/>
      <w:lvlJc w:val="left"/>
    </w:lvl>
  </w:abstractNum>
  <w:abstractNum w:abstractNumId="31">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2">
    <w:nsid w:val="5EFE6B97"/>
    <w:multiLevelType w:val="singleLevel"/>
    <w:tmpl w:val="5EFE6B97"/>
    <w:lvl w:ilvl="0" w:tentative="0">
      <w:start w:val="1"/>
      <w:numFmt w:val="decimal"/>
      <w:pStyle w:val="17"/>
      <w:lvlText w:val="%1."/>
      <w:lvlJc w:val="left"/>
      <w:pPr>
        <w:tabs>
          <w:tab w:val="left" w:pos="780"/>
        </w:tabs>
        <w:ind w:left="780" w:hanging="360"/>
      </w:pPr>
    </w:lvl>
  </w:abstractNum>
  <w:abstractNum w:abstractNumId="33">
    <w:nsid w:val="5EFE6BAD"/>
    <w:multiLevelType w:val="singleLevel"/>
    <w:tmpl w:val="5EFE6BAD"/>
    <w:lvl w:ilvl="0" w:tentative="0">
      <w:start w:val="1"/>
      <w:numFmt w:val="decimal"/>
      <w:pStyle w:val="22"/>
      <w:lvlText w:val="%1."/>
      <w:lvlJc w:val="left"/>
      <w:pPr>
        <w:tabs>
          <w:tab w:val="left" w:pos="360"/>
        </w:tabs>
        <w:ind w:left="360" w:hanging="360"/>
      </w:pPr>
    </w:lvl>
  </w:abstractNum>
  <w:abstractNum w:abstractNumId="34">
    <w:nsid w:val="5EFE6BB8"/>
    <w:multiLevelType w:val="singleLevel"/>
    <w:tmpl w:val="5EFE6BB8"/>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35">
    <w:nsid w:val="5EFE6BC3"/>
    <w:multiLevelType w:val="singleLevel"/>
    <w:tmpl w:val="5EFE6BC3"/>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36">
    <w:nsid w:val="5EFE6BD9"/>
    <w:multiLevelType w:val="singleLevel"/>
    <w:tmpl w:val="5EFE6BD9"/>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37">
    <w:nsid w:val="5EFE6BE4"/>
    <w:multiLevelType w:val="singleLevel"/>
    <w:tmpl w:val="5EFE6BE4"/>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8">
    <w:nsid w:val="5EFE6BEF"/>
    <w:multiLevelType w:val="singleLevel"/>
    <w:tmpl w:val="5EFE6BEF"/>
    <w:lvl w:ilvl="0" w:tentative="0">
      <w:start w:val="1"/>
      <w:numFmt w:val="decimal"/>
      <w:pStyle w:val="43"/>
      <w:lvlText w:val="%1."/>
      <w:lvlJc w:val="left"/>
      <w:pPr>
        <w:tabs>
          <w:tab w:val="left" w:pos="1620"/>
        </w:tabs>
        <w:ind w:left="1620" w:hanging="360"/>
      </w:pPr>
    </w:lvl>
  </w:abstractNum>
  <w:abstractNum w:abstractNumId="39">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0">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1">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6">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7">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8">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2"/>
  </w:num>
  <w:num w:numId="2">
    <w:abstractNumId w:val="33"/>
  </w:num>
  <w:num w:numId="3">
    <w:abstractNumId w:val="34"/>
  </w:num>
  <w:num w:numId="4">
    <w:abstractNumId w:val="35"/>
  </w:num>
  <w:num w:numId="5">
    <w:abstractNumId w:val="36"/>
  </w:num>
  <w:num w:numId="6">
    <w:abstractNumId w:val="37"/>
  </w:num>
  <w:num w:numId="7">
    <w:abstractNumId w:val="38"/>
  </w:num>
  <w:num w:numId="8">
    <w:abstractNumId w:val="17"/>
  </w:num>
  <w:num w:numId="9">
    <w:abstractNumId w:val="43"/>
  </w:num>
  <w:num w:numId="10">
    <w:abstractNumId w:val="44"/>
  </w:num>
  <w:num w:numId="11">
    <w:abstractNumId w:val="1"/>
    <w:lvlOverride w:ilvl="0">
      <w:startOverride w:val="1"/>
    </w:lvlOverride>
  </w:num>
  <w:num w:numId="12">
    <w:abstractNumId w:val="0"/>
    <w:lvlOverride w:ilvl="0">
      <w:startOverride w:val="1"/>
    </w:lvlOverride>
  </w:num>
  <w:num w:numId="13">
    <w:abstractNumId w:val="22"/>
  </w:num>
  <w:num w:numId="14">
    <w:abstractNumId w:val="23"/>
  </w:num>
  <w:num w:numId="15">
    <w:abstractNumId w:val="28"/>
  </w:num>
  <w:num w:numId="16">
    <w:abstractNumId w:val="41"/>
  </w:num>
  <w:num w:numId="17">
    <w:abstractNumId w:val="42"/>
  </w:num>
  <w:num w:numId="18">
    <w:abstractNumId w:val="19"/>
  </w:num>
  <w:num w:numId="19">
    <w:abstractNumId w:val="18"/>
  </w:num>
  <w:num w:numId="20">
    <w:abstractNumId w:val="15"/>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6"/>
  </w:num>
  <w:num w:numId="24">
    <w:abstractNumId w:val="5"/>
  </w:num>
  <w:num w:numId="25">
    <w:abstractNumId w:val="16"/>
  </w:num>
  <w:num w:numId="26">
    <w:abstractNumId w:val="26"/>
  </w:num>
  <w:num w:numId="27">
    <w:abstractNumId w:val="20"/>
  </w:num>
  <w:num w:numId="28">
    <w:abstractNumId w:val="31"/>
  </w:num>
  <w:num w:numId="29">
    <w:abstractNumId w:val="40"/>
  </w:num>
  <w:num w:numId="30">
    <w:abstractNumId w:val="29"/>
  </w:num>
  <w:num w:numId="31">
    <w:abstractNumId w:val="48"/>
  </w:num>
  <w:num w:numId="32">
    <w:abstractNumId w:val="24"/>
  </w:num>
  <w:num w:numId="33">
    <w:abstractNumId w:val="25"/>
  </w:num>
  <w:num w:numId="34">
    <w:abstractNumId w:val="39"/>
  </w:num>
  <w:num w:numId="35">
    <w:abstractNumId w:val="30"/>
  </w:num>
  <w:num w:numId="36">
    <w:abstractNumId w:val="45"/>
  </w:num>
  <w:num w:numId="37">
    <w:abstractNumId w:val="46"/>
  </w:num>
  <w:num w:numId="38">
    <w:abstractNumId w:val="3"/>
  </w:num>
  <w:num w:numId="39">
    <w:abstractNumId w:val="9"/>
  </w:num>
  <w:num w:numId="40">
    <w:abstractNumId w:val="11"/>
  </w:num>
  <w:num w:numId="41">
    <w:abstractNumId w:val="8"/>
  </w:num>
  <w:num w:numId="42">
    <w:abstractNumId w:val="2"/>
  </w:num>
  <w:num w:numId="43">
    <w:abstractNumId w:val="14"/>
  </w:num>
  <w:num w:numId="44">
    <w:abstractNumId w:val="4"/>
  </w:num>
  <w:num w:numId="45">
    <w:abstractNumId w:val="13"/>
  </w:num>
  <w:num w:numId="46">
    <w:abstractNumId w:val="10"/>
  </w:num>
  <w:num w:numId="47">
    <w:abstractNumId w:val="12"/>
  </w:num>
  <w:num w:numId="48">
    <w:abstractNumId w:val="27"/>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36249F"/>
    <w:rsid w:val="7D3204E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iPriority="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0" w:name="Normal Indent"/>
    <w:lsdException w:qFormat="1" w:uiPriority="0" w:name="footnote text"/>
    <w:lsdException w:qFormat="1" w:uiPriority="0" w:name="annotation text"/>
    <w:lsdException w:qFormat="1" w:uiPriority="0" w:name="header"/>
    <w:lsdException w:qFormat="1" w:uiPriority="99" w:name="footer"/>
    <w:lsdException w:qFormat="1" w:uiPriority="0" w:name="index heading"/>
    <w:lsdException w:qFormat="1" w:uiPriority="0" w:name="caption"/>
    <w:lsdException w:qFormat="1" w:uiPriority="0" w:name="table of figures"/>
    <w:lsdException w:uiPriority="99" w:name="envelope address"/>
    <w:lsdException w:uiPriority="99" w:name="envelope return"/>
    <w:lsdException w:qFormat="1" w:uiPriority="0" w:name="footnote reference"/>
    <w:lsdException w:qFormat="1" w:uiPriority="0" w:name="annotation reference"/>
    <w:lsdException w:qFormat="1" w:uiPriority="0" w:name="line number"/>
    <w:lsdException w:qFormat="1" w:uiPriority="0" w:name="page number"/>
    <w:lsdException w:qFormat="1"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iPriority="0" w:name="List"/>
    <w:lsdException w:qFormat="1" w:uiPriority="0" w:name="List Bullet"/>
    <w:lsdException w:qFormat="1" w:unhideWhenUsed="0" w:uiPriority="0" w:semiHidden="0" w:name="List Number"/>
    <w:lsdException w:qFormat="1" w:uiPriority="0" w:name="List 2"/>
    <w:lsdException w:qFormat="1" w:uiPriority="0" w:name="List 3"/>
    <w:lsdException w:qFormat="1" w:unhideWhenUsed="0" w:uiPriority="0" w:semiHidden="0" w:name="List 4"/>
    <w:lsdException w:qFormat="1" w:unhideWhenUsed="0" w:uiPriority="0" w:semiHidden="0" w:name="List 5"/>
    <w:lsdException w:qFormat="1" w:uiPriority="0" w:name="List Bullet 2"/>
    <w:lsdException w:qFormat="1" w:uiPriority="0" w:name="List Bullet 3"/>
    <w:lsdException w:uiPriority="99" w:name="List Bullet 4"/>
    <w:lsdException w:qFormat="1" w:uiPriority="0" w:name="List Bullet 5"/>
    <w:lsdException w:qFormat="1" w:uiPriority="0" w:name="List Number 2"/>
    <w:lsdException w:uiPriority="99" w:name="List Number 3"/>
    <w:lsdException w:qFormat="1" w:uiPriority="0" w:name="List Number 4"/>
    <w:lsdException w:uiPriority="99" w:name="List Number 5"/>
    <w:lsdException w:qFormat="1" w:unhideWhenUsed="0" w:uiPriority="0" w:semiHidden="0" w:name="Title"/>
    <w:lsdException w:uiPriority="99" w:name="Closing"/>
    <w:lsdException w:qFormat="1" w:uiPriority="0" w:name="Signature"/>
    <w:lsdException w:uiPriority="1" w:name="Default Paragraph Font"/>
    <w:lsdException w:qFormat="1" w:uiPriority="0" w:name="Body Text"/>
    <w:lsdException w:qFormat="1" w:uiPriority="0" w:name="Body Text Indent"/>
    <w:lsdException w:qFormat="1" w:uiPriority="0" w:name="List Continue"/>
    <w:lsdException w:qFormat="1" w:uiPriority="0" w:name="List Continue 2"/>
    <w:lsdException w:qFormat="1" w:uiPriority="0" w:name="List Continue 3"/>
    <w:lsdException w:uiPriority="99" w:name="List Continue 4"/>
    <w:lsdException w:uiPriority="99"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0" w:name="Document Map"/>
    <w:lsdException w:qFormat="1"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8"/>
    <w:qFormat/>
    <w:uiPriority w:val="0"/>
    <w:pPr>
      <w:keepNext/>
      <w:keepLines/>
      <w:spacing w:line="360" w:lineRule="auto"/>
      <w:ind w:firstLine="200" w:firstLineChars="200"/>
      <w:outlineLvl w:val="2"/>
    </w:pPr>
    <w:rPr>
      <w:b/>
      <w:bCs/>
      <w:szCs w:val="32"/>
    </w:rPr>
  </w:style>
  <w:style w:type="paragraph" w:styleId="5">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2"/>
    <w:unhideWhenUsed/>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3"/>
    <w:unhideWhenUsed/>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4"/>
    <w:unhideWhenUsed/>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uiPriority w:val="1"/>
  </w:style>
  <w:style w:type="table" w:default="1" w:styleId="89">
    <w:name w:val="Normal Table"/>
    <w:unhideWhenUsed/>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4"/>
    <w:unhideWhenUsed/>
    <w:qFormat/>
    <w:uiPriority w:val="0"/>
    <w:rPr>
      <w:b/>
      <w:bCs/>
    </w:rPr>
  </w:style>
  <w:style w:type="paragraph" w:styleId="13">
    <w:name w:val="annotation text"/>
    <w:basedOn w:val="1"/>
    <w:link w:val="151"/>
    <w:unhideWhenUsed/>
    <w:qFormat/>
    <w:uiPriority w:val="0"/>
    <w:pPr>
      <w:jc w:val="left"/>
    </w:pPr>
    <w:rPr>
      <w:szCs w:val="24"/>
    </w:rPr>
  </w:style>
  <w:style w:type="paragraph" w:styleId="14">
    <w:name w:val="toc 7"/>
    <w:basedOn w:val="1"/>
    <w:next w:val="1"/>
    <w:unhideWhenUsed/>
    <w:qFormat/>
    <w:uiPriority w:val="39"/>
    <w:pPr>
      <w:ind w:left="1260"/>
      <w:jc w:val="left"/>
    </w:pPr>
    <w:rPr>
      <w:sz w:val="18"/>
      <w:szCs w:val="18"/>
    </w:rPr>
  </w:style>
  <w:style w:type="paragraph" w:styleId="15">
    <w:name w:val="Body Text First Indent"/>
    <w:basedOn w:val="16"/>
    <w:link w:val="155"/>
    <w:qFormat/>
    <w:uiPriority w:val="0"/>
    <w:pPr>
      <w:ind w:firstLine="420" w:firstLineChars="100"/>
    </w:pPr>
  </w:style>
  <w:style w:type="paragraph" w:styleId="16">
    <w:name w:val="Body Text"/>
    <w:basedOn w:val="1"/>
    <w:link w:val="130"/>
    <w:unhideWhenUsed/>
    <w:qFormat/>
    <w:uiPriority w:val="0"/>
    <w:pPr>
      <w:spacing w:after="120"/>
    </w:pPr>
    <w:rPr>
      <w:szCs w:val="24"/>
    </w:rPr>
  </w:style>
  <w:style w:type="paragraph" w:styleId="17">
    <w:name w:val="List Number 2"/>
    <w:basedOn w:val="1"/>
    <w:unhideWhenUsed/>
    <w:qFormat/>
    <w:uiPriority w:val="0"/>
    <w:pPr>
      <w:numPr>
        <w:ilvl w:val="0"/>
        <w:numId w:val="1"/>
      </w:numPr>
    </w:pPr>
  </w:style>
  <w:style w:type="paragraph" w:styleId="18">
    <w:name w:val="table of authorities"/>
    <w:basedOn w:val="1"/>
    <w:next w:val="1"/>
    <w:unhideWhenUsed/>
    <w:qFormat/>
    <w:uiPriority w:val="0"/>
    <w:pPr>
      <w:ind w:left="210" w:hanging="210"/>
      <w:jc w:val="left"/>
    </w:pPr>
    <w:rPr>
      <w:sz w:val="20"/>
      <w:szCs w:val="20"/>
    </w:rPr>
  </w:style>
  <w:style w:type="paragraph" w:styleId="19">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4"/>
    <w:unhideWhenUsed/>
    <w:qFormat/>
    <w:uiPriority w:val="0"/>
    <w:pPr>
      <w:jc w:val="center"/>
    </w:pPr>
    <w:rPr>
      <w:rFonts w:ascii="Times New Roman" w:hAnsi="Times New Roman"/>
      <w:szCs w:val="24"/>
    </w:rPr>
  </w:style>
  <w:style w:type="paragraph" w:styleId="21">
    <w:name w:val="index 8"/>
    <w:basedOn w:val="1"/>
    <w:next w:val="1"/>
    <w:unhideWhenUsed/>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numPr>
        <w:ilvl w:val="0"/>
        <w:numId w:val="2"/>
      </w:numPr>
    </w:pPr>
  </w:style>
  <w:style w:type="paragraph" w:styleId="23">
    <w:name w:val="Normal Indent"/>
    <w:basedOn w:val="1"/>
    <w:link w:val="758"/>
    <w:unhideWhenUsed/>
    <w:qFormat/>
    <w:uiPriority w:val="0"/>
    <w:pPr>
      <w:ind w:firstLine="420" w:firstLineChars="200"/>
    </w:pPr>
  </w:style>
  <w:style w:type="paragraph" w:styleId="24">
    <w:name w:val="caption"/>
    <w:basedOn w:val="1"/>
    <w:next w:val="1"/>
    <w:link w:val="1192"/>
    <w:unhideWhenUsed/>
    <w:qFormat/>
    <w:uiPriority w:val="0"/>
    <w:rPr>
      <w:rFonts w:ascii="Arial" w:hAnsi="Arial" w:eastAsia="黑体" w:cs="Arial"/>
      <w:sz w:val="20"/>
      <w:szCs w:val="20"/>
    </w:rPr>
  </w:style>
  <w:style w:type="paragraph" w:styleId="25">
    <w:name w:val="index 5"/>
    <w:basedOn w:val="1"/>
    <w:next w:val="1"/>
    <w:unhideWhenUsed/>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unhideWhenUsed/>
    <w:qFormat/>
    <w:uiPriority w:val="0"/>
    <w:pPr>
      <w:numPr>
        <w:ilvl w:val="0"/>
        <w:numId w:val="3"/>
      </w:numPr>
    </w:pPr>
  </w:style>
  <w:style w:type="paragraph" w:styleId="27">
    <w:name w:val="Document Map"/>
    <w:basedOn w:val="1"/>
    <w:link w:val="122"/>
    <w:unhideWhenUsed/>
    <w:qFormat/>
    <w:uiPriority w:val="0"/>
    <w:pPr>
      <w:shd w:val="clear" w:color="auto" w:fill="000080"/>
    </w:pPr>
    <w:rPr>
      <w:szCs w:val="24"/>
    </w:rPr>
  </w:style>
  <w:style w:type="paragraph" w:styleId="28">
    <w:name w:val="toa heading"/>
    <w:basedOn w:val="1"/>
    <w:next w:val="1"/>
    <w:unhideWhenUsed/>
    <w:qFormat/>
    <w:uiPriority w:val="0"/>
    <w:pPr>
      <w:spacing w:before="120"/>
    </w:pPr>
    <w:rPr>
      <w:rFonts w:ascii="Arial" w:hAnsi="Arial"/>
      <w:b/>
      <w:bCs/>
      <w:szCs w:val="24"/>
    </w:rPr>
  </w:style>
  <w:style w:type="paragraph" w:styleId="29">
    <w:name w:val="index 6"/>
    <w:basedOn w:val="1"/>
    <w:next w:val="1"/>
    <w:unhideWhenUsed/>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8"/>
    <w:qFormat/>
    <w:uiPriority w:val="0"/>
    <w:pPr>
      <w:adjustRightInd w:val="0"/>
    </w:pPr>
    <w:rPr>
      <w:rFonts w:ascii="Times New Roman" w:hAnsi="Times New Roman"/>
      <w:szCs w:val="20"/>
    </w:rPr>
  </w:style>
  <w:style w:type="paragraph" w:styleId="31">
    <w:name w:val="Body Text 3"/>
    <w:basedOn w:val="1"/>
    <w:link w:val="172"/>
    <w:unhideWhenUsed/>
    <w:qFormat/>
    <w:uiPriority w:val="0"/>
    <w:rPr>
      <w:rFonts w:ascii="宋体"/>
      <w:sz w:val="24"/>
      <w:szCs w:val="20"/>
    </w:rPr>
  </w:style>
  <w:style w:type="paragraph" w:styleId="32">
    <w:name w:val="List Bullet 3"/>
    <w:basedOn w:val="1"/>
    <w:unhideWhenUsed/>
    <w:qFormat/>
    <w:uiPriority w:val="0"/>
    <w:pPr>
      <w:numPr>
        <w:ilvl w:val="0"/>
        <w:numId w:val="4"/>
      </w:numPr>
    </w:pPr>
  </w:style>
  <w:style w:type="paragraph" w:styleId="33">
    <w:name w:val="Body Text Indent"/>
    <w:basedOn w:val="1"/>
    <w:link w:val="194"/>
    <w:unhideWhenUsed/>
    <w:qFormat/>
    <w:uiPriority w:val="0"/>
    <w:pPr>
      <w:spacing w:after="120"/>
      <w:ind w:left="420" w:leftChars="200"/>
    </w:pPr>
    <w:rPr>
      <w:szCs w:val="24"/>
    </w:rPr>
  </w:style>
  <w:style w:type="paragraph" w:styleId="34">
    <w:name w:val="List 2"/>
    <w:basedOn w:val="1"/>
    <w:unhideWhenUsed/>
    <w:qFormat/>
    <w:uiPriority w:val="0"/>
    <w:pPr>
      <w:ind w:left="100" w:leftChars="200" w:hanging="200" w:hangingChars="200"/>
    </w:pPr>
    <w:rPr>
      <w:rFonts w:ascii="Times New Roman" w:hAnsi="Times New Roman"/>
      <w:szCs w:val="20"/>
    </w:rPr>
  </w:style>
  <w:style w:type="paragraph" w:styleId="35">
    <w:name w:val="List Continue"/>
    <w:basedOn w:val="1"/>
    <w:unhideWhenUsed/>
    <w:qFormat/>
    <w:uiPriority w:val="0"/>
    <w:pPr>
      <w:spacing w:after="120"/>
      <w:ind w:left="420" w:leftChars="200"/>
    </w:pPr>
    <w:rPr>
      <w:rFonts w:ascii="Times New Roman" w:hAnsi="Times New Roman"/>
      <w:szCs w:val="20"/>
    </w:rPr>
  </w:style>
  <w:style w:type="paragraph" w:styleId="36">
    <w:name w:val="Block Text"/>
    <w:basedOn w:val="1"/>
    <w:unhideWhenUsed/>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unhideWhenUsed/>
    <w:qFormat/>
    <w:uiPriority w:val="0"/>
    <w:pPr>
      <w:numPr>
        <w:ilvl w:val="0"/>
        <w:numId w:val="5"/>
      </w:numPr>
    </w:pPr>
  </w:style>
  <w:style w:type="paragraph" w:styleId="38">
    <w:name w:val="index 4"/>
    <w:basedOn w:val="1"/>
    <w:next w:val="1"/>
    <w:unhideWhenUsed/>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unhideWhenUsed/>
    <w:qFormat/>
    <w:uiPriority w:val="39"/>
    <w:pPr>
      <w:ind w:left="840"/>
      <w:jc w:val="left"/>
    </w:pPr>
    <w:rPr>
      <w:sz w:val="18"/>
      <w:szCs w:val="18"/>
    </w:rPr>
  </w:style>
  <w:style w:type="paragraph" w:styleId="40">
    <w:name w:val="toc 3"/>
    <w:basedOn w:val="1"/>
    <w:next w:val="1"/>
    <w:unhideWhenUsed/>
    <w:qFormat/>
    <w:uiPriority w:val="39"/>
    <w:pPr>
      <w:ind w:left="420"/>
      <w:jc w:val="left"/>
    </w:pPr>
    <w:rPr>
      <w:iCs/>
      <w:sz w:val="20"/>
      <w:szCs w:val="20"/>
    </w:rPr>
  </w:style>
  <w:style w:type="paragraph" w:styleId="41">
    <w:name w:val="Plain Text"/>
    <w:basedOn w:val="1"/>
    <w:link w:val="193"/>
    <w:unhideWhenUsed/>
    <w:qFormat/>
    <w:uiPriority w:val="0"/>
    <w:rPr>
      <w:rFonts w:ascii="宋体" w:hAnsi="Courier New" w:cs="Courier New"/>
      <w:szCs w:val="21"/>
    </w:rPr>
  </w:style>
  <w:style w:type="paragraph" w:styleId="42">
    <w:name w:val="List Bullet 5"/>
    <w:basedOn w:val="1"/>
    <w:unhideWhenUsed/>
    <w:qFormat/>
    <w:uiPriority w:val="0"/>
    <w:pPr>
      <w:numPr>
        <w:ilvl w:val="0"/>
        <w:numId w:val="6"/>
      </w:numPr>
    </w:pPr>
  </w:style>
  <w:style w:type="paragraph" w:styleId="43">
    <w:name w:val="List Number 4"/>
    <w:basedOn w:val="1"/>
    <w:unhideWhenUsed/>
    <w:qFormat/>
    <w:uiPriority w:val="0"/>
    <w:pPr>
      <w:numPr>
        <w:ilvl w:val="0"/>
        <w:numId w:val="7"/>
      </w:numPr>
    </w:pPr>
  </w:style>
  <w:style w:type="paragraph" w:styleId="44">
    <w:name w:val="toc 8"/>
    <w:basedOn w:val="1"/>
    <w:next w:val="1"/>
    <w:unhideWhenUsed/>
    <w:qFormat/>
    <w:uiPriority w:val="39"/>
    <w:pPr>
      <w:ind w:left="1470"/>
      <w:jc w:val="left"/>
    </w:pPr>
    <w:rPr>
      <w:sz w:val="18"/>
      <w:szCs w:val="18"/>
    </w:rPr>
  </w:style>
  <w:style w:type="paragraph" w:styleId="45">
    <w:name w:val="index 3"/>
    <w:basedOn w:val="1"/>
    <w:next w:val="1"/>
    <w:unhideWhenUsed/>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1"/>
    <w:qFormat/>
    <w:uiPriority w:val="0"/>
    <w:rPr>
      <w:rFonts w:eastAsia="仿宋_GB2312"/>
      <w:sz w:val="28"/>
      <w:szCs w:val="20"/>
    </w:rPr>
  </w:style>
  <w:style w:type="paragraph" w:styleId="47">
    <w:name w:val="Body Text Indent 2"/>
    <w:basedOn w:val="1"/>
    <w:link w:val="112"/>
    <w:unhideWhenUsed/>
    <w:qFormat/>
    <w:uiPriority w:val="0"/>
    <w:pPr>
      <w:spacing w:line="300" w:lineRule="auto"/>
      <w:ind w:firstLine="480"/>
    </w:pPr>
    <w:rPr>
      <w:rFonts w:ascii="黑体" w:eastAsia="黑体"/>
      <w:szCs w:val="24"/>
    </w:rPr>
  </w:style>
  <w:style w:type="paragraph" w:styleId="48">
    <w:name w:val="endnote text"/>
    <w:basedOn w:val="1"/>
    <w:link w:val="133"/>
    <w:unhideWhenUsed/>
    <w:qFormat/>
    <w:uiPriority w:val="0"/>
    <w:pPr>
      <w:snapToGrid w:val="0"/>
      <w:jc w:val="left"/>
    </w:pPr>
    <w:rPr>
      <w:szCs w:val="20"/>
    </w:rPr>
  </w:style>
  <w:style w:type="paragraph" w:styleId="49">
    <w:name w:val="Balloon Text"/>
    <w:basedOn w:val="1"/>
    <w:link w:val="131"/>
    <w:unhideWhenUsed/>
    <w:qFormat/>
    <w:uiPriority w:val="0"/>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1"/>
    <w:unhideWhenUsed/>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1"/>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unhideWhenUsed/>
    <w:qFormat/>
    <w:uiPriority w:val="39"/>
    <w:pPr>
      <w:ind w:left="630"/>
      <w:jc w:val="left"/>
    </w:pPr>
    <w:rPr>
      <w:sz w:val="18"/>
      <w:szCs w:val="18"/>
    </w:rPr>
  </w:style>
  <w:style w:type="paragraph" w:styleId="56">
    <w:name w:val="index heading"/>
    <w:basedOn w:val="57"/>
    <w:next w:val="1"/>
    <w:unhideWhenUsed/>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6"/>
    <w:qFormat/>
    <w:uiPriority w:val="0"/>
    <w:pPr>
      <w:spacing w:after="60"/>
      <w:jc w:val="center"/>
      <w:outlineLvl w:val="1"/>
    </w:pPr>
    <w:rPr>
      <w:rFonts w:ascii="Cambria" w:hAnsi="Cambria"/>
      <w:kern w:val="0"/>
      <w:sz w:val="20"/>
      <w:szCs w:val="20"/>
    </w:rPr>
  </w:style>
  <w:style w:type="paragraph" w:styleId="59">
    <w:name w:val="List"/>
    <w:basedOn w:val="1"/>
    <w:unhideWhenUsed/>
    <w:qFormat/>
    <w:uiPriority w:val="0"/>
    <w:pPr>
      <w:ind w:left="200" w:hanging="200" w:hangingChars="200"/>
    </w:pPr>
    <w:rPr>
      <w:rFonts w:ascii="Times New Roman" w:hAnsi="Times New Roman"/>
      <w:szCs w:val="24"/>
    </w:rPr>
  </w:style>
  <w:style w:type="paragraph" w:styleId="60">
    <w:name w:val="footnote text"/>
    <w:basedOn w:val="1"/>
    <w:link w:val="186"/>
    <w:unhideWhenUsed/>
    <w:qFormat/>
    <w:uiPriority w:val="0"/>
    <w:pPr>
      <w:snapToGrid w:val="0"/>
      <w:jc w:val="left"/>
    </w:pPr>
    <w:rPr>
      <w:sz w:val="18"/>
      <w:szCs w:val="20"/>
    </w:rPr>
  </w:style>
  <w:style w:type="paragraph" w:styleId="61">
    <w:name w:val="toc 6"/>
    <w:basedOn w:val="1"/>
    <w:next w:val="1"/>
    <w:unhideWhenUsed/>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07"/>
    <w:unhideWhenUsed/>
    <w:qFormat/>
    <w:uiPriority w:val="0"/>
    <w:pPr>
      <w:spacing w:after="120"/>
      <w:ind w:left="420" w:leftChars="200"/>
    </w:pPr>
    <w:rPr>
      <w:sz w:val="16"/>
      <w:szCs w:val="16"/>
    </w:rPr>
  </w:style>
  <w:style w:type="paragraph" w:styleId="65">
    <w:name w:val="index 7"/>
    <w:basedOn w:val="1"/>
    <w:next w:val="1"/>
    <w:unhideWhenUsed/>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unhideWhenUsed/>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unhideWhenUsed/>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unhideWhenUsed/>
    <w:qFormat/>
    <w:uiPriority w:val="39"/>
    <w:pPr>
      <w:ind w:left="210"/>
      <w:jc w:val="left"/>
    </w:pPr>
    <w:rPr>
      <w:smallCaps/>
      <w:sz w:val="20"/>
      <w:szCs w:val="20"/>
    </w:rPr>
  </w:style>
  <w:style w:type="paragraph" w:styleId="69">
    <w:name w:val="toc 9"/>
    <w:basedOn w:val="1"/>
    <w:next w:val="1"/>
    <w:unhideWhenUsed/>
    <w:qFormat/>
    <w:uiPriority w:val="39"/>
    <w:pPr>
      <w:ind w:left="1680"/>
      <w:jc w:val="left"/>
    </w:pPr>
    <w:rPr>
      <w:sz w:val="18"/>
      <w:szCs w:val="18"/>
    </w:rPr>
  </w:style>
  <w:style w:type="paragraph" w:styleId="70">
    <w:name w:val="Body Text 2"/>
    <w:basedOn w:val="1"/>
    <w:link w:val="221"/>
    <w:unhideWhenUsed/>
    <w:qFormat/>
    <w:uiPriority w:val="0"/>
    <w:pPr>
      <w:spacing w:after="120" w:line="480" w:lineRule="auto"/>
    </w:pPr>
  </w:style>
  <w:style w:type="paragraph" w:styleId="71">
    <w:name w:val="List Continue 2"/>
    <w:basedOn w:val="1"/>
    <w:unhideWhenUsed/>
    <w:qFormat/>
    <w:uiPriority w:val="0"/>
    <w:pPr>
      <w:spacing w:after="120"/>
      <w:ind w:left="840" w:leftChars="400"/>
    </w:pPr>
    <w:rPr>
      <w:rFonts w:ascii="Times New Roman" w:hAnsi="Times New Roman"/>
      <w:szCs w:val="20"/>
    </w:rPr>
  </w:style>
  <w:style w:type="paragraph" w:styleId="72">
    <w:name w:val="Message Header"/>
    <w:basedOn w:val="16"/>
    <w:link w:val="607"/>
    <w:unhideWhenUsed/>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unhideWhenUsed/>
    <w:qFormat/>
    <w:uiPriority w:val="99"/>
    <w:pPr>
      <w:widowControl/>
      <w:spacing w:before="100" w:beforeAutospacing="1" w:after="100" w:afterAutospacing="1"/>
      <w:jc w:val="left"/>
    </w:pPr>
    <w:rPr>
      <w:kern w:val="0"/>
      <w:sz w:val="24"/>
    </w:rPr>
  </w:style>
  <w:style w:type="paragraph" w:styleId="75">
    <w:name w:val="List Continue 3"/>
    <w:basedOn w:val="1"/>
    <w:unhideWhenUsed/>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unhideWhenUsed/>
    <w:qFormat/>
    <w:uiPriority w:val="0"/>
    <w:pPr>
      <w:spacing w:line="220" w:lineRule="exact"/>
      <w:jc w:val="center"/>
    </w:pPr>
    <w:rPr>
      <w:rFonts w:ascii="仿宋_GB2312" w:eastAsia="仿宋_GB2312"/>
      <w:szCs w:val="21"/>
    </w:rPr>
  </w:style>
  <w:style w:type="paragraph" w:styleId="77">
    <w:name w:val="index 2"/>
    <w:basedOn w:val="1"/>
    <w:next w:val="1"/>
    <w:unhideWhenUsed/>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6"/>
    <w:qFormat/>
    <w:uiPriority w:val="0"/>
    <w:pPr>
      <w:spacing w:before="240" w:after="60"/>
      <w:jc w:val="center"/>
      <w:outlineLvl w:val="0"/>
    </w:pPr>
    <w:rPr>
      <w:rFonts w:ascii="Cambria" w:hAnsi="Cambria"/>
      <w:b/>
      <w:bCs/>
      <w:sz w:val="32"/>
      <w:szCs w:val="32"/>
    </w:rPr>
  </w:style>
  <w:style w:type="character" w:styleId="80">
    <w:name w:val="Strong"/>
    <w:qFormat/>
    <w:uiPriority w:val="0"/>
    <w:rPr>
      <w:rFonts w:ascii="Calibri" w:hAnsi="Calibri" w:eastAsia="宋体" w:cs="Times New Roman"/>
      <w:b/>
      <w:bCs/>
      <w:lang w:val="en-US" w:eastAsia="zh-CN" w:bidi="ar-SA"/>
    </w:rPr>
  </w:style>
  <w:style w:type="character" w:styleId="81">
    <w:name w:val="endnote reference"/>
    <w:unhideWhenUsed/>
    <w:qFormat/>
    <w:uiPriority w:val="0"/>
    <w:rPr>
      <w:rFonts w:ascii="Calibri" w:hAnsi="Calibri" w:eastAsia="宋体" w:cs="Times New Roman"/>
      <w:vertAlign w:val="superscript"/>
      <w:lang w:val="en-US" w:eastAsia="zh-CN" w:bidi="ar-SA"/>
    </w:rPr>
  </w:style>
  <w:style w:type="character" w:styleId="82">
    <w:name w:val="page number"/>
    <w:unhideWhenUsed/>
    <w:qFormat/>
    <w:uiPriority w:val="0"/>
    <w:rPr>
      <w:rFonts w:ascii="Calibri" w:hAnsi="Calibri" w:eastAsia="宋体" w:cs="Times New Roman"/>
      <w:lang w:val="en-US" w:eastAsia="zh-CN" w:bidi="ar-SA"/>
    </w:rPr>
  </w:style>
  <w:style w:type="character" w:styleId="83">
    <w:name w:val="FollowedHyperlink"/>
    <w:unhideWhenUsed/>
    <w:qFormat/>
    <w:uiPriority w:val="99"/>
    <w:rPr>
      <w:rFonts w:ascii="Calibri" w:hAnsi="Calibri" w:eastAsia="宋体" w:cs="Times New Roman"/>
      <w:color w:val="800080"/>
      <w:u w:val="single"/>
      <w:lang w:val="en-US" w:eastAsia="zh-CN" w:bidi="ar-SA"/>
    </w:rPr>
  </w:style>
  <w:style w:type="character" w:styleId="84">
    <w:name w:val="Emphasis"/>
    <w:qFormat/>
    <w:uiPriority w:val="20"/>
    <w:rPr>
      <w:rFonts w:ascii="Calibri" w:hAnsi="Calibri" w:eastAsia="宋体" w:cs="Times New Roman"/>
      <w:i/>
      <w:iCs/>
      <w:lang w:val="en-US" w:eastAsia="zh-CN" w:bidi="ar-SA"/>
    </w:rPr>
  </w:style>
  <w:style w:type="character" w:styleId="85">
    <w:name w:val="line number"/>
    <w:basedOn w:val="79"/>
    <w:unhideWhenUsed/>
    <w:qFormat/>
    <w:uiPriority w:val="0"/>
    <w:rPr>
      <w:rFonts w:ascii="Calibri" w:hAnsi="Calibri" w:eastAsia="宋体" w:cs="Times New Roman"/>
      <w:lang w:val="en-US" w:eastAsia="zh-CN" w:bidi="ar-SA"/>
    </w:rPr>
  </w:style>
  <w:style w:type="character" w:styleId="86">
    <w:name w:val="Hyperlink"/>
    <w:unhideWhenUsed/>
    <w:qFormat/>
    <w:uiPriority w:val="99"/>
    <w:rPr>
      <w:rFonts w:ascii="Calibri" w:hAnsi="Calibri" w:eastAsia="宋体" w:cs="Times New Roman"/>
      <w:color w:val="0000FF"/>
      <w:u w:val="single"/>
      <w:lang w:val="en-US" w:eastAsia="zh-CN" w:bidi="ar-SA"/>
    </w:rPr>
  </w:style>
  <w:style w:type="character" w:styleId="87">
    <w:name w:val="annotation reference"/>
    <w:unhideWhenUsed/>
    <w:qFormat/>
    <w:uiPriority w:val="0"/>
    <w:rPr>
      <w:rFonts w:ascii="Calibri" w:hAnsi="Calibri" w:eastAsia="宋体" w:cs="Times New Roman"/>
      <w:sz w:val="21"/>
      <w:szCs w:val="21"/>
      <w:lang w:val="en-US" w:eastAsia="zh-CN" w:bidi="ar-SA"/>
    </w:rPr>
  </w:style>
  <w:style w:type="character" w:styleId="88">
    <w:name w:val="footnote reference"/>
    <w:unhideWhenUsed/>
    <w:qFormat/>
    <w:uiPriority w:val="0"/>
    <w:rPr>
      <w:rFonts w:ascii="Calibri" w:hAnsi="Calibri" w:eastAsia="宋体" w:cs="Times New Roman"/>
      <w:vertAlign w:val="superscript"/>
      <w:lang w:val="en-US" w:eastAsia="zh-CN" w:bidi="ar-SA"/>
    </w:rPr>
  </w:style>
  <w:style w:type="table" w:styleId="90">
    <w:name w:val="Table Grid"/>
    <w:basedOn w:val="89"/>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unhideWhenUsed/>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unhideWhenUsed/>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字符"/>
    <w:link w:val="52"/>
    <w:qFormat/>
    <w:uiPriority w:val="0"/>
    <w:rPr>
      <w:rFonts w:ascii="Calibri" w:hAnsi="Calibri" w:eastAsia="宋体" w:cs="Times New Roman"/>
      <w:sz w:val="18"/>
      <w:szCs w:val="18"/>
      <w:lang w:val="en-US" w:eastAsia="zh-CN" w:bidi="ar-SA"/>
    </w:rPr>
  </w:style>
  <w:style w:type="character" w:customStyle="1" w:styleId="94">
    <w:name w:val="页脚 字符1"/>
    <w:link w:val="50"/>
    <w:qFormat/>
    <w:uiPriority w:val="0"/>
    <w:rPr>
      <w:rFonts w:ascii="Calibri" w:hAnsi="Calibri" w:eastAsia="宋体" w:cs="Times New Roman"/>
      <w:sz w:val="18"/>
      <w:szCs w:val="18"/>
      <w:lang w:val="en-US" w:eastAsia="zh-CN" w:bidi="ar-SA"/>
    </w:rPr>
  </w:style>
  <w:style w:type="character" w:customStyle="1" w:styleId="95">
    <w:name w:val="标题 1 字符1"/>
    <w:link w:val="2"/>
    <w:qFormat/>
    <w:uiPriority w:val="0"/>
    <w:rPr>
      <w:rFonts w:ascii="Calibri" w:hAnsi="Calibri" w:eastAsia="宋体" w:cs="Times New Roman"/>
      <w:b/>
      <w:bCs/>
      <w:kern w:val="44"/>
      <w:sz w:val="44"/>
      <w:szCs w:val="44"/>
      <w:lang w:val="en-US" w:eastAsia="zh-CN" w:bidi="ar-SA"/>
    </w:rPr>
  </w:style>
  <w:style w:type="character" w:customStyle="1" w:styleId="96">
    <w:name w:val="标题 字符1"/>
    <w:link w:val="78"/>
    <w:qFormat/>
    <w:uiPriority w:val="0"/>
    <w:rPr>
      <w:rFonts w:ascii="Cambria" w:hAnsi="Cambria" w:eastAsia="宋体" w:cs="Times New Roman"/>
      <w:b/>
      <w:bCs/>
      <w:sz w:val="32"/>
      <w:szCs w:val="32"/>
      <w:lang w:val="en-US" w:eastAsia="zh-CN" w:bidi="ar-SA"/>
    </w:rPr>
  </w:style>
  <w:style w:type="character" w:customStyle="1" w:styleId="97">
    <w:name w:val="标题 2 字符1"/>
    <w:link w:val="3"/>
    <w:qFormat/>
    <w:uiPriority w:val="0"/>
    <w:rPr>
      <w:rFonts w:ascii="Arial" w:hAnsi="Arial" w:eastAsia="宋体" w:cs="Times New Roman"/>
      <w:b/>
      <w:bCs/>
      <w:sz w:val="24"/>
      <w:szCs w:val="32"/>
      <w:lang w:val="en-US" w:eastAsia="zh-CN" w:bidi="ar-SA"/>
    </w:rPr>
  </w:style>
  <w:style w:type="character" w:customStyle="1" w:styleId="98">
    <w:name w:val="标题 3 字符1"/>
    <w:link w:val="4"/>
    <w:qFormat/>
    <w:uiPriority w:val="0"/>
    <w:rPr>
      <w:rFonts w:ascii="Calibri" w:hAnsi="Calibri" w:eastAsia="宋体" w:cs="Times New Roman"/>
      <w:b/>
      <w:bCs/>
      <w:szCs w:val="32"/>
      <w:lang w:val="en-US" w:eastAsia="zh-CN" w:bidi="ar-SA"/>
    </w:rPr>
  </w:style>
  <w:style w:type="character" w:customStyle="1" w:styleId="99">
    <w:name w:val="标题 4 字符1"/>
    <w:link w:val="5"/>
    <w:qFormat/>
    <w:uiPriority w:val="0"/>
    <w:rPr>
      <w:rFonts w:ascii="Arial" w:hAnsi="Arial" w:eastAsia="黑体" w:cs="Times New Roman"/>
      <w:b/>
      <w:bCs/>
      <w:sz w:val="28"/>
      <w:szCs w:val="28"/>
      <w:lang w:val="en-US" w:eastAsia="zh-CN" w:bidi="ar-SA"/>
    </w:rPr>
  </w:style>
  <w:style w:type="character" w:customStyle="1" w:styleId="100">
    <w:name w:val="标题 5 字符"/>
    <w:link w:val="6"/>
    <w:qFormat/>
    <w:uiPriority w:val="0"/>
    <w:rPr>
      <w:rFonts w:ascii="宋体" w:hAnsi="宋体" w:eastAsia="宋体" w:cs="Times New Roman"/>
      <w:b/>
      <w:kern w:val="0"/>
      <w:sz w:val="24"/>
      <w:szCs w:val="20"/>
      <w:lang w:val="en-US" w:eastAsia="zh-CN" w:bidi="ar-SA"/>
    </w:rPr>
  </w:style>
  <w:style w:type="character" w:customStyle="1" w:styleId="101">
    <w:name w:val="标题 6 字符1"/>
    <w:link w:val="7"/>
    <w:qFormat/>
    <w:uiPriority w:val="0"/>
    <w:rPr>
      <w:rFonts w:ascii="Arial" w:hAnsi="Arial" w:eastAsia="黑体" w:cs="Times New Roman"/>
      <w:b/>
      <w:bCs/>
      <w:kern w:val="0"/>
      <w:sz w:val="24"/>
      <w:lang w:val="en-US" w:eastAsia="zh-CN" w:bidi="ar-SA"/>
    </w:rPr>
  </w:style>
  <w:style w:type="character" w:customStyle="1" w:styleId="102">
    <w:name w:val="标题 7 字符1"/>
    <w:link w:val="8"/>
    <w:qFormat/>
    <w:uiPriority w:val="0"/>
    <w:rPr>
      <w:rFonts w:ascii="Calibri" w:hAnsi="Calibri" w:eastAsia="宋体" w:cs="Times New Roman"/>
      <w:b/>
      <w:bCs/>
      <w:kern w:val="0"/>
      <w:sz w:val="24"/>
      <w:lang w:val="en-US" w:eastAsia="zh-CN" w:bidi="ar-SA"/>
    </w:rPr>
  </w:style>
  <w:style w:type="character" w:customStyle="1" w:styleId="103">
    <w:name w:val="标题 8 字符1"/>
    <w:link w:val="9"/>
    <w:qFormat/>
    <w:uiPriority w:val="0"/>
    <w:rPr>
      <w:rFonts w:ascii="Arial" w:hAnsi="Arial" w:eastAsia="黑体" w:cs="Times New Roman"/>
      <w:kern w:val="0"/>
      <w:sz w:val="24"/>
      <w:lang w:val="en-US" w:eastAsia="zh-CN" w:bidi="ar-SA"/>
    </w:rPr>
  </w:style>
  <w:style w:type="character" w:customStyle="1" w:styleId="104">
    <w:name w:val="标题 9 字符1"/>
    <w:link w:val="10"/>
    <w:qFormat/>
    <w:uiPriority w:val="0"/>
    <w:rPr>
      <w:rFonts w:ascii="Arial" w:hAnsi="Arial" w:eastAsia="黑体" w:cs="Times New Roman"/>
      <w:kern w:val="0"/>
      <w:szCs w:val="21"/>
      <w:lang w:val="en-US" w:eastAsia="zh-CN" w:bidi="ar-SA"/>
    </w:rPr>
  </w:style>
  <w:style w:type="character" w:customStyle="1" w:styleId="105">
    <w:name w:val="ca-341"/>
    <w:qFormat/>
    <w:uiPriority w:val="0"/>
    <w:rPr>
      <w:rFonts w:hint="eastAsia" w:ascii="宋体" w:hAnsi="宋体" w:eastAsia="宋体" w:cs="Times New Roman"/>
      <w:color w:val="000000"/>
      <w:sz w:val="20"/>
      <w:szCs w:val="20"/>
      <w:lang w:val="en-US" w:eastAsia="zh-CN" w:bidi="ar-SA"/>
    </w:rPr>
  </w:style>
  <w:style w:type="character" w:customStyle="1" w:styleId="106">
    <w:name w:val="ca-71"/>
    <w:qFormat/>
    <w:uiPriority w:val="0"/>
    <w:rPr>
      <w:rFonts w:hint="default" w:ascii="Times New Roman" w:hAnsi="Times New Roman" w:eastAsia="宋体" w:cs="Times New Roman"/>
      <w:color w:val="000000"/>
      <w:sz w:val="28"/>
      <w:szCs w:val="28"/>
      <w:lang w:val="en-US" w:eastAsia="zh-CN" w:bidi="ar-SA"/>
    </w:rPr>
  </w:style>
  <w:style w:type="character" w:customStyle="1" w:styleId="107">
    <w:name w:val="正文文本缩进 3 字符1"/>
    <w:link w:val="64"/>
    <w:qFormat/>
    <w:uiPriority w:val="0"/>
    <w:rPr>
      <w:rFonts w:ascii="Calibri" w:hAnsi="Calibri" w:eastAsia="宋体" w:cs="Times New Roman"/>
      <w:sz w:val="16"/>
      <w:szCs w:val="16"/>
      <w:lang w:val="en-US" w:eastAsia="zh-CN" w:bidi="ar-SA"/>
    </w:rPr>
  </w:style>
  <w:style w:type="character" w:customStyle="1" w:styleId="108">
    <w:name w:val="ca-61"/>
    <w:qFormat/>
    <w:uiPriority w:val="0"/>
    <w:rPr>
      <w:rFonts w:hint="eastAsia" w:ascii="宋体" w:hAnsi="宋体" w:eastAsia="宋体" w:cs="Times New Roman"/>
      <w:color w:val="000000"/>
      <w:sz w:val="30"/>
      <w:szCs w:val="30"/>
      <w:lang w:val="en-US" w:eastAsia="zh-CN" w:bidi="ar-SA"/>
    </w:rPr>
  </w:style>
  <w:style w:type="character" w:customStyle="1" w:styleId="109">
    <w:name w:val="ca-221"/>
    <w:qFormat/>
    <w:uiPriority w:val="0"/>
    <w:rPr>
      <w:rFonts w:hint="eastAsia" w:ascii="宋体" w:hAnsi="宋体" w:eastAsia="宋体" w:cs="Times New Roman"/>
      <w:sz w:val="21"/>
      <w:szCs w:val="21"/>
      <w:lang w:val="en-US" w:eastAsia="zh-CN" w:bidi="ar-SA"/>
    </w:rPr>
  </w:style>
  <w:style w:type="character" w:customStyle="1" w:styleId="110">
    <w:name w:val="zbggmain style9"/>
    <w:qFormat/>
    <w:uiPriority w:val="0"/>
    <w:rPr>
      <w:rFonts w:ascii="Calibri" w:hAnsi="Calibri" w:eastAsia="宋体" w:cs="Times New Roman"/>
      <w:lang w:val="en-US" w:eastAsia="zh-CN" w:bidi="ar-SA"/>
    </w:rPr>
  </w:style>
  <w:style w:type="character" w:customStyle="1" w:styleId="111">
    <w:name w:val="ca-261"/>
    <w:qFormat/>
    <w:uiPriority w:val="0"/>
    <w:rPr>
      <w:rFonts w:hint="eastAsia" w:ascii="宋体" w:hAnsi="宋体" w:eastAsia="宋体" w:cs="Times New Roman"/>
      <w:color w:val="002060"/>
      <w:sz w:val="21"/>
      <w:szCs w:val="21"/>
      <w:lang w:val="en-US" w:eastAsia="zh-CN" w:bidi="ar-SA"/>
    </w:rPr>
  </w:style>
  <w:style w:type="character" w:customStyle="1" w:styleId="112">
    <w:name w:val="正文文本缩进 2 字符1"/>
    <w:link w:val="47"/>
    <w:qFormat/>
    <w:uiPriority w:val="0"/>
    <w:rPr>
      <w:rFonts w:ascii="黑体" w:hAnsi="Calibri" w:eastAsia="黑体" w:cs="Times New Roman"/>
      <w:szCs w:val="24"/>
      <w:lang w:val="en-US" w:eastAsia="zh-CN" w:bidi="ar-SA"/>
    </w:rPr>
  </w:style>
  <w:style w:type="character" w:customStyle="1" w:styleId="113">
    <w:name w:val="ca-91"/>
    <w:qFormat/>
    <w:uiPriority w:val="0"/>
    <w:rPr>
      <w:rFonts w:hint="eastAsia" w:ascii="楷体_GB2312" w:hAnsi="Calibri" w:eastAsia="楷体_GB2312" w:cs="Times New Roman"/>
      <w:color w:val="000000"/>
      <w:spacing w:val="20"/>
      <w:sz w:val="96"/>
      <w:szCs w:val="96"/>
      <w:lang w:val="en-US" w:eastAsia="zh-CN" w:bidi="ar-SA"/>
    </w:rPr>
  </w:style>
  <w:style w:type="character" w:customStyle="1" w:styleId="114">
    <w:name w:val="样式 正文文本 Char"/>
    <w:link w:val="115"/>
    <w:qFormat/>
    <w:uiPriority w:val="0"/>
    <w:rPr>
      <w:rFonts w:ascii="Arial" w:hAnsi="Arial" w:eastAsia="宋体" w:cs="宋体"/>
      <w:color w:val="000000"/>
      <w:szCs w:val="20"/>
      <w:lang w:val="en-US" w:eastAsia="zh-CN" w:bidi="ar-SA"/>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eastAsia="宋体" w:cs="Times New Roman"/>
      <w:b/>
      <w:bCs/>
      <w:color w:val="000000"/>
      <w:spacing w:val="-20"/>
      <w:sz w:val="48"/>
      <w:szCs w:val="48"/>
      <w:lang w:val="en-US" w:eastAsia="zh-CN" w:bidi="ar-SA"/>
    </w:rPr>
  </w:style>
  <w:style w:type="character" w:customStyle="1" w:styleId="117">
    <w:name w:val="标题 1 Char1"/>
    <w:qFormat/>
    <w:uiPriority w:val="0"/>
    <w:rPr>
      <w:rFonts w:ascii="Calibri" w:hAnsi="Calibri" w:eastAsia="宋体" w:cs="Times New Roman"/>
      <w:b/>
      <w:bCs/>
      <w:kern w:val="44"/>
      <w:sz w:val="44"/>
      <w:szCs w:val="44"/>
      <w:lang w:val="en-US" w:eastAsia="zh-CN" w:bidi="ar-SA"/>
    </w:rPr>
  </w:style>
  <w:style w:type="character" w:customStyle="1" w:styleId="118">
    <w:name w:val="ca-471"/>
    <w:qFormat/>
    <w:uiPriority w:val="0"/>
    <w:rPr>
      <w:rFonts w:hint="eastAsia" w:ascii="宋体" w:hAnsi="宋体" w:eastAsia="宋体" w:cs="Times New Roman"/>
      <w:b/>
      <w:bCs/>
      <w:color w:val="000000"/>
      <w:spacing w:val="-20"/>
      <w:sz w:val="24"/>
      <w:szCs w:val="24"/>
      <w:lang w:val="en-US" w:eastAsia="zh-CN" w:bidi="ar-SA"/>
    </w:rPr>
  </w:style>
  <w:style w:type="character" w:customStyle="1" w:styleId="119">
    <w:name w:val="ca-211"/>
    <w:qFormat/>
    <w:uiPriority w:val="0"/>
    <w:rPr>
      <w:rFonts w:hint="eastAsia" w:ascii="宋体" w:hAnsi="宋体" w:eastAsia="宋体" w:cs="Times New Roman"/>
      <w:color w:val="000000"/>
      <w:sz w:val="21"/>
      <w:szCs w:val="21"/>
      <w:lang w:val="en-US" w:eastAsia="zh-CN" w:bidi="ar-SA"/>
    </w:rPr>
  </w:style>
  <w:style w:type="character" w:customStyle="1" w:styleId="120">
    <w:name w:val="ca-451"/>
    <w:qFormat/>
    <w:uiPriority w:val="0"/>
    <w:rPr>
      <w:rFonts w:hint="eastAsia" w:ascii="宋体" w:hAnsi="宋体" w:eastAsia="宋体" w:cs="Times New Roman"/>
      <w:color w:val="000000"/>
      <w:sz w:val="72"/>
      <w:szCs w:val="72"/>
      <w:lang w:val="en-US" w:eastAsia="zh-CN" w:bidi="ar-SA"/>
    </w:rPr>
  </w:style>
  <w:style w:type="character" w:customStyle="1" w:styleId="121">
    <w:name w:val="标题 Char1"/>
    <w:qFormat/>
    <w:uiPriority w:val="0"/>
    <w:rPr>
      <w:rFonts w:ascii="Arial" w:hAnsi="Arial" w:eastAsia="宋体" w:cs="Times New Roman"/>
      <w:b/>
      <w:sz w:val="32"/>
      <w:lang w:val="en-US" w:eastAsia="zh-CN" w:bidi="ar-SA"/>
    </w:rPr>
  </w:style>
  <w:style w:type="character" w:customStyle="1" w:styleId="122">
    <w:name w:val="文档结构图 字符1"/>
    <w:link w:val="27"/>
    <w:qFormat/>
    <w:uiPriority w:val="0"/>
    <w:rPr>
      <w:rFonts w:ascii="Calibri" w:hAnsi="Calibri" w:eastAsia="宋体" w:cs="Times New Roman"/>
      <w:szCs w:val="24"/>
      <w:lang w:val="en-US" w:eastAsia="zh-CN" w:bidi="ar-SA"/>
    </w:rPr>
  </w:style>
  <w:style w:type="character" w:customStyle="1" w:styleId="123">
    <w:name w:val="zbggtop11 style5"/>
    <w:qFormat/>
    <w:uiPriority w:val="0"/>
    <w:rPr>
      <w:rFonts w:ascii="Calibri" w:hAnsi="Calibri" w:eastAsia="宋体" w:cs="Times New Roman"/>
      <w:lang w:val="en-US" w:eastAsia="zh-CN" w:bidi="ar-SA"/>
    </w:rPr>
  </w:style>
  <w:style w:type="character" w:customStyle="1" w:styleId="124">
    <w:name w:val="批注主题 字符1"/>
    <w:link w:val="12"/>
    <w:qFormat/>
    <w:uiPriority w:val="0"/>
    <w:rPr>
      <w:rFonts w:ascii="Calibri" w:hAnsi="Calibri" w:eastAsia="宋体" w:cs="Times New Roman"/>
      <w:b/>
      <w:bCs/>
      <w:lang w:val="en-US" w:eastAsia="zh-CN" w:bidi="ar-SA"/>
    </w:rPr>
  </w:style>
  <w:style w:type="character" w:customStyle="1" w:styleId="125">
    <w:name w:val="页眉 Char1"/>
    <w:qFormat/>
    <w:uiPriority w:val="0"/>
    <w:rPr>
      <w:rFonts w:ascii="Calibri" w:hAnsi="Calibri" w:eastAsia="宋体" w:cs="Times New Roman"/>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cs="Times New Roman"/>
      <w:b/>
      <w:bCs/>
      <w:kern w:val="2"/>
      <w:sz w:val="32"/>
      <w:szCs w:val="32"/>
      <w:lang w:val="en-US" w:eastAsia="zh-CN" w:bidi="ar-SA"/>
    </w:rPr>
  </w:style>
  <w:style w:type="character" w:customStyle="1" w:styleId="128">
    <w:name w:val="ca-54"/>
    <w:qFormat/>
    <w:uiPriority w:val="0"/>
    <w:rPr>
      <w:rFonts w:hint="eastAsia" w:ascii="宋体" w:hAnsi="宋体" w:eastAsia="宋体" w:cs="Times New Roman"/>
      <w:b/>
      <w:bCs/>
      <w:color w:val="000000"/>
      <w:spacing w:val="40"/>
      <w:sz w:val="48"/>
      <w:szCs w:val="48"/>
      <w:lang w:val="en-US" w:eastAsia="zh-CN" w:bidi="ar-SA"/>
    </w:rPr>
  </w:style>
  <w:style w:type="character" w:customStyle="1" w:styleId="129">
    <w:name w:val="ca-381"/>
    <w:qFormat/>
    <w:uiPriority w:val="0"/>
    <w:rPr>
      <w:rFonts w:hint="default" w:ascii="Times New Roman" w:hAnsi="Times New Roman" w:eastAsia="宋体" w:cs="Times New Roman"/>
      <w:b/>
      <w:bCs/>
      <w:spacing w:val="-20"/>
      <w:sz w:val="21"/>
      <w:szCs w:val="21"/>
      <w:lang w:val="en-US" w:eastAsia="zh-CN" w:bidi="ar-SA"/>
    </w:rPr>
  </w:style>
  <w:style w:type="character" w:customStyle="1" w:styleId="130">
    <w:name w:val="正文文本 字符"/>
    <w:link w:val="16"/>
    <w:qFormat/>
    <w:uiPriority w:val="0"/>
    <w:rPr>
      <w:rFonts w:ascii="Calibri" w:hAnsi="Calibri" w:eastAsia="宋体" w:cs="Times New Roman"/>
      <w:szCs w:val="24"/>
      <w:lang w:val="en-US" w:eastAsia="zh-CN" w:bidi="ar-SA"/>
    </w:rPr>
  </w:style>
  <w:style w:type="character" w:customStyle="1" w:styleId="131">
    <w:name w:val="批注框文本 字符1"/>
    <w:link w:val="49"/>
    <w:qFormat/>
    <w:uiPriority w:val="0"/>
    <w:rPr>
      <w:rFonts w:ascii="Calibri" w:hAnsi="Calibri" w:eastAsia="宋体" w:cs="Times New Roman"/>
      <w:sz w:val="18"/>
      <w:szCs w:val="18"/>
      <w:lang w:val="en-US" w:eastAsia="zh-CN" w:bidi="ar-SA"/>
    </w:rPr>
  </w:style>
  <w:style w:type="character" w:customStyle="1" w:styleId="132">
    <w:name w:val="ca-161"/>
    <w:qFormat/>
    <w:uiPriority w:val="0"/>
    <w:rPr>
      <w:rFonts w:hint="eastAsia" w:ascii="宋体" w:hAnsi="宋体" w:eastAsia="宋体" w:cs="Times New Roman"/>
      <w:sz w:val="24"/>
      <w:szCs w:val="24"/>
      <w:lang w:val="en-US" w:eastAsia="zh-CN" w:bidi="ar-SA"/>
    </w:rPr>
  </w:style>
  <w:style w:type="character" w:customStyle="1" w:styleId="133">
    <w:name w:val="尾注文本 字符1"/>
    <w:link w:val="48"/>
    <w:qFormat/>
    <w:uiPriority w:val="0"/>
    <w:rPr>
      <w:rFonts w:ascii="Calibri" w:hAnsi="Calibri" w:eastAsia="宋体" w:cs="Times New Roman"/>
      <w:szCs w:val="20"/>
      <w:lang w:val="en-US" w:eastAsia="zh-CN" w:bidi="ar-SA"/>
    </w:rPr>
  </w:style>
  <w:style w:type="character" w:customStyle="1" w:styleId="134">
    <w:name w:val="zbggmainstyle9"/>
    <w:qFormat/>
    <w:uiPriority w:val="0"/>
    <w:rPr>
      <w:rFonts w:ascii="Calibri" w:hAnsi="Calibri" w:eastAsia="宋体" w:cs="Times New Roman"/>
      <w:lang w:val="en-US" w:eastAsia="zh-CN" w:bidi="ar-SA"/>
    </w:rPr>
  </w:style>
  <w:style w:type="character" w:customStyle="1" w:styleId="135">
    <w:name w:val="ca-171"/>
    <w:qFormat/>
    <w:uiPriority w:val="0"/>
    <w:rPr>
      <w:rFonts w:hint="default" w:ascii="Times New Roman" w:hAnsi="Times New Roman" w:eastAsia="宋体" w:cs="Times New Roman"/>
      <w:b/>
      <w:bCs/>
      <w:spacing w:val="-20"/>
      <w:sz w:val="24"/>
      <w:szCs w:val="24"/>
      <w:lang w:val="en-US" w:eastAsia="zh-CN" w:bidi="ar-SA"/>
    </w:rPr>
  </w:style>
  <w:style w:type="character" w:customStyle="1" w:styleId="136">
    <w:name w:val="ca-301"/>
    <w:qFormat/>
    <w:uiPriority w:val="0"/>
    <w:rPr>
      <w:rFonts w:hint="default" w:ascii="??" w:hAnsi="??" w:eastAsia="宋体" w:cs="Times New Roman"/>
      <w:color w:val="002060"/>
      <w:sz w:val="21"/>
      <w:szCs w:val="21"/>
      <w:lang w:val="en-US" w:eastAsia="zh-CN" w:bidi="ar-SA"/>
    </w:rPr>
  </w:style>
  <w:style w:type="character" w:customStyle="1" w:styleId="137">
    <w:name w:val="ca-271"/>
    <w:qFormat/>
    <w:uiPriority w:val="0"/>
    <w:rPr>
      <w:rFonts w:hint="eastAsia" w:ascii="宋体" w:hAnsi="宋体" w:eastAsia="宋体" w:cs="Times New Roman"/>
      <w:b/>
      <w:bCs/>
      <w:color w:val="002060"/>
      <w:spacing w:val="-20"/>
      <w:sz w:val="21"/>
      <w:szCs w:val="21"/>
      <w:lang w:val="en-US" w:eastAsia="zh-CN" w:bidi="ar-SA"/>
    </w:rPr>
  </w:style>
  <w:style w:type="character" w:customStyle="1" w:styleId="138">
    <w:name w:val="ca-351"/>
    <w:qFormat/>
    <w:uiPriority w:val="0"/>
    <w:rPr>
      <w:rFonts w:hint="default" w:ascii="Times New Roman" w:hAnsi="Times New Roman" w:eastAsia="宋体" w:cs="Times New Roman"/>
      <w:sz w:val="10"/>
      <w:szCs w:val="10"/>
      <w:lang w:val="en-US" w:eastAsia="zh-CN" w:bidi="ar-SA"/>
    </w:rPr>
  </w:style>
  <w:style w:type="character" w:customStyle="1" w:styleId="139">
    <w:name w:val="ca-481"/>
    <w:qFormat/>
    <w:uiPriority w:val="0"/>
    <w:rPr>
      <w:rFonts w:hint="eastAsia" w:ascii="宋体" w:hAnsi="宋体" w:eastAsia="宋体" w:cs="Times New Roman"/>
      <w:color w:val="000000"/>
      <w:sz w:val="26"/>
      <w:szCs w:val="26"/>
      <w:lang w:val="en-US" w:eastAsia="zh-CN" w:bidi="ar-SA"/>
    </w:rPr>
  </w:style>
  <w:style w:type="character" w:customStyle="1" w:styleId="140">
    <w:name w:val="ca-371"/>
    <w:qFormat/>
    <w:uiPriority w:val="0"/>
    <w:rPr>
      <w:rFonts w:hint="eastAsia" w:ascii="宋体" w:hAnsi="宋体" w:eastAsia="宋体" w:cs="Times New Roman"/>
      <w:color w:val="000000"/>
      <w:spacing w:val="0"/>
      <w:sz w:val="21"/>
      <w:szCs w:val="21"/>
      <w:lang w:val="en-US" w:eastAsia="zh-CN" w:bidi="ar-SA"/>
    </w:rPr>
  </w:style>
  <w:style w:type="character" w:customStyle="1" w:styleId="141">
    <w:name w:val="ca-121"/>
    <w:qFormat/>
    <w:uiPriority w:val="0"/>
    <w:rPr>
      <w:rFonts w:hint="default" w:ascii="Times New Roman" w:hAnsi="Times New Roman" w:eastAsia="宋体" w:cs="Times New Roman"/>
      <w:color w:val="000000"/>
      <w:sz w:val="32"/>
      <w:szCs w:val="32"/>
      <w:lang w:val="en-US" w:eastAsia="zh-CN" w:bidi="ar-SA"/>
    </w:rPr>
  </w:style>
  <w:style w:type="character" w:customStyle="1" w:styleId="142">
    <w:name w:val="font161"/>
    <w:qFormat/>
    <w:uiPriority w:val="0"/>
    <w:rPr>
      <w:rFonts w:ascii="Calibri" w:hAnsi="Calibri" w:eastAsia="宋体" w:cs="Times New Roman"/>
      <w:b/>
      <w:bCs/>
      <w:sz w:val="32"/>
      <w:szCs w:val="32"/>
      <w:lang w:val="en-US" w:eastAsia="zh-CN" w:bidi="ar-SA"/>
    </w:rPr>
  </w:style>
  <w:style w:type="character" w:customStyle="1" w:styleId="143">
    <w:name w:val="ca-131"/>
    <w:qFormat/>
    <w:uiPriority w:val="0"/>
    <w:rPr>
      <w:rFonts w:hint="eastAsia" w:ascii="宋体" w:hAnsi="宋体" w:eastAsia="宋体" w:cs="Times New Roman"/>
      <w:color w:val="000000"/>
      <w:sz w:val="32"/>
      <w:szCs w:val="32"/>
      <w:lang w:val="en-US" w:eastAsia="zh-CN" w:bidi="ar-SA"/>
    </w:rPr>
  </w:style>
  <w:style w:type="character" w:customStyle="1" w:styleId="144">
    <w:name w:val="ca-181"/>
    <w:qFormat/>
    <w:uiPriority w:val="0"/>
    <w:rPr>
      <w:rFonts w:hint="eastAsia" w:ascii="宋体" w:hAnsi="宋体" w:eastAsia="宋体" w:cs="Times New Roman"/>
      <w:color w:val="000000"/>
      <w:sz w:val="18"/>
      <w:szCs w:val="18"/>
      <w:lang w:val="en-US" w:eastAsia="zh-CN" w:bidi="ar-SA"/>
    </w:rPr>
  </w:style>
  <w:style w:type="character" w:customStyle="1" w:styleId="145">
    <w:name w:val="style11"/>
    <w:qFormat/>
    <w:uiPriority w:val="0"/>
    <w:rPr>
      <w:rFonts w:ascii="Calibri" w:hAnsi="Calibri" w:eastAsia="宋体" w:cs="Times New Roman"/>
      <w:sz w:val="27"/>
      <w:szCs w:val="27"/>
      <w:lang w:val="en-US" w:eastAsia="zh-CN" w:bidi="ar-SA"/>
    </w:rPr>
  </w:style>
  <w:style w:type="character" w:customStyle="1" w:styleId="146">
    <w:name w:val="ca-431"/>
    <w:qFormat/>
    <w:uiPriority w:val="0"/>
    <w:rPr>
      <w:rFonts w:hint="eastAsia" w:ascii="宋体" w:hAnsi="宋体" w:eastAsia="宋体" w:cs="Times New Roman"/>
      <w:color w:val="000000"/>
      <w:sz w:val="44"/>
      <w:szCs w:val="44"/>
      <w:lang w:val="en-US" w:eastAsia="zh-CN" w:bidi="ar-SA"/>
    </w:rPr>
  </w:style>
  <w:style w:type="character" w:customStyle="1" w:styleId="147">
    <w:name w:val="by jerry Char Char"/>
    <w:qFormat/>
    <w:uiPriority w:val="0"/>
    <w:rPr>
      <w:rFonts w:ascii="Calibri" w:hAnsi="Calibri" w:eastAsia="宋体" w:cs="Times New Roman"/>
      <w:b/>
      <w:bCs/>
      <w:kern w:val="44"/>
      <w:sz w:val="32"/>
      <w:szCs w:val="44"/>
      <w:lang w:val="en-US" w:eastAsia="zh-CN" w:bidi="ar-SA"/>
    </w:rPr>
  </w:style>
  <w:style w:type="character" w:customStyle="1" w:styleId="148">
    <w:name w:val="ca-281"/>
    <w:qFormat/>
    <w:uiPriority w:val="0"/>
    <w:rPr>
      <w:rFonts w:hint="eastAsia" w:ascii="宋体" w:hAnsi="宋体" w:eastAsia="宋体" w:cs="Times New Roman"/>
      <w:color w:val="FF0000"/>
      <w:sz w:val="21"/>
      <w:szCs w:val="21"/>
      <w:lang w:val="en-US" w:eastAsia="zh-CN" w:bidi="ar-SA"/>
    </w:rPr>
  </w:style>
  <w:style w:type="character" w:customStyle="1" w:styleId="149">
    <w:name w:val="页脚 Char1"/>
    <w:qFormat/>
    <w:uiPriority w:val="0"/>
    <w:rPr>
      <w:rFonts w:ascii="Calibri" w:hAnsi="Calibri" w:eastAsia="宋体" w:cs="Times New Roman"/>
      <w:kern w:val="2"/>
      <w:sz w:val="18"/>
      <w:szCs w:val="18"/>
      <w:lang w:val="en-US" w:eastAsia="zh-CN" w:bidi="ar-SA"/>
    </w:rPr>
  </w:style>
  <w:style w:type="character" w:customStyle="1" w:styleId="150">
    <w:name w:val="表正文 Char1"/>
    <w:qFormat/>
    <w:uiPriority w:val="0"/>
    <w:rPr>
      <w:rFonts w:ascii="Calibri" w:hAnsi="Calibri" w:eastAsia="宋体" w:cs="Times New Roman"/>
      <w:kern w:val="2"/>
      <w:sz w:val="21"/>
      <w:szCs w:val="24"/>
      <w:lang w:val="en-US" w:eastAsia="zh-CN" w:bidi="ar-SA"/>
    </w:rPr>
  </w:style>
  <w:style w:type="character" w:customStyle="1" w:styleId="151">
    <w:name w:val="批注文字 字符1"/>
    <w:link w:val="13"/>
    <w:qFormat/>
    <w:uiPriority w:val="0"/>
    <w:rPr>
      <w:rFonts w:ascii="Calibri" w:hAnsi="Calibri" w:eastAsia="宋体" w:cs="Times New Roman"/>
      <w:szCs w:val="24"/>
      <w:lang w:val="en-US" w:eastAsia="zh-CN" w:bidi="ar-SA"/>
    </w:rPr>
  </w:style>
  <w:style w:type="character" w:customStyle="1" w:styleId="152">
    <w:name w:val="2nd level Char"/>
    <w:qFormat/>
    <w:uiPriority w:val="0"/>
    <w:rPr>
      <w:rFonts w:ascii="Arial" w:hAnsi="Arial" w:eastAsia="宋体" w:cs="Times New Roman"/>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54">
    <w:name w:val="ca-411"/>
    <w:qFormat/>
    <w:uiPriority w:val="0"/>
    <w:rPr>
      <w:rFonts w:hint="eastAsia" w:ascii="宋体" w:hAnsi="宋体" w:eastAsia="宋体" w:cs="Times New Roman"/>
      <w:b/>
      <w:bCs/>
      <w:color w:val="000000"/>
      <w:spacing w:val="-20"/>
      <w:sz w:val="32"/>
      <w:szCs w:val="32"/>
      <w:lang w:val="en-US" w:eastAsia="zh-CN" w:bidi="ar-SA"/>
    </w:rPr>
  </w:style>
  <w:style w:type="character" w:customStyle="1" w:styleId="155">
    <w:name w:val="正文首行缩进 字符"/>
    <w:link w:val="15"/>
    <w:qFormat/>
    <w:uiPriority w:val="0"/>
    <w:rPr>
      <w:rFonts w:ascii="Calibri" w:hAnsi="Calibri" w:eastAsia="宋体" w:cs="Times New Roman"/>
      <w:lang w:val="en-US" w:eastAsia="zh-CN" w:bidi="ar-SA"/>
    </w:rPr>
  </w:style>
  <w:style w:type="character" w:customStyle="1" w:styleId="156">
    <w:name w:val="ca-151"/>
    <w:qFormat/>
    <w:uiPriority w:val="0"/>
    <w:rPr>
      <w:rFonts w:hint="eastAsia" w:ascii="宋体" w:hAnsi="宋体" w:eastAsia="宋体" w:cs="Times New Roman"/>
      <w:caps/>
      <w:color w:val="000000"/>
      <w:sz w:val="24"/>
      <w:szCs w:val="24"/>
      <w:lang w:val="en-US" w:eastAsia="zh-CN" w:bidi="ar-SA"/>
    </w:rPr>
  </w:style>
  <w:style w:type="character" w:customStyle="1" w:styleId="157">
    <w:name w:val="ca-421"/>
    <w:qFormat/>
    <w:uiPriority w:val="0"/>
    <w:rPr>
      <w:rFonts w:hint="eastAsia" w:ascii="宋体" w:hAnsi="宋体" w:eastAsia="宋体" w:cs="Times New Roman"/>
      <w:color w:val="000000"/>
      <w:sz w:val="36"/>
      <w:szCs w:val="36"/>
      <w:lang w:val="en-US" w:eastAsia="zh-CN" w:bidi="ar-SA"/>
    </w:rPr>
  </w:style>
  <w:style w:type="character" w:customStyle="1" w:styleId="158">
    <w:name w:val="ca-491"/>
    <w:qFormat/>
    <w:uiPriority w:val="0"/>
    <w:rPr>
      <w:rFonts w:hint="eastAsia" w:ascii="宋体" w:hAnsi="宋体" w:eastAsia="宋体" w:cs="Times New Roman"/>
      <w:spacing w:val="0"/>
      <w:sz w:val="32"/>
      <w:szCs w:val="32"/>
      <w:lang w:val="en-US" w:eastAsia="zh-CN" w:bidi="ar-SA"/>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eastAsia="宋体" w:cs="Times New Roman"/>
      <w:color w:val="000000"/>
      <w:sz w:val="18"/>
      <w:szCs w:val="18"/>
      <w:lang w:val="en-US" w:eastAsia="zh-CN" w:bidi="ar-SA"/>
    </w:rPr>
  </w:style>
  <w:style w:type="character" w:customStyle="1" w:styleId="161">
    <w:name w:val="ca-391"/>
    <w:qFormat/>
    <w:uiPriority w:val="0"/>
    <w:rPr>
      <w:rFonts w:hint="eastAsia" w:ascii="宋体" w:hAnsi="宋体" w:eastAsia="宋体" w:cs="Times New Roman"/>
      <w:b/>
      <w:bCs/>
      <w:color w:val="000000"/>
      <w:spacing w:val="-20"/>
      <w:sz w:val="28"/>
      <w:szCs w:val="28"/>
      <w:lang w:val="en-US" w:eastAsia="zh-CN" w:bidi="ar-SA"/>
    </w:rPr>
  </w:style>
  <w:style w:type="character" w:customStyle="1" w:styleId="162">
    <w:name w:val="ca-191"/>
    <w:qFormat/>
    <w:uiPriority w:val="0"/>
    <w:rPr>
      <w:rFonts w:hint="default" w:ascii="Times New Roman" w:hAnsi="Times New Roman" w:eastAsia="宋体" w:cs="Times New Roman"/>
      <w:sz w:val="18"/>
      <w:szCs w:val="18"/>
      <w:lang w:val="en-US" w:eastAsia="zh-CN" w:bidi="ar-SA"/>
    </w:rPr>
  </w:style>
  <w:style w:type="character" w:customStyle="1" w:styleId="163">
    <w:name w:val="ca-501"/>
    <w:qFormat/>
    <w:uiPriority w:val="0"/>
    <w:rPr>
      <w:rFonts w:hint="eastAsia" w:ascii="宋体" w:hAnsi="宋体" w:eastAsia="宋体" w:cs="Times New Roman"/>
      <w:spacing w:val="0"/>
      <w:sz w:val="24"/>
      <w:szCs w:val="24"/>
      <w:lang w:val="en-US" w:eastAsia="zh-CN" w:bidi="ar-SA"/>
    </w:rPr>
  </w:style>
  <w:style w:type="character" w:customStyle="1" w:styleId="164">
    <w:name w:val="ca-410"/>
    <w:qFormat/>
    <w:uiPriority w:val="0"/>
    <w:rPr>
      <w:rFonts w:hint="eastAsia" w:ascii="宋体" w:hAnsi="宋体" w:eastAsia="宋体" w:cs="Times New Roman"/>
      <w:b/>
      <w:bCs/>
      <w:color w:val="000000"/>
      <w:spacing w:val="-20"/>
      <w:sz w:val="48"/>
      <w:szCs w:val="48"/>
      <w:lang w:val="en-US" w:eastAsia="zh-CN" w:bidi="ar-SA"/>
    </w:rPr>
  </w:style>
  <w:style w:type="character" w:customStyle="1" w:styleId="165">
    <w:name w:val="ca-241"/>
    <w:qFormat/>
    <w:uiPriority w:val="0"/>
    <w:rPr>
      <w:rFonts w:hint="eastAsia" w:ascii="宋体" w:hAnsi="宋体" w:eastAsia="宋体" w:cs="Times New Roman"/>
      <w:sz w:val="24"/>
      <w:szCs w:val="24"/>
      <w:lang w:val="en-US" w:eastAsia="zh-CN" w:bidi="ar-SA"/>
    </w:rPr>
  </w:style>
  <w:style w:type="character" w:customStyle="1" w:styleId="166">
    <w:name w:val="页码1"/>
    <w:qFormat/>
    <w:uiPriority w:val="0"/>
    <w:rPr>
      <w:rFonts w:ascii="Calibri" w:hAnsi="Calibri" w:eastAsia="宋体" w:cs="Times New Roman"/>
      <w:lang w:val="en-US" w:eastAsia="zh-CN" w:bidi="ar-SA"/>
    </w:rPr>
  </w:style>
  <w:style w:type="character" w:customStyle="1" w:styleId="167">
    <w:name w:val="ca-231"/>
    <w:qFormat/>
    <w:uiPriority w:val="0"/>
    <w:rPr>
      <w:rFonts w:hint="default" w:ascii="Times New Roman" w:hAnsi="Times New Roman" w:eastAsia="宋体" w:cs="Times New Roman"/>
      <w:sz w:val="21"/>
      <w:szCs w:val="21"/>
      <w:lang w:val="en-US" w:eastAsia="zh-CN" w:bidi="ar-SA"/>
    </w:rPr>
  </w:style>
  <w:style w:type="character" w:customStyle="1" w:styleId="168">
    <w:name w:val="apple-style-span"/>
    <w:qFormat/>
    <w:uiPriority w:val="0"/>
    <w:rPr>
      <w:rFonts w:ascii="Calibri" w:hAnsi="Calibri" w:eastAsia="宋体" w:cs="Times New Roman"/>
      <w:lang w:val="en-US" w:eastAsia="zh-CN" w:bidi="ar-SA"/>
    </w:rPr>
  </w:style>
  <w:style w:type="character" w:customStyle="1" w:styleId="169">
    <w:name w:val="ca-521"/>
    <w:qFormat/>
    <w:uiPriority w:val="0"/>
    <w:rPr>
      <w:rFonts w:hint="eastAsia" w:ascii="宋体" w:hAnsi="宋体" w:eastAsia="宋体" w:cs="Times New Roman"/>
      <w:b/>
      <w:bCs/>
      <w:spacing w:val="-20"/>
      <w:sz w:val="36"/>
      <w:szCs w:val="36"/>
      <w:lang w:val="en-US" w:eastAsia="zh-CN" w:bidi="ar-SA"/>
    </w:rPr>
  </w:style>
  <w:style w:type="character" w:customStyle="1" w:styleId="170">
    <w:name w:val="ca-291"/>
    <w:qFormat/>
    <w:uiPriority w:val="0"/>
    <w:rPr>
      <w:rFonts w:hint="eastAsia" w:ascii="宋体" w:hAnsi="宋体" w:eastAsia="宋体" w:cs="Times New Roman"/>
      <w:color w:val="7030A0"/>
      <w:sz w:val="21"/>
      <w:szCs w:val="21"/>
      <w:lang w:val="en-US" w:eastAsia="zh-CN" w:bidi="ar-SA"/>
    </w:rPr>
  </w:style>
  <w:style w:type="character" w:customStyle="1" w:styleId="171">
    <w:name w:val="Footer-Even Char"/>
    <w:qFormat/>
    <w:uiPriority w:val="0"/>
    <w:rPr>
      <w:rFonts w:ascii="Calibri" w:hAnsi="Calibri" w:eastAsia="宋体" w:cs="Times New Roman"/>
      <w:kern w:val="2"/>
      <w:sz w:val="18"/>
      <w:szCs w:val="18"/>
      <w:lang w:val="en-US" w:eastAsia="zh-CN" w:bidi="ar-SA"/>
    </w:rPr>
  </w:style>
  <w:style w:type="character" w:customStyle="1" w:styleId="172">
    <w:name w:val="正文文本 3 字符1"/>
    <w:link w:val="31"/>
    <w:qFormat/>
    <w:uiPriority w:val="0"/>
    <w:rPr>
      <w:rFonts w:ascii="宋体" w:hAnsi="Calibri" w:eastAsia="宋体" w:cs="Times New Roman"/>
      <w:sz w:val="24"/>
      <w:szCs w:val="20"/>
      <w:lang w:val="en-US" w:eastAsia="zh-CN" w:bidi="ar-SA"/>
    </w:rPr>
  </w:style>
  <w:style w:type="character" w:customStyle="1" w:styleId="173">
    <w:name w:val="Char Char9"/>
    <w:qFormat/>
    <w:uiPriority w:val="0"/>
    <w:rPr>
      <w:rFonts w:ascii="Calibri" w:hAnsi="Calibri" w:eastAsia="宋体" w:cs="Times New Roman"/>
      <w:color w:val="000000"/>
      <w:kern w:val="2"/>
      <w:sz w:val="24"/>
      <w:lang w:val="en-US" w:eastAsia="zh-CN" w:bidi="ar-SA"/>
    </w:rPr>
  </w:style>
  <w:style w:type="character" w:customStyle="1" w:styleId="174">
    <w:name w:val="Body Text Indent Char"/>
    <w:semiHidden/>
    <w:qFormat/>
    <w:locked/>
    <w:uiPriority w:val="0"/>
    <w:rPr>
      <w:rFonts w:ascii="Calibri" w:hAnsi="Calibri"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eastAsia="宋体" w:cs="Times New Roman"/>
      <w:color w:val="000000"/>
      <w:sz w:val="52"/>
      <w:szCs w:val="52"/>
      <w:lang w:val="en-US" w:eastAsia="zh-CN" w:bidi="ar-SA"/>
    </w:rPr>
  </w:style>
  <w:style w:type="character" w:customStyle="1" w:styleId="176">
    <w:name w:val="ca-441"/>
    <w:qFormat/>
    <w:uiPriority w:val="0"/>
    <w:rPr>
      <w:rFonts w:hint="eastAsia" w:ascii="宋体" w:hAnsi="宋体" w:eastAsia="宋体" w:cs="Times New Roman"/>
      <w:color w:val="000000"/>
      <w:sz w:val="52"/>
      <w:szCs w:val="52"/>
      <w:lang w:val="en-US" w:eastAsia="zh-CN" w:bidi="ar-SA"/>
    </w:rPr>
  </w:style>
  <w:style w:type="character" w:customStyle="1" w:styleId="177">
    <w:name w:val="ca-81"/>
    <w:qFormat/>
    <w:uiPriority w:val="0"/>
    <w:rPr>
      <w:rFonts w:hint="eastAsia" w:ascii="宋体" w:hAnsi="宋体" w:eastAsia="宋体" w:cs="Times New Roman"/>
      <w:color w:val="000000"/>
      <w:sz w:val="28"/>
      <w:szCs w:val="28"/>
      <w:lang w:val="en-US" w:eastAsia="zh-CN" w:bidi="ar-SA"/>
    </w:rPr>
  </w:style>
  <w:style w:type="character" w:customStyle="1" w:styleId="178">
    <w:name w:val="正文首行缩进 Char"/>
    <w:qFormat/>
    <w:uiPriority w:val="0"/>
    <w:rPr>
      <w:rFonts w:ascii="Calibri" w:hAnsi="Calibri" w:eastAsia="宋体" w:cs="Times New Roman"/>
      <w:lang w:val="en-US" w:eastAsia="zh-CN" w:bidi="ar-SA"/>
    </w:rPr>
  </w:style>
  <w:style w:type="character" w:customStyle="1" w:styleId="179">
    <w:name w:val="正文文字4 Char Char"/>
    <w:uiPriority w:val="0"/>
    <w:rPr>
      <w:rFonts w:ascii="Calibri" w:hAnsi="Calibri" w:eastAsia="宋体" w:cs="Times New Roman"/>
      <w:kern w:val="2"/>
      <w:sz w:val="21"/>
      <w:szCs w:val="24"/>
      <w:lang w:val="en-US" w:eastAsia="zh-CN" w:bidi="ar-SA"/>
    </w:rPr>
  </w:style>
  <w:style w:type="character" w:customStyle="1" w:styleId="180">
    <w:name w:val="style91"/>
    <w:qFormat/>
    <w:uiPriority w:val="0"/>
    <w:rPr>
      <w:rFonts w:ascii="Calibri" w:hAnsi="Calibri" w:eastAsia="宋体" w:cs="Times New Roman"/>
      <w:sz w:val="23"/>
      <w:szCs w:val="23"/>
      <w:lang w:val="en-US" w:eastAsia="zh-CN" w:bidi="ar-SA"/>
    </w:rPr>
  </w:style>
  <w:style w:type="character" w:customStyle="1" w:styleId="181">
    <w:name w:val="ca-361"/>
    <w:qFormat/>
    <w:uiPriority w:val="0"/>
    <w:rPr>
      <w:rFonts w:hint="eastAsia" w:ascii="宋体" w:hAnsi="宋体" w:eastAsia="宋体" w:cs="Times New Roman"/>
      <w:b/>
      <w:bCs/>
      <w:spacing w:val="-20"/>
      <w:sz w:val="21"/>
      <w:szCs w:val="21"/>
      <w:lang w:val="en-US" w:eastAsia="zh-CN" w:bidi="ar-SA"/>
    </w:rPr>
  </w:style>
  <w:style w:type="character" w:customStyle="1" w:styleId="182">
    <w:name w:val="ca-141"/>
    <w:qFormat/>
    <w:uiPriority w:val="0"/>
    <w:rPr>
      <w:rFonts w:hint="default" w:ascii="Times New Roman" w:hAnsi="Times New Roman" w:eastAsia="宋体" w:cs="Times New Roman"/>
      <w:color w:val="000000"/>
      <w:sz w:val="24"/>
      <w:szCs w:val="24"/>
      <w:lang w:val="en-US" w:eastAsia="zh-CN" w:bidi="ar-SA"/>
    </w:rPr>
  </w:style>
  <w:style w:type="character" w:customStyle="1" w:styleId="183">
    <w:name w:val="Char Char1"/>
    <w:qFormat/>
    <w:uiPriority w:val="0"/>
    <w:rPr>
      <w:rFonts w:ascii="Arial" w:hAnsi="Arial" w:eastAsia="黑体" w:cs="Times New Roman"/>
      <w:b/>
      <w:bCs/>
      <w:kern w:val="2"/>
      <w:sz w:val="32"/>
      <w:szCs w:val="32"/>
      <w:lang w:val="en-US" w:eastAsia="zh-CN" w:bidi="ar-SA"/>
    </w:rPr>
  </w:style>
  <w:style w:type="character" w:customStyle="1" w:styleId="184">
    <w:name w:val="Heading 3 - old Char"/>
    <w:qFormat/>
    <w:uiPriority w:val="0"/>
    <w:rPr>
      <w:rFonts w:ascii="Calibri" w:hAnsi="Calibri" w:eastAsia="宋体" w:cs="Times New Roman"/>
      <w:b/>
      <w:bCs/>
      <w:kern w:val="2"/>
      <w:sz w:val="21"/>
      <w:szCs w:val="32"/>
      <w:lang w:val="en-US" w:eastAsia="zh-CN" w:bidi="ar-SA"/>
    </w:rPr>
  </w:style>
  <w:style w:type="character" w:customStyle="1" w:styleId="185">
    <w:name w:val="ca-461"/>
    <w:qFormat/>
    <w:uiPriority w:val="0"/>
    <w:rPr>
      <w:rFonts w:hint="eastAsia" w:ascii="宋体" w:hAnsi="宋体" w:eastAsia="宋体" w:cs="Times New Roman"/>
      <w:color w:val="000000"/>
      <w:spacing w:val="-20"/>
      <w:sz w:val="28"/>
      <w:szCs w:val="28"/>
      <w:lang w:val="en-US" w:eastAsia="zh-CN" w:bidi="ar-SA"/>
    </w:rPr>
  </w:style>
  <w:style w:type="character" w:customStyle="1" w:styleId="186">
    <w:name w:val="脚注文本 字符"/>
    <w:link w:val="60"/>
    <w:qFormat/>
    <w:uiPriority w:val="0"/>
    <w:rPr>
      <w:rFonts w:ascii="Calibri" w:hAnsi="Calibri" w:eastAsia="宋体" w:cs="Times New Roman"/>
      <w:sz w:val="18"/>
      <w:szCs w:val="20"/>
      <w:lang w:val="en-US" w:eastAsia="zh-CN" w:bidi="ar-SA"/>
    </w:rPr>
  </w:style>
  <w:style w:type="character" w:customStyle="1" w:styleId="187">
    <w:name w:val="批注文字 Char"/>
    <w:qFormat/>
    <w:uiPriority w:val="0"/>
    <w:rPr>
      <w:rFonts w:ascii="Times New Roman" w:hAnsi="Times New Roman" w:eastAsia="宋体" w:cs="Times New Roman"/>
      <w:kern w:val="2"/>
      <w:sz w:val="21"/>
      <w:szCs w:val="24"/>
      <w:lang w:val="en-US" w:eastAsia="zh-CN" w:bidi="ar-SA"/>
    </w:rPr>
  </w:style>
  <w:style w:type="character" w:customStyle="1" w:styleId="188">
    <w:name w:val="ca-321"/>
    <w:qFormat/>
    <w:uiPriority w:val="0"/>
    <w:rPr>
      <w:rFonts w:hint="eastAsia" w:ascii="宋体" w:hAnsi="宋体" w:eastAsia="宋体" w:cs="Times New Roman"/>
      <w:b/>
      <w:bCs/>
      <w:color w:val="C00000"/>
      <w:spacing w:val="-20"/>
      <w:sz w:val="21"/>
      <w:szCs w:val="21"/>
      <w:lang w:val="en-US" w:eastAsia="zh-CN" w:bidi="ar-SA"/>
    </w:rPr>
  </w:style>
  <w:style w:type="character" w:customStyle="1" w:styleId="189">
    <w:name w:val="ca-511"/>
    <w:qFormat/>
    <w:uiPriority w:val="0"/>
    <w:rPr>
      <w:rFonts w:hint="default" w:ascii="Times New Roman" w:hAnsi="Times New Roman" w:eastAsia="宋体" w:cs="Times New Roman"/>
      <w:b/>
      <w:bCs/>
      <w:color w:val="000000"/>
      <w:spacing w:val="-20"/>
      <w:sz w:val="32"/>
      <w:szCs w:val="32"/>
      <w:lang w:val="en-US" w:eastAsia="zh-CN" w:bidi="ar-SA"/>
    </w:rPr>
  </w:style>
  <w:style w:type="character" w:customStyle="1" w:styleId="190">
    <w:name w:val="Char Char12"/>
    <w:qFormat/>
    <w:uiPriority w:val="0"/>
    <w:rPr>
      <w:rFonts w:ascii="Arial" w:hAnsi="Arial" w:eastAsia="宋体" w:cs="Times New Roman"/>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lang w:val="en-US" w:eastAsia="zh-CN" w:bidi="ar-SA"/>
    </w:rPr>
  </w:style>
  <w:style w:type="character" w:customStyle="1" w:styleId="192">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193">
    <w:name w:val="纯文本 字符1"/>
    <w:link w:val="41"/>
    <w:qFormat/>
    <w:uiPriority w:val="0"/>
    <w:rPr>
      <w:rFonts w:ascii="宋体" w:hAnsi="Courier New" w:eastAsia="宋体" w:cs="Courier New"/>
      <w:szCs w:val="21"/>
      <w:lang w:val="en-US" w:eastAsia="zh-CN" w:bidi="ar-SA"/>
    </w:rPr>
  </w:style>
  <w:style w:type="character" w:customStyle="1" w:styleId="194">
    <w:name w:val="正文文本缩进 字符1"/>
    <w:link w:val="33"/>
    <w:qFormat/>
    <w:uiPriority w:val="0"/>
    <w:rPr>
      <w:rFonts w:ascii="Calibri" w:hAnsi="Calibri" w:eastAsia="宋体" w:cs="Times New Roman"/>
      <w:szCs w:val="24"/>
      <w:lang w:val="en-US" w:eastAsia="zh-CN" w:bidi="ar-SA"/>
    </w:rPr>
  </w:style>
  <w:style w:type="character" w:customStyle="1" w:styleId="195">
    <w:name w:val="ca-311"/>
    <w:qFormat/>
    <w:uiPriority w:val="0"/>
    <w:rPr>
      <w:rFonts w:hint="default" w:ascii="??" w:hAnsi="??" w:eastAsia="宋体" w:cs="Times New Roman"/>
      <w:color w:val="000000"/>
      <w:sz w:val="21"/>
      <w:szCs w:val="21"/>
      <w:lang w:val="en-US" w:eastAsia="zh-CN" w:bidi="ar-SA"/>
    </w:rPr>
  </w:style>
  <w:style w:type="character" w:customStyle="1" w:styleId="196">
    <w:name w:val="ca-531"/>
    <w:qFormat/>
    <w:uiPriority w:val="0"/>
    <w:rPr>
      <w:rFonts w:hint="default" w:ascii="Times New Roman" w:hAnsi="Times New Roman" w:eastAsia="宋体" w:cs="Times New Roman"/>
      <w:b/>
      <w:bCs/>
      <w:spacing w:val="-20"/>
      <w:sz w:val="36"/>
      <w:szCs w:val="36"/>
      <w:lang w:val="en-US" w:eastAsia="zh-CN" w:bidi="ar-SA"/>
    </w:rPr>
  </w:style>
  <w:style w:type="character" w:customStyle="1" w:styleId="197">
    <w:name w:val="ca-111"/>
    <w:qFormat/>
    <w:uiPriority w:val="0"/>
    <w:rPr>
      <w:rFonts w:hint="default" w:ascii="Times New Roman" w:hAnsi="Times New Roman" w:eastAsia="宋体" w:cs="Times New Roman"/>
      <w:color w:val="000000"/>
      <w:sz w:val="30"/>
      <w:szCs w:val="30"/>
      <w:lang w:val="en-US" w:eastAsia="zh-CN" w:bidi="ar-SA"/>
    </w:rPr>
  </w:style>
  <w:style w:type="character" w:customStyle="1" w:styleId="198">
    <w:name w:val="日期 Char"/>
    <w:qFormat/>
    <w:uiPriority w:val="0"/>
    <w:rPr>
      <w:rFonts w:ascii="Times New Roman" w:hAnsi="Times New Roman" w:eastAsia="宋体" w:cs="Times New Roman"/>
      <w:kern w:val="2"/>
      <w:sz w:val="21"/>
      <w:szCs w:val="24"/>
      <w:lang w:val="en-US" w:eastAsia="zh-CN" w:bidi="ar-SA"/>
    </w:rPr>
  </w:style>
  <w:style w:type="character" w:customStyle="1" w:styleId="199">
    <w:name w:val="ca-331"/>
    <w:qFormat/>
    <w:uiPriority w:val="0"/>
    <w:rPr>
      <w:rFonts w:hint="eastAsia" w:ascii="宋体" w:hAnsi="宋体" w:eastAsia="宋体" w:cs="Times New Roman"/>
      <w:b/>
      <w:bCs/>
      <w:color w:val="002060"/>
      <w:spacing w:val="-20"/>
      <w:sz w:val="20"/>
      <w:szCs w:val="20"/>
      <w:lang w:val="en-US" w:eastAsia="zh-CN" w:bidi="ar-SA"/>
    </w:rPr>
  </w:style>
  <w:style w:type="character" w:customStyle="1" w:styleId="200">
    <w:name w:val="ca-251"/>
    <w:qFormat/>
    <w:uiPriority w:val="0"/>
    <w:rPr>
      <w:rFonts w:hint="default" w:ascii="Times New Roman" w:hAnsi="Times New Roman" w:eastAsia="宋体" w:cs="Times New Roman"/>
      <w:sz w:val="21"/>
      <w:szCs w:val="21"/>
      <w:lang w:val="en-US" w:eastAsia="zh-CN" w:bidi="ar-SA"/>
    </w:rPr>
  </w:style>
  <w:style w:type="character" w:customStyle="1" w:styleId="201">
    <w:name w:val="日期 字符1"/>
    <w:link w:val="46"/>
    <w:qFormat/>
    <w:uiPriority w:val="0"/>
    <w:rPr>
      <w:rFonts w:ascii="Calibri" w:hAnsi="Calibri" w:eastAsia="仿宋_GB2312" w:cs="Times New Roman"/>
      <w:sz w:val="28"/>
      <w:szCs w:val="20"/>
      <w:lang w:val="en-US" w:eastAsia="zh-CN" w:bidi="ar-SA"/>
    </w:rPr>
  </w:style>
  <w:style w:type="character" w:customStyle="1" w:styleId="202">
    <w:name w:val="ca-401"/>
    <w:qFormat/>
    <w:uiPriority w:val="0"/>
    <w:rPr>
      <w:rFonts w:hint="default" w:ascii="Times New Roman" w:hAnsi="Times New Roman" w:eastAsia="宋体" w:cs="Times New Roman"/>
      <w:sz w:val="20"/>
      <w:szCs w:val="20"/>
      <w:lang w:val="en-US" w:eastAsia="zh-CN" w:bidi="ar-SA"/>
    </w:rPr>
  </w:style>
  <w:style w:type="character" w:customStyle="1" w:styleId="203">
    <w:name w:val="手改 Char Char"/>
    <w:qFormat/>
    <w:uiPriority w:val="0"/>
    <w:rPr>
      <w:rFonts w:ascii="Calibri" w:hAnsi="Calibri" w:eastAsia="宋体" w:cs="Times New Roman"/>
      <w:kern w:val="2"/>
      <w:sz w:val="21"/>
      <w:szCs w:val="24"/>
      <w:lang w:val="en-US" w:eastAsia="zh-CN" w:bidi="ar-SA"/>
    </w:rPr>
  </w:style>
  <w:style w:type="character" w:customStyle="1" w:styleId="204">
    <w:name w:val="ca-210"/>
    <w:qFormat/>
    <w:uiPriority w:val="0"/>
    <w:rPr>
      <w:rFonts w:hint="default" w:ascii="Times New Roman" w:hAnsi="Times New Roman" w:eastAsia="宋体" w:cs="Times New Roman"/>
      <w:color w:val="000000"/>
      <w:sz w:val="36"/>
      <w:szCs w:val="36"/>
      <w:lang w:val="en-US" w:eastAsia="zh-CN" w:bidi="ar-SA"/>
    </w:rPr>
  </w:style>
  <w:style w:type="character" w:customStyle="1" w:styleId="205">
    <w:name w:val="批注文字 Char2"/>
    <w:semiHidden/>
    <w:qFormat/>
    <w:uiPriority w:val="99"/>
    <w:rPr>
      <w:rFonts w:ascii="Calibri" w:hAnsi="Calibri" w:eastAsia="宋体" w:cs="Times New Roman"/>
      <w:kern w:val="2"/>
      <w:sz w:val="21"/>
      <w:szCs w:val="22"/>
      <w:lang w:val="en-US" w:eastAsia="zh-CN" w:bidi="ar-SA"/>
    </w:rPr>
  </w:style>
  <w:style w:type="character" w:customStyle="1" w:styleId="206">
    <w:name w:val="尾注文本 Char1"/>
    <w:qFormat/>
    <w:uiPriority w:val="99"/>
    <w:rPr>
      <w:rFonts w:ascii="Calibri" w:hAnsi="Calibri" w:eastAsia="宋体" w:cs="Times New Roman"/>
      <w:kern w:val="2"/>
      <w:sz w:val="21"/>
      <w:szCs w:val="22"/>
      <w:lang w:val="en-US" w:eastAsia="zh-CN" w:bidi="ar-SA"/>
    </w:rPr>
  </w:style>
  <w:style w:type="character" w:customStyle="1" w:styleId="207">
    <w:name w:val="纯文本 Char1"/>
    <w:qFormat/>
    <w:uiPriority w:val="99"/>
    <w:rPr>
      <w:rFonts w:ascii="宋体" w:hAnsi="Courier New" w:eastAsia="宋体" w:cs="Courier New"/>
      <w:kern w:val="2"/>
      <w:sz w:val="21"/>
      <w:szCs w:val="21"/>
      <w:lang w:val="en-US" w:eastAsia="zh-CN" w:bidi="ar-SA"/>
    </w:rPr>
  </w:style>
  <w:style w:type="character" w:customStyle="1" w:styleId="208">
    <w:name w:val="批注主题 Char2"/>
    <w:semiHidden/>
    <w:qFormat/>
    <w:uiPriority w:val="99"/>
    <w:rPr>
      <w:rFonts w:ascii="Calibri" w:hAnsi="Calibri" w:eastAsia="宋体" w:cs="Times New Roman"/>
      <w:b/>
      <w:bCs/>
      <w:kern w:val="2"/>
      <w:sz w:val="21"/>
      <w:szCs w:val="22"/>
      <w:lang w:val="en-US" w:eastAsia="zh-CN" w:bidi="ar-SA"/>
    </w:rPr>
  </w:style>
  <w:style w:type="character" w:customStyle="1" w:styleId="209">
    <w:name w:val="正文文本缩进 3 Char1"/>
    <w:qFormat/>
    <w:uiPriority w:val="0"/>
    <w:rPr>
      <w:rFonts w:ascii="Calibri" w:hAnsi="Calibri" w:eastAsia="宋体" w:cs="Times New Roman"/>
      <w:kern w:val="2"/>
      <w:sz w:val="16"/>
      <w:szCs w:val="16"/>
      <w:lang w:val="en-US" w:eastAsia="zh-CN" w:bidi="ar-SA"/>
    </w:rPr>
  </w:style>
  <w:style w:type="character" w:customStyle="1" w:styleId="210">
    <w:name w:val="文档结构图 Char1"/>
    <w:semiHidden/>
    <w:qFormat/>
    <w:uiPriority w:val="99"/>
    <w:rPr>
      <w:rFonts w:ascii="宋体" w:hAnsi="Calibri" w:eastAsia="宋体" w:cs="Times New Roman"/>
      <w:kern w:val="2"/>
      <w:sz w:val="18"/>
      <w:szCs w:val="18"/>
      <w:lang w:val="en-US" w:eastAsia="zh-CN" w:bidi="ar-SA"/>
    </w:rPr>
  </w:style>
  <w:style w:type="character" w:customStyle="1" w:styleId="211">
    <w:name w:val="批注框文本 Char1"/>
    <w:qFormat/>
    <w:uiPriority w:val="0"/>
    <w:rPr>
      <w:rFonts w:ascii="Calibri" w:hAnsi="Calibri" w:eastAsia="宋体" w:cs="Times New Roman"/>
      <w:kern w:val="2"/>
      <w:sz w:val="18"/>
      <w:szCs w:val="18"/>
      <w:lang w:val="en-US" w:eastAsia="zh-CN" w:bidi="ar-SA"/>
    </w:rPr>
  </w:style>
  <w:style w:type="character" w:customStyle="1" w:styleId="212">
    <w:name w:val="日期 Char2"/>
    <w:semiHidden/>
    <w:qFormat/>
    <w:uiPriority w:val="99"/>
    <w:rPr>
      <w:rFonts w:ascii="Calibri" w:hAnsi="Calibri" w:eastAsia="宋体" w:cs="Times New Roman"/>
      <w:kern w:val="2"/>
      <w:sz w:val="21"/>
      <w:szCs w:val="22"/>
      <w:lang w:val="en-US" w:eastAsia="zh-CN" w:bidi="ar-SA"/>
    </w:rPr>
  </w:style>
  <w:style w:type="character" w:customStyle="1" w:styleId="213">
    <w:name w:val="正文文本 Char1"/>
    <w:qFormat/>
    <w:uiPriority w:val="0"/>
    <w:rPr>
      <w:rFonts w:ascii="Calibri" w:hAnsi="Calibri" w:eastAsia="宋体" w:cs="Times New Roman"/>
      <w:kern w:val="2"/>
      <w:sz w:val="21"/>
      <w:szCs w:val="22"/>
      <w:lang w:val="en-US" w:eastAsia="zh-CN" w:bidi="ar-SA"/>
    </w:rPr>
  </w:style>
  <w:style w:type="character" w:customStyle="1" w:styleId="214">
    <w:name w:val="正文文本缩进 Char1"/>
    <w:semiHidden/>
    <w:qFormat/>
    <w:uiPriority w:val="0"/>
    <w:rPr>
      <w:rFonts w:ascii="Calibri" w:hAnsi="Calibri" w:eastAsia="宋体" w:cs="Times New Roman"/>
      <w:kern w:val="2"/>
      <w:sz w:val="21"/>
      <w:szCs w:val="22"/>
      <w:lang w:val="en-US" w:eastAsia="zh-CN" w:bidi="ar-SA"/>
    </w:rPr>
  </w:style>
  <w:style w:type="character" w:customStyle="1" w:styleId="215">
    <w:name w:val="脚注文本 Char1"/>
    <w:qFormat/>
    <w:uiPriority w:val="99"/>
    <w:rPr>
      <w:rFonts w:ascii="Calibri" w:hAnsi="Calibri" w:eastAsia="宋体" w:cs="Times New Roman"/>
      <w:kern w:val="2"/>
      <w:sz w:val="18"/>
      <w:szCs w:val="18"/>
      <w:lang w:val="en-US" w:eastAsia="zh-CN" w:bidi="ar-SA"/>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rFonts w:ascii="Calibri" w:hAnsi="Calibri" w:eastAsia="宋体" w:cs="Times New Roman"/>
      <w:kern w:val="2"/>
      <w:sz w:val="21"/>
      <w:szCs w:val="22"/>
      <w:lang w:val="en-US" w:eastAsia="zh-CN" w:bidi="ar-SA"/>
    </w:rPr>
  </w:style>
  <w:style w:type="character" w:customStyle="1" w:styleId="218">
    <w:name w:val="正文文本 3 Char1"/>
    <w:semiHidden/>
    <w:qFormat/>
    <w:uiPriority w:val="99"/>
    <w:rPr>
      <w:rFonts w:ascii="Calibri" w:hAnsi="Calibri" w:eastAsia="宋体" w:cs="Times New Roman"/>
      <w:kern w:val="2"/>
      <w:sz w:val="16"/>
      <w:szCs w:val="16"/>
      <w:lang w:val="en-US" w:eastAsia="zh-CN" w:bidi="ar-SA"/>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70"/>
    <w:qFormat/>
    <w:uiPriority w:val="0"/>
    <w:rPr>
      <w:rFonts w:ascii="Calibri" w:hAnsi="Calibri" w:eastAsia="宋体" w:cs="Times New Roman"/>
      <w:lang w:val="en-US" w:eastAsia="zh-CN" w:bidi="ar-SA"/>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3"/>
    <w:qFormat/>
    <w:uiPriority w:val="99"/>
    <w:rPr>
      <w:rFonts w:ascii="宋体" w:hAnsi="宋体" w:eastAsia="宋体" w:cs="宋体"/>
      <w:kern w:val="0"/>
      <w:sz w:val="24"/>
      <w:lang w:val="en-US" w:eastAsia="zh-CN" w:bidi="ar-SA"/>
    </w:rPr>
  </w:style>
  <w:style w:type="paragraph" w:customStyle="1" w:styleId="224">
    <w:name w:val="样式 正文缩进正文（首行缩进两字）特点ALT+Z表正文正文非缩进四号段1Normal Indent Char2...4"/>
    <w:basedOn w:val="33"/>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7"/>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uiPriority w:val="0"/>
    <w:pPr>
      <w:widowControl/>
      <w:spacing w:line="320" w:lineRule="atLeast"/>
      <w:ind w:firstLine="560"/>
    </w:pPr>
    <w:rPr>
      <w:rFonts w:ascii="宋体" w:hAnsi="宋体" w:cs="宋体"/>
      <w:kern w:val="0"/>
      <w:sz w:val="24"/>
    </w:rPr>
  </w:style>
  <w:style w:type="paragraph" w:customStyle="1" w:styleId="298">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uiPriority w:val="0"/>
    <w:pPr>
      <w:widowControl/>
      <w:jc w:val="left"/>
    </w:pPr>
    <w:rPr>
      <w:kern w:val="0"/>
      <w:sz w:val="20"/>
      <w:szCs w:val="20"/>
    </w:rPr>
  </w:style>
  <w:style w:type="paragraph" w:customStyle="1" w:styleId="303">
    <w:name w:val="pa-115"/>
    <w:basedOn w:val="1"/>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uiPriority w:val="0"/>
    <w:pPr>
      <w:widowControl/>
      <w:spacing w:line="276" w:lineRule="atLeast"/>
      <w:ind w:firstLine="300"/>
    </w:pPr>
    <w:rPr>
      <w:rFonts w:ascii="宋体" w:hAnsi="宋体" w:cs="宋体"/>
      <w:kern w:val="0"/>
      <w:sz w:val="24"/>
    </w:rPr>
  </w:style>
  <w:style w:type="paragraph" w:customStyle="1" w:styleId="307">
    <w:name w:val="pa-24"/>
    <w:basedOn w:val="1"/>
    <w:uiPriority w:val="0"/>
    <w:pPr>
      <w:widowControl/>
      <w:spacing w:line="360" w:lineRule="atLeast"/>
      <w:ind w:firstLine="480"/>
    </w:pPr>
    <w:rPr>
      <w:rFonts w:ascii="宋体" w:hAnsi="宋体" w:cs="宋体"/>
      <w:kern w:val="0"/>
      <w:sz w:val="24"/>
    </w:rPr>
  </w:style>
  <w:style w:type="paragraph" w:customStyle="1" w:styleId="308">
    <w:name w:val="pa-135"/>
    <w:basedOn w:val="1"/>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uiPriority w:val="0"/>
    <w:pPr>
      <w:widowControl/>
      <w:spacing w:line="320" w:lineRule="atLeast"/>
      <w:ind w:firstLine="280"/>
    </w:pPr>
    <w:rPr>
      <w:rFonts w:ascii="宋体" w:hAnsi="宋体" w:cs="宋体"/>
      <w:kern w:val="0"/>
      <w:sz w:val="24"/>
    </w:rPr>
  </w:style>
  <w:style w:type="paragraph" w:customStyle="1" w:styleId="312">
    <w:name w:val="pa-84"/>
    <w:basedOn w:val="1"/>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uiPriority w:val="0"/>
    <w:pPr>
      <w:widowControl/>
      <w:spacing w:line="360" w:lineRule="atLeast"/>
      <w:ind w:firstLine="300"/>
      <w:jc w:val="left"/>
    </w:pPr>
    <w:rPr>
      <w:rFonts w:ascii="宋体" w:hAnsi="宋体" w:cs="宋体"/>
      <w:kern w:val="0"/>
      <w:sz w:val="24"/>
    </w:rPr>
  </w:style>
  <w:style w:type="paragraph" w:customStyle="1" w:styleId="316">
    <w:name w:val="pa-46"/>
    <w:basedOn w:val="1"/>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qFormat/>
    <w:uiPriority w:val="0"/>
    <w:pPr>
      <w:ind w:firstLine="420" w:firstLineChars="200"/>
    </w:pPr>
    <w:rPr>
      <w:szCs w:val="20"/>
    </w:rPr>
  </w:style>
  <w:style w:type="paragraph" w:customStyle="1" w:styleId="462">
    <w:name w:val="ca-49"/>
    <w:basedOn w:val="1"/>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eastAsia="宋体" w:cs="Times New Roman"/>
      <w:b/>
      <w:bCs/>
      <w:kern w:val="44"/>
      <w:sz w:val="44"/>
      <w:szCs w:val="44"/>
      <w:lang w:val="en-US" w:eastAsia="zh-CN" w:bidi="ar-SA"/>
    </w:rPr>
  </w:style>
  <w:style w:type="paragraph" w:customStyle="1" w:styleId="501">
    <w:name w:val="flType"/>
    <w:basedOn w:val="497"/>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eastAsia="宋体" w:cs="Times New Roman"/>
      <w:szCs w:val="24"/>
      <w:lang w:val="en-US" w:eastAsia="zh-CN" w:bidi="ar-SA"/>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rFonts w:ascii="Calibri" w:hAnsi="Calibri" w:eastAsia="宋体" w:cs="Times New Roman"/>
      <w:sz w:val="18"/>
      <w:szCs w:val="18"/>
      <w:lang w:val="en-US" w:eastAsia="zh-CN" w:bidi="ar-SA"/>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rFonts w:ascii="Calibri" w:hAnsi="Calibri" w:eastAsia="宋体" w:cs="Times New Roman"/>
      <w:b/>
      <w:bCs/>
      <w:kern w:val="44"/>
      <w:sz w:val="44"/>
      <w:szCs w:val="44"/>
      <w:lang w:val="en-US" w:eastAsia="zh-CN" w:bidi="ar-SA"/>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eastAsia="宋体" w:cs="宋体"/>
      <w:b/>
      <w:bCs/>
      <w:sz w:val="32"/>
      <w:szCs w:val="32"/>
      <w:lang w:val="en-US" w:eastAsia="zh-CN" w:bidi="ar-SA"/>
    </w:rPr>
  </w:style>
  <w:style w:type="paragraph" w:customStyle="1" w:styleId="515">
    <w:name w:val="flType_0"/>
    <w:basedOn w:val="510"/>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rFonts w:ascii="Calibri" w:hAnsi="Calibri" w:eastAsia="宋体" w:cs="Times New Roman"/>
      <w:b/>
      <w:bCs/>
      <w:sz w:val="32"/>
      <w:szCs w:val="32"/>
      <w:lang w:val="en-US" w:eastAsia="zh-CN" w:bidi="ar-SA"/>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rPr>
      <w:rFonts w:ascii="Calibri" w:hAnsi="Calibri" w:eastAsia="宋体" w:cs="Times New Roman"/>
      <w:kern w:val="0"/>
      <w:sz w:val="20"/>
      <w:szCs w:val="20"/>
      <w:lang w:val="en-US" w:eastAsia="zh-CN" w:bidi="ar-SA"/>
    </w:rPr>
  </w:style>
  <w:style w:type="character" w:customStyle="1" w:styleId="521">
    <w:name w:val="content3"/>
    <w:qFormat/>
    <w:uiPriority w:val="0"/>
    <w:rPr>
      <w:rFonts w:ascii="Calibri" w:hAnsi="Calibri" w:eastAsia="宋体" w:cs="Times New Roman"/>
      <w:b/>
      <w:bCs/>
      <w:sz w:val="18"/>
      <w:szCs w:val="18"/>
      <w:lang w:val="en-US" w:eastAsia="zh-CN" w:bidi="ar-SA"/>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7"/>
    <w:link w:val="530"/>
    <w:qFormat/>
    <w:uiPriority w:val="0"/>
    <w:rPr>
      <w:rFonts w:ascii="宋体" w:hAnsi="Courier New"/>
      <w:szCs w:val="21"/>
    </w:rPr>
  </w:style>
  <w:style w:type="character" w:customStyle="1" w:styleId="530">
    <w:name w:val="纯文本 Char_0"/>
    <w:link w:val="529"/>
    <w:qFormat/>
    <w:uiPriority w:val="0"/>
    <w:rPr>
      <w:rFonts w:ascii="宋体" w:hAnsi="Courier New" w:eastAsia="宋体" w:cs="Times New Roman"/>
      <w:szCs w:val="21"/>
      <w:lang w:val="en-US" w:eastAsia="zh-CN" w:bidi="ar-SA"/>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ascii="Calibri" w:hAnsi="Calibri" w:eastAsia="仿宋_GB2312" w:cs="Times New Roman"/>
      <w:sz w:val="28"/>
      <w:szCs w:val="20"/>
      <w:lang w:val="en-US" w:eastAsia="zh-CN" w:bidi="ar-SA"/>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rFonts w:ascii="Calibri" w:hAnsi="Calibri" w:eastAsia="宋体" w:cs="Times New Roman"/>
      <w:color w:val="605E5C"/>
      <w:shd w:val="clear" w:color="auto" w:fill="E1DFDD"/>
      <w:lang w:val="en-US" w:eastAsia="zh-CN" w:bidi="ar-SA"/>
    </w:rPr>
  </w:style>
  <w:style w:type="table" w:customStyle="1" w:styleId="552">
    <w:name w:val="网格型1"/>
    <w:basedOn w:val="8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3">
    <w:name w:val="页码11"/>
    <w:qFormat/>
    <w:uiPriority w:val="0"/>
    <w:rPr>
      <w:rFonts w:ascii="Calibri" w:hAnsi="Calibri" w:eastAsia="宋体" w:cs="Times New Roman"/>
      <w:lang w:val="en-US" w:eastAsia="zh-CN" w:bidi="ar-SA"/>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cs="Times New Roman"/>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rPr>
      <w:rFonts w:ascii="Calibri" w:hAnsi="Calibri" w:eastAsia="宋体" w:cs="Times New Roman"/>
      <w:lang w:val="en-US" w:eastAsia="zh-CN" w:bidi="ar-SA"/>
    </w:rPr>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cs="Times New Roman"/>
      <w:b/>
      <w:bCs/>
      <w:kern w:val="2"/>
      <w:sz w:val="32"/>
      <w:szCs w:val="32"/>
      <w:lang w:val="en-US" w:eastAsia="zh-CN" w:bidi="ar-SA"/>
    </w:rPr>
  </w:style>
  <w:style w:type="character" w:customStyle="1" w:styleId="574">
    <w:name w:val="页码2"/>
    <w:basedOn w:val="79"/>
    <w:qFormat/>
    <w:uiPriority w:val="0"/>
    <w:rPr>
      <w:rFonts w:ascii="Calibri" w:hAnsi="Calibri" w:eastAsia="宋体" w:cs="Times New Roman"/>
      <w:lang w:val="en-US" w:eastAsia="zh-CN" w:bidi="ar-SA"/>
    </w:rPr>
  </w:style>
  <w:style w:type="character" w:customStyle="1" w:styleId="575">
    <w:name w:val="Char Char91"/>
    <w:qFormat/>
    <w:uiPriority w:val="0"/>
    <w:rPr>
      <w:rFonts w:ascii="Calibri" w:hAnsi="Calibri" w:eastAsia="宋体" w:cs="Times New Roman"/>
      <w:color w:val="000000"/>
      <w:kern w:val="2"/>
      <w:sz w:val="24"/>
      <w:lang w:val="en-US" w:eastAsia="zh-CN" w:bidi="ar-SA"/>
    </w:rPr>
  </w:style>
  <w:style w:type="character" w:customStyle="1" w:styleId="576">
    <w:name w:val="Char Char121"/>
    <w:qFormat/>
    <w:uiPriority w:val="0"/>
    <w:rPr>
      <w:rFonts w:ascii="Arial" w:hAnsi="Arial" w:eastAsia="宋体" w:cs="Times New Roman"/>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7"/>
    <w:next w:val="57"/>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51"/>
    <w:qFormat/>
    <w:uiPriority w:val="0"/>
    <w:rPr>
      <w:rFonts w:ascii="Calibri" w:hAnsi="Calibri" w:eastAsia="宋体" w:cs="Times New Roman"/>
      <w:kern w:val="0"/>
      <w:sz w:val="20"/>
      <w:szCs w:val="20"/>
      <w:lang w:val="en-US" w:eastAsia="zh-CN" w:bidi="ar-SA"/>
    </w:rPr>
  </w:style>
  <w:style w:type="character" w:customStyle="1" w:styleId="592">
    <w:name w:val="标题3 Char"/>
    <w:basedOn w:val="79"/>
    <w:link w:val="593"/>
    <w:qFormat/>
    <w:locked/>
    <w:uiPriority w:val="0"/>
    <w:rPr>
      <w:rFonts w:ascii="Calibri" w:hAnsi="Calibri" w:eastAsia="宋体" w:cs="Times New Roman"/>
      <w:sz w:val="24"/>
      <w:lang w:val="en-US" w:eastAsia="zh-CN" w:bidi="ar-SA"/>
    </w:rPr>
  </w:style>
  <w:style w:type="paragraph" w:customStyle="1" w:styleId="593">
    <w:name w:val="标题3"/>
    <w:basedOn w:val="2"/>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79"/>
    <w:qFormat/>
    <w:uiPriority w:val="0"/>
    <w:rPr>
      <w:rFonts w:ascii="Univers" w:hAnsi="Univers" w:eastAsia="宋体" w:cs="Times New Roman"/>
      <w:sz w:val="24"/>
      <w:lang w:val="en-US" w:eastAsia="zh-CN" w:bidi="ar-SA"/>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79"/>
    <w:qFormat/>
    <w:uiPriority w:val="0"/>
    <w:rPr>
      <w:rFonts w:ascii="Calibri" w:hAnsi="Calibri" w:eastAsia="宋体" w:cs="Times New Roman"/>
      <w:lang w:val="en-US" w:eastAsia="zh-CN" w:bidi="ar-SA"/>
    </w:rPr>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3"/>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16"/>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79"/>
    <w:link w:val="72"/>
    <w:qFormat/>
    <w:uiPriority w:val="0"/>
    <w:rPr>
      <w:rFonts w:hint="eastAsia" w:ascii="Garamond" w:hAnsi="Garamond" w:eastAsia="宋体" w:cs="Times New Roman"/>
      <w:bCs/>
      <w:spacing w:val="-5"/>
      <w:kern w:val="0"/>
      <w:sz w:val="18"/>
      <w:szCs w:val="20"/>
      <w:lang w:val="en-US" w:eastAsia="zh-CN" w:bidi="ar-SA"/>
    </w:rPr>
  </w:style>
  <w:style w:type="character" w:customStyle="1" w:styleId="608">
    <w:name w:val="称呼 字符"/>
    <w:basedOn w:val="79"/>
    <w:link w:val="30"/>
    <w:qFormat/>
    <w:uiPriority w:val="0"/>
    <w:rPr>
      <w:rFonts w:ascii="Times New Roman" w:hAnsi="Times New Roman" w:eastAsia="宋体" w:cs="Times New Roman"/>
      <w:szCs w:val="20"/>
      <w:lang w:val="en-US" w:eastAsia="zh-CN" w:bidi="ar-SA"/>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2"/>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4"/>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4"/>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79"/>
    <w:link w:val="667"/>
    <w:qFormat/>
    <w:locked/>
    <w:uiPriority w:val="0"/>
    <w:rPr>
      <w:rFonts w:ascii="宋体" w:hAnsi="Calibri" w:eastAsia="宋体" w:cs="宋体"/>
      <w:kern w:val="0"/>
      <w:sz w:val="28"/>
      <w:szCs w:val="20"/>
      <w:lang w:val="en-US" w:eastAsia="zh-CN" w:bidi="ar-SA"/>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79"/>
    <w:link w:val="683"/>
    <w:qFormat/>
    <w:locked/>
    <w:uiPriority w:val="0"/>
    <w:rPr>
      <w:rFonts w:ascii="宋体" w:hAnsi="宋体" w:eastAsia="宋体" w:cs="Times New Roman"/>
      <w:spacing w:val="-10"/>
      <w:kern w:val="0"/>
      <w:sz w:val="24"/>
      <w:szCs w:val="28"/>
      <w:lang w:val="en-US" w:eastAsia="zh-CN" w:bidi="ar-SA"/>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5"/>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2"/>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3"/>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4"/>
    <w:next w:val="1"/>
    <w:link w:val="736"/>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79"/>
    <w:link w:val="735"/>
    <w:qFormat/>
    <w:uiPriority w:val="0"/>
    <w:rPr>
      <w:rFonts w:ascii="Times New Roman" w:hAnsi="Times New Roman" w:eastAsia="宋体" w:cs="Times New Roman"/>
      <w:sz w:val="32"/>
      <w:lang w:val="en-US" w:eastAsia="zh-CN" w:bidi="ar-SA"/>
    </w:rPr>
  </w:style>
  <w:style w:type="paragraph" w:customStyle="1" w:styleId="737">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79"/>
    <w:link w:val="743"/>
    <w:qFormat/>
    <w:uiPriority w:val="0"/>
    <w:rPr>
      <w:rFonts w:ascii="宋体" w:hAnsi="Calibri" w:eastAsia="宋体" w:cs="Times New Roman"/>
      <w:kern w:val="0"/>
      <w:sz w:val="24"/>
      <w:szCs w:val="20"/>
      <w:lang w:val="en-US" w:eastAsia="zh-CN" w:bidi="ar-SA"/>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79"/>
    <w:qFormat/>
    <w:uiPriority w:val="0"/>
    <w:rPr>
      <w:rFonts w:ascii="Calibri" w:hAnsi="Calibri" w:eastAsia="宋体" w:cs="Times New Roman"/>
      <w:b/>
      <w:bCs/>
      <w:kern w:val="44"/>
      <w:sz w:val="44"/>
      <w:szCs w:val="44"/>
      <w:lang w:val="en-US" w:eastAsia="zh-CN" w:bidi="ar-SA"/>
    </w:rPr>
  </w:style>
  <w:style w:type="paragraph" w:customStyle="1" w:styleId="751">
    <w:name w:val="样式 标题 3Heading 3 Char1Heading 3 Char Char列表编号33 bullet2ERM..."/>
    <w:basedOn w:val="4"/>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79"/>
    <w:link w:val="751"/>
    <w:qFormat/>
    <w:uiPriority w:val="0"/>
    <w:rPr>
      <w:rFonts w:ascii="Times New Roman" w:hAnsi="Times New Roman" w:eastAsia="宋体" w:cs="宋体"/>
      <w:szCs w:val="20"/>
      <w:lang w:val="en-US" w:eastAsia="zh-CN" w:bidi="ar-SA"/>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79"/>
    <w:qFormat/>
    <w:uiPriority w:val="0"/>
    <w:rPr>
      <w:rFonts w:ascii="Calibri" w:hAnsi="Calibri" w:eastAsia="宋体" w:cs="Times New Roman"/>
      <w:kern w:val="2"/>
      <w:sz w:val="21"/>
      <w:szCs w:val="21"/>
      <w:lang w:val="en-US" w:eastAsia="zh-CN" w:bidi="ar-SA"/>
    </w:rPr>
  </w:style>
  <w:style w:type="character" w:customStyle="1" w:styleId="755">
    <w:name w:val="标题 1 Char"/>
    <w:basedOn w:val="79"/>
    <w:qFormat/>
    <w:uiPriority w:val="0"/>
    <w:rPr>
      <w:rFonts w:ascii="Times New Roman" w:hAnsi="Times New Roman" w:eastAsia="宋体" w:cs="Times New Roman"/>
      <w:b/>
      <w:bCs/>
      <w:kern w:val="44"/>
      <w:sz w:val="44"/>
      <w:szCs w:val="44"/>
      <w:lang w:val="en-US" w:eastAsia="zh-CN" w:bidi="ar-SA"/>
    </w:rPr>
  </w:style>
  <w:style w:type="character" w:customStyle="1" w:styleId="756">
    <w:name w:val="标题 2 Char"/>
    <w:basedOn w:val="79"/>
    <w:qFormat/>
    <w:uiPriority w:val="0"/>
    <w:rPr>
      <w:rFonts w:asciiTheme="majorHAnsi" w:hAnsiTheme="majorHAnsi" w:eastAsiaTheme="majorEastAsia" w:cstheme="majorBidi"/>
      <w:b/>
      <w:bCs/>
      <w:sz w:val="32"/>
      <w:szCs w:val="32"/>
      <w:lang w:val="en-US" w:eastAsia="zh-CN" w:bidi="ar-SA"/>
    </w:rPr>
  </w:style>
  <w:style w:type="character" w:customStyle="1" w:styleId="757">
    <w:name w:val="标题 3 Char"/>
    <w:basedOn w:val="79"/>
    <w:qFormat/>
    <w:uiPriority w:val="0"/>
    <w:rPr>
      <w:rFonts w:ascii="Times New Roman" w:hAnsi="Times New Roman" w:eastAsia="宋体" w:cs="Times New Roman"/>
      <w:b/>
      <w:bCs/>
      <w:sz w:val="32"/>
      <w:szCs w:val="32"/>
      <w:lang w:val="en-US" w:eastAsia="zh-CN" w:bidi="ar-SA"/>
    </w:rPr>
  </w:style>
  <w:style w:type="character" w:customStyle="1" w:styleId="758">
    <w:name w:val="正文缩进 字符1"/>
    <w:basedOn w:val="79"/>
    <w:link w:val="23"/>
    <w:qFormat/>
    <w:uiPriority w:val="0"/>
    <w:rPr>
      <w:rFonts w:ascii="Calibri" w:hAnsi="Calibri" w:eastAsia="宋体" w:cs="Times New Roman"/>
      <w:lang w:val="en-US" w:eastAsia="zh-CN" w:bidi="ar-SA"/>
    </w:rPr>
  </w:style>
  <w:style w:type="character" w:customStyle="1" w:styleId="759">
    <w:name w:val="纯文本 Char"/>
    <w:basedOn w:val="79"/>
    <w:qFormat/>
    <w:uiPriority w:val="99"/>
    <w:rPr>
      <w:rFonts w:ascii="宋体" w:hAnsi="Courier New" w:eastAsia="宋体" w:cs="Courier New"/>
      <w:szCs w:val="21"/>
      <w:lang w:val="en-US" w:eastAsia="zh-CN" w:bidi="ar-SA"/>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79"/>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1">
    <w:name w:val="列出段落1112"/>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3">
    <w:name w:val="宏文本1"/>
    <w:next w:val="19"/>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79"/>
    <w:link w:val="20"/>
    <w:qFormat/>
    <w:uiPriority w:val="0"/>
    <w:rPr>
      <w:rFonts w:ascii="Times New Roman" w:hAnsi="Times New Roman" w:eastAsia="宋体" w:cs="Times New Roman"/>
      <w:szCs w:val="24"/>
      <w:lang w:val="en-US" w:eastAsia="zh-CN" w:bidi="ar-SA"/>
    </w:rPr>
  </w:style>
  <w:style w:type="paragraph" w:customStyle="1" w:styleId="775">
    <w:name w:val="签名1"/>
    <w:basedOn w:val="1"/>
    <w:next w:val="53"/>
    <w:link w:val="1461"/>
    <w:qFormat/>
    <w:uiPriority w:val="0"/>
    <w:pPr>
      <w:ind w:left="100" w:leftChars="2100"/>
    </w:pPr>
    <w:rPr>
      <w:kern w:val="0"/>
      <w:sz w:val="20"/>
      <w:szCs w:val="20"/>
    </w:rPr>
  </w:style>
  <w:style w:type="character" w:customStyle="1" w:styleId="776">
    <w:name w:val="副标题 字符"/>
    <w:basedOn w:val="79"/>
    <w:link w:val="58"/>
    <w:qFormat/>
    <w:uiPriority w:val="0"/>
    <w:rPr>
      <w:rFonts w:ascii="Cambria" w:hAnsi="Cambria" w:eastAsia="宋体" w:cs="Times New Roman"/>
      <w:kern w:val="0"/>
      <w:sz w:val="20"/>
      <w:szCs w:val="20"/>
      <w:lang w:val="en-US" w:eastAsia="zh-CN" w:bidi="ar-SA"/>
    </w:rPr>
  </w:style>
  <w:style w:type="character" w:customStyle="1" w:styleId="777">
    <w:name w:val="标题 4 Char"/>
    <w:basedOn w:val="79"/>
    <w:semiHidden/>
    <w:qFormat/>
    <w:uiPriority w:val="0"/>
    <w:rPr>
      <w:rFonts w:ascii="Cambria" w:hAnsi="Cambria" w:eastAsia="宋体" w:cs="Times New Roman"/>
      <w:b/>
      <w:bCs/>
      <w:sz w:val="28"/>
      <w:szCs w:val="28"/>
      <w:lang w:val="en-US" w:eastAsia="zh-CN" w:bidi="ar-SA"/>
    </w:rPr>
  </w:style>
  <w:style w:type="character" w:customStyle="1" w:styleId="778">
    <w:name w:val="标题 5 Char"/>
    <w:basedOn w:val="79"/>
    <w:semiHidden/>
    <w:qFormat/>
    <w:uiPriority w:val="0"/>
    <w:rPr>
      <w:rFonts w:ascii="Times New Roman" w:hAnsi="Times New Roman" w:eastAsia="宋体" w:cs="Times New Roman"/>
      <w:b/>
      <w:bCs/>
      <w:sz w:val="28"/>
      <w:szCs w:val="28"/>
      <w:lang w:val="en-US" w:eastAsia="zh-CN" w:bidi="ar-SA"/>
    </w:rPr>
  </w:style>
  <w:style w:type="character" w:customStyle="1" w:styleId="779">
    <w:name w:val="标题 6 Char"/>
    <w:basedOn w:val="79"/>
    <w:semiHidden/>
    <w:qFormat/>
    <w:uiPriority w:val="0"/>
    <w:rPr>
      <w:rFonts w:ascii="Cambria" w:hAnsi="Cambria" w:eastAsia="宋体" w:cs="Times New Roman"/>
      <w:b/>
      <w:bCs/>
      <w:sz w:val="24"/>
      <w:szCs w:val="24"/>
      <w:lang w:val="en-US" w:eastAsia="zh-CN" w:bidi="ar-SA"/>
    </w:rPr>
  </w:style>
  <w:style w:type="character" w:customStyle="1" w:styleId="780">
    <w:name w:val="标题 7 Char"/>
    <w:basedOn w:val="79"/>
    <w:qFormat/>
    <w:uiPriority w:val="0"/>
    <w:rPr>
      <w:rFonts w:ascii="Times New Roman" w:hAnsi="Times New Roman" w:eastAsia="宋体" w:cs="Times New Roman"/>
      <w:b/>
      <w:bCs/>
      <w:sz w:val="24"/>
      <w:szCs w:val="24"/>
      <w:lang w:val="en-US" w:eastAsia="zh-CN" w:bidi="ar-SA"/>
    </w:rPr>
  </w:style>
  <w:style w:type="character" w:customStyle="1" w:styleId="781">
    <w:name w:val="标题 8 Char"/>
    <w:basedOn w:val="79"/>
    <w:semiHidden/>
    <w:qFormat/>
    <w:uiPriority w:val="0"/>
    <w:rPr>
      <w:rFonts w:ascii="Cambria" w:hAnsi="Cambria" w:eastAsia="宋体" w:cs="Times New Roman"/>
      <w:sz w:val="24"/>
      <w:szCs w:val="24"/>
      <w:lang w:val="en-US" w:eastAsia="zh-CN" w:bidi="ar-SA"/>
    </w:rPr>
  </w:style>
  <w:style w:type="character" w:customStyle="1" w:styleId="782">
    <w:name w:val="标题 9 Char"/>
    <w:basedOn w:val="79"/>
    <w:semiHidden/>
    <w:qFormat/>
    <w:uiPriority w:val="0"/>
    <w:rPr>
      <w:rFonts w:ascii="Cambria" w:hAnsi="Cambria" w:eastAsia="宋体" w:cs="Times New Roman"/>
      <w:szCs w:val="21"/>
      <w:lang w:val="en-US" w:eastAsia="zh-CN" w:bidi="ar-SA"/>
    </w:rPr>
  </w:style>
  <w:style w:type="character" w:customStyle="1" w:styleId="783">
    <w:name w:val="宏文本 Char"/>
    <w:basedOn w:val="79"/>
    <w:qFormat/>
    <w:uiPriority w:val="0"/>
    <w:rPr>
      <w:rFonts w:ascii="Courier New" w:hAnsi="Courier New" w:eastAsia="宋体" w:cs="Courier New"/>
      <w:sz w:val="24"/>
      <w:szCs w:val="24"/>
      <w:lang w:val="en-US" w:eastAsia="zh-CN" w:bidi="ar-SA"/>
    </w:rPr>
  </w:style>
  <w:style w:type="character" w:customStyle="1" w:styleId="784">
    <w:name w:val="注释标题 Char"/>
    <w:basedOn w:val="79"/>
    <w:semiHidden/>
    <w:qFormat/>
    <w:uiPriority w:val="0"/>
    <w:rPr>
      <w:rFonts w:ascii="Times New Roman" w:hAnsi="Times New Roman" w:eastAsia="宋体" w:cs="Times New Roman"/>
      <w:szCs w:val="20"/>
      <w:lang w:val="en-US" w:eastAsia="zh-CN" w:bidi="ar-SA"/>
    </w:rPr>
  </w:style>
  <w:style w:type="character" w:customStyle="1" w:styleId="785">
    <w:name w:val="文档结构图 Char"/>
    <w:basedOn w:val="79"/>
    <w:semiHidden/>
    <w:qFormat/>
    <w:uiPriority w:val="0"/>
    <w:rPr>
      <w:rFonts w:ascii="宋体" w:hAnsi="Times New Roman" w:eastAsia="宋体" w:cs="Times New Roman"/>
      <w:sz w:val="18"/>
      <w:szCs w:val="18"/>
      <w:lang w:val="en-US" w:eastAsia="zh-CN" w:bidi="ar-SA"/>
    </w:rPr>
  </w:style>
  <w:style w:type="character" w:customStyle="1" w:styleId="786">
    <w:name w:val="称呼 Char"/>
    <w:basedOn w:val="79"/>
    <w:semiHidden/>
    <w:qFormat/>
    <w:uiPriority w:val="0"/>
    <w:rPr>
      <w:rFonts w:ascii="Times New Roman" w:hAnsi="Times New Roman" w:eastAsia="宋体" w:cs="Times New Roman"/>
      <w:szCs w:val="20"/>
      <w:lang w:val="en-US" w:eastAsia="zh-CN" w:bidi="ar-SA"/>
    </w:rPr>
  </w:style>
  <w:style w:type="character" w:customStyle="1" w:styleId="787">
    <w:name w:val="正文文本 3 Char"/>
    <w:basedOn w:val="79"/>
    <w:semiHidden/>
    <w:qFormat/>
    <w:uiPriority w:val="0"/>
    <w:rPr>
      <w:rFonts w:ascii="Times New Roman" w:hAnsi="Times New Roman" w:eastAsia="宋体" w:cs="Times New Roman"/>
      <w:sz w:val="16"/>
      <w:szCs w:val="16"/>
      <w:lang w:val="en-US" w:eastAsia="zh-CN" w:bidi="ar-SA"/>
    </w:rPr>
  </w:style>
  <w:style w:type="character" w:customStyle="1" w:styleId="788">
    <w:name w:val="正文文本缩进 Char"/>
    <w:basedOn w:val="79"/>
    <w:qFormat/>
    <w:uiPriority w:val="0"/>
    <w:rPr>
      <w:rFonts w:ascii="Times New Roman" w:hAnsi="Times New Roman" w:eastAsia="宋体" w:cs="Times New Roman"/>
      <w:szCs w:val="20"/>
      <w:lang w:val="en-US" w:eastAsia="zh-CN" w:bidi="ar-SA"/>
    </w:rPr>
  </w:style>
  <w:style w:type="character" w:customStyle="1" w:styleId="789">
    <w:name w:val="批注框文本 Char"/>
    <w:basedOn w:val="79"/>
    <w:qFormat/>
    <w:uiPriority w:val="0"/>
    <w:rPr>
      <w:rFonts w:ascii="Times New Roman" w:hAnsi="Times New Roman" w:eastAsia="宋体" w:cs="Times New Roman"/>
      <w:sz w:val="18"/>
      <w:szCs w:val="18"/>
      <w:lang w:val="en-US" w:eastAsia="zh-CN" w:bidi="ar-SA"/>
    </w:rPr>
  </w:style>
  <w:style w:type="character" w:customStyle="1" w:styleId="790">
    <w:name w:val="页脚 Char"/>
    <w:basedOn w:val="79"/>
    <w:semiHidden/>
    <w:qFormat/>
    <w:uiPriority w:val="0"/>
    <w:rPr>
      <w:rFonts w:ascii="Times New Roman" w:hAnsi="Times New Roman" w:eastAsia="宋体" w:cs="Times New Roman"/>
      <w:sz w:val="18"/>
      <w:szCs w:val="18"/>
      <w:lang w:val="en-US" w:eastAsia="zh-CN" w:bidi="ar-SA"/>
    </w:rPr>
  </w:style>
  <w:style w:type="character" w:customStyle="1" w:styleId="791">
    <w:name w:val="页眉 Char"/>
    <w:basedOn w:val="79"/>
    <w:qFormat/>
    <w:uiPriority w:val="0"/>
    <w:rPr>
      <w:rFonts w:ascii="Times New Roman" w:hAnsi="Times New Roman" w:eastAsia="宋体" w:cs="Times New Roman"/>
      <w:sz w:val="18"/>
      <w:szCs w:val="18"/>
      <w:lang w:val="en-US" w:eastAsia="zh-CN" w:bidi="ar-SA"/>
    </w:rPr>
  </w:style>
  <w:style w:type="character" w:customStyle="1" w:styleId="792">
    <w:name w:val="签名 Char"/>
    <w:basedOn w:val="79"/>
    <w:qFormat/>
    <w:uiPriority w:val="0"/>
    <w:rPr>
      <w:rFonts w:ascii="Times New Roman" w:hAnsi="Times New Roman" w:eastAsia="宋体" w:cs="Times New Roman"/>
      <w:szCs w:val="20"/>
      <w:lang w:val="en-US" w:eastAsia="zh-CN" w:bidi="ar-SA"/>
    </w:rPr>
  </w:style>
  <w:style w:type="character" w:customStyle="1" w:styleId="793">
    <w:name w:val="副标题 Char"/>
    <w:basedOn w:val="79"/>
    <w:qFormat/>
    <w:uiPriority w:val="0"/>
    <w:rPr>
      <w:rFonts w:ascii="Cambria" w:hAnsi="Cambria" w:eastAsia="宋体" w:cs="Times New Roman"/>
      <w:b/>
      <w:bCs/>
      <w:kern w:val="28"/>
      <w:sz w:val="32"/>
      <w:szCs w:val="32"/>
      <w:lang w:val="en-US" w:eastAsia="zh-CN" w:bidi="ar-SA"/>
    </w:rPr>
  </w:style>
  <w:style w:type="character" w:customStyle="1" w:styleId="794">
    <w:name w:val="脚注文本 Char"/>
    <w:basedOn w:val="79"/>
    <w:semiHidden/>
    <w:qFormat/>
    <w:uiPriority w:val="0"/>
    <w:rPr>
      <w:rFonts w:ascii="Times New Roman" w:hAnsi="Times New Roman" w:eastAsia="宋体" w:cs="Times New Roman"/>
      <w:sz w:val="18"/>
      <w:szCs w:val="18"/>
      <w:lang w:val="en-US" w:eastAsia="zh-CN" w:bidi="ar-SA"/>
    </w:rPr>
  </w:style>
  <w:style w:type="character" w:customStyle="1" w:styleId="795">
    <w:name w:val="正文文本缩进 3 Char"/>
    <w:basedOn w:val="79"/>
    <w:semiHidden/>
    <w:qFormat/>
    <w:uiPriority w:val="0"/>
    <w:rPr>
      <w:rFonts w:ascii="Times New Roman" w:hAnsi="Times New Roman" w:eastAsia="宋体" w:cs="Times New Roman"/>
      <w:sz w:val="16"/>
      <w:szCs w:val="16"/>
      <w:lang w:val="en-US" w:eastAsia="zh-CN" w:bidi="ar-SA"/>
    </w:rPr>
  </w:style>
  <w:style w:type="character" w:customStyle="1" w:styleId="796">
    <w:name w:val="正文文本 2 Char"/>
    <w:basedOn w:val="79"/>
    <w:semiHidden/>
    <w:qFormat/>
    <w:uiPriority w:val="0"/>
    <w:rPr>
      <w:rFonts w:ascii="Times New Roman" w:hAnsi="Times New Roman" w:eastAsia="宋体" w:cs="Times New Roman"/>
      <w:szCs w:val="20"/>
      <w:lang w:val="en-US" w:eastAsia="zh-CN" w:bidi="ar-SA"/>
    </w:rPr>
  </w:style>
  <w:style w:type="character" w:customStyle="1" w:styleId="797">
    <w:name w:val="信息标题 Char"/>
    <w:basedOn w:val="79"/>
    <w:qFormat/>
    <w:uiPriority w:val="0"/>
    <w:rPr>
      <w:rFonts w:ascii="Cambria" w:hAnsi="Cambria" w:eastAsia="宋体" w:cs="Times New Roman"/>
      <w:sz w:val="24"/>
      <w:szCs w:val="24"/>
      <w:shd w:val="pct20" w:color="auto" w:fill="auto"/>
      <w:lang w:val="en-US" w:eastAsia="zh-CN" w:bidi="ar-SA"/>
    </w:rPr>
  </w:style>
  <w:style w:type="character" w:customStyle="1" w:styleId="798">
    <w:name w:val="HTML 预设格式 Char"/>
    <w:basedOn w:val="79"/>
    <w:semiHidden/>
    <w:qFormat/>
    <w:uiPriority w:val="99"/>
    <w:rPr>
      <w:rFonts w:ascii="Courier New" w:hAnsi="Courier New" w:eastAsia="宋体" w:cs="Courier New"/>
      <w:sz w:val="20"/>
      <w:szCs w:val="20"/>
      <w:lang w:val="en-US" w:eastAsia="zh-CN" w:bidi="ar-SA"/>
    </w:rPr>
  </w:style>
  <w:style w:type="character" w:customStyle="1" w:styleId="799">
    <w:name w:val="正文文本 Char3"/>
    <w:basedOn w:val="79"/>
    <w:qFormat/>
    <w:uiPriority w:val="0"/>
    <w:rPr>
      <w:rFonts w:ascii="Times New Roman" w:hAnsi="Times New Roman" w:eastAsia="宋体" w:cs="Times New Roman"/>
      <w:color w:val="FF0000"/>
      <w:kern w:val="2"/>
      <w:sz w:val="24"/>
      <w:lang w:val="en-US" w:eastAsia="zh-CN" w:bidi="ar-SA"/>
    </w:rPr>
  </w:style>
  <w:style w:type="character" w:customStyle="1" w:styleId="800">
    <w:name w:val="批注文字 Char3"/>
    <w:basedOn w:val="79"/>
    <w:qFormat/>
    <w:uiPriority w:val="0"/>
    <w:rPr>
      <w:rFonts w:ascii="Times New Roman" w:hAnsi="Times New Roman" w:eastAsia="宋体" w:cs="Times New Roman"/>
      <w:kern w:val="2"/>
      <w:sz w:val="21"/>
      <w:lang w:val="en-US" w:eastAsia="zh-CN" w:bidi="ar-SA"/>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eastAsia="宋体" w:cs="Times New Roman"/>
      <w:sz w:val="18"/>
      <w:lang w:val="en-US" w:eastAsia="zh-CN" w:bidi="ar-SA"/>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eastAsia="宋体" w:cs="Times New Roman"/>
      <w:b/>
      <w:sz w:val="24"/>
      <w:szCs w:val="20"/>
      <w:lang w:val="en-US" w:eastAsia="zh-CN" w:bidi="ar-SA"/>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lang w:val="en-US" w:eastAsia="zh-CN" w:bidi="ar-SA"/>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1"/>
    <w:qFormat/>
    <w:uiPriority w:val="0"/>
    <w:rPr>
      <w:rFonts w:ascii="宋体" w:hAnsi="Courier New"/>
      <w:szCs w:val="20"/>
    </w:rPr>
  </w:style>
  <w:style w:type="character" w:customStyle="1" w:styleId="824">
    <w:name w:val="Body Char Char"/>
    <w:qFormat/>
    <w:uiPriority w:val="0"/>
    <w:rPr>
      <w:rFonts w:ascii="Calibri" w:hAnsi="Calibri" w:eastAsia="宋体" w:cs="Times New Roman"/>
      <w:kern w:val="2"/>
      <w:sz w:val="21"/>
      <w:lang w:val="en-US" w:eastAsia="zh-CN" w:bidi="ar-SA"/>
    </w:rPr>
  </w:style>
  <w:style w:type="character" w:customStyle="1" w:styleId="825">
    <w:name w:val="图形布置 Char"/>
    <w:link w:val="826"/>
    <w:qFormat/>
    <w:uiPriority w:val="0"/>
    <w:rPr>
      <w:rFonts w:ascii="Calibri" w:hAnsi="Calibri" w:eastAsia="宋体" w:cs="Times New Roman"/>
      <w:kern w:val="0"/>
      <w:sz w:val="20"/>
      <w:szCs w:val="20"/>
      <w:lang w:val="en-US" w:eastAsia="zh-CN" w:bidi="ar-SA"/>
    </w:rPr>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rPr>
      <w:rFonts w:ascii="Calibri" w:hAnsi="Calibri" w:eastAsia="宋体" w:cs="Times New Roman"/>
      <w:lang w:val="en-US" w:eastAsia="zh-CN" w:bidi="ar-SA"/>
    </w:rPr>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ascii="Calibri" w:hAnsi="Calibri" w:eastAsia="PMingLiU" w:cs="Times New Roman"/>
      <w:kern w:val="0"/>
      <w:lang w:val="en-US" w:eastAsia="zh-CN" w:bidi="ar-SA"/>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eastAsia="宋体" w:cs="Times New Roman"/>
      <w:kern w:val="0"/>
      <w:sz w:val="20"/>
      <w:szCs w:val="20"/>
      <w:lang w:val="en-US" w:eastAsia="zh-CN" w:bidi="ar-SA"/>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cs="Times New Roman"/>
      <w:spacing w:val="10"/>
      <w:kern w:val="0"/>
      <w:sz w:val="20"/>
      <w:szCs w:val="20"/>
      <w:lang w:val="en-US" w:eastAsia="zh-CN" w:bidi="ar-SA"/>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cs="Times New Roman"/>
      <w:b/>
      <w:sz w:val="28"/>
      <w:lang w:val="en-US" w:eastAsia="zh-CN" w:bidi="ar-SA"/>
    </w:rPr>
  </w:style>
  <w:style w:type="character" w:customStyle="1" w:styleId="837">
    <w:name w:val="樣式 標題 3 + (中文) MS Gothic 10.5 點 Char Char Char Char Char Char Char Char"/>
    <w:link w:val="838"/>
    <w:qFormat/>
    <w:uiPriority w:val="0"/>
    <w:rPr>
      <w:rFonts w:ascii="Calibri" w:hAnsi="PMingLiU" w:eastAsia="MS Gothic" w:cs="Times New Roman"/>
      <w:snapToGrid w:val="0"/>
      <w:kern w:val="0"/>
      <w:sz w:val="24"/>
      <w:szCs w:val="20"/>
      <w:lang w:val="en-AU" w:eastAsia="zh-TW" w:bidi="ar-SA"/>
    </w:rPr>
  </w:style>
  <w:style w:type="paragraph" w:customStyle="1" w:styleId="838">
    <w:name w:val="樣式 標題 3 + (中文) MS Gothic 10.5 點 Char Char Char Char Char Char Char"/>
    <w:basedOn w:val="4"/>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eastAsia="宋体" w:cs="Times New Roman"/>
      <w:snapToGrid w:val="0"/>
      <w:color w:val="000000"/>
      <w:kern w:val="0"/>
      <w:sz w:val="20"/>
      <w:szCs w:val="20"/>
      <w:lang w:val="en-US" w:eastAsia="zh-CN" w:bidi="ar-SA"/>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eastAsia="宋体" w:cs="Times New Roman"/>
      <w:kern w:val="0"/>
      <w:sz w:val="20"/>
      <w:szCs w:val="20"/>
      <w:lang w:val="en-US" w:eastAsia="zh-CN" w:bidi="ar-SA"/>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s="Times New Roman"/>
      <w:color w:val="000000"/>
      <w:spacing w:val="10"/>
      <w:kern w:val="0"/>
      <w:sz w:val="20"/>
      <w:szCs w:val="20"/>
      <w:lang w:val="en-US" w:eastAsia="zh-CN" w:bidi="ar-SA"/>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eastAsia="宋体" w:cs="Times New Roman"/>
      <w:caps/>
      <w:snapToGrid w:val="0"/>
      <w:color w:val="000000"/>
      <w:kern w:val="0"/>
      <w:sz w:val="28"/>
      <w:szCs w:val="20"/>
      <w:u w:val="single"/>
      <w:lang w:val="en-GB" w:eastAsia="zh-CN" w:bidi="ar-SA"/>
    </w:rPr>
  </w:style>
  <w:style w:type="paragraph" w:customStyle="1" w:styleId="846">
    <w:name w:val="样式 标题 2标题 2 Char Char Char Char Char Char Char Char Char Char C..."/>
    <w:basedOn w:val="3"/>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bidi="ar-SA"/>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15"/>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7"/>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eastAsia="宋体" w:cs="Times New Roman"/>
      <w:kern w:val="0"/>
      <w:sz w:val="24"/>
      <w:szCs w:val="20"/>
      <w:lang w:val="en-US" w:eastAsia="zh-CN" w:bidi="ar-SA"/>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eastAsia="宋体" w:cs="Times New Roman"/>
      <w:sz w:val="24"/>
      <w:szCs w:val="24"/>
      <w:lang w:val="en-US" w:eastAsia="zh-CN" w:bidi="ar-SA"/>
    </w:rPr>
  </w:style>
  <w:style w:type="paragraph" w:customStyle="1" w:styleId="957">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rFonts w:ascii="Calibri" w:hAnsi="Calibri" w:eastAsia="宋体" w:cs="Times New Roman"/>
      <w:b/>
      <w:bCs/>
      <w:color w:val="0249A5"/>
      <w:sz w:val="14"/>
      <w:szCs w:val="14"/>
      <w:u w:val="none"/>
      <w:lang w:val="en-US" w:eastAsia="zh-CN" w:bidi="ar-SA"/>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eastAsia="宋体" w:cs="宋体"/>
      <w:sz w:val="24"/>
      <w:szCs w:val="20"/>
      <w:lang w:val="en-US" w:eastAsia="zh-CN" w:bidi="ar-SA"/>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eastAsia="宋体" w:cs="Arial"/>
      <w:kern w:val="2"/>
      <w:sz w:val="21"/>
      <w:szCs w:val="21"/>
      <w:lang w:val="en-US" w:eastAsia="zh-CN" w:bidi="ar-SA"/>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66">
    <w:name w:val="Char Char24"/>
    <w:qFormat/>
    <w:uiPriority w:val="0"/>
    <w:rPr>
      <w:rFonts w:ascii="Arial" w:hAnsi="Arial" w:eastAsia="黑体" w:cs="Times New Roman"/>
      <w:b/>
      <w:bCs/>
      <w:sz w:val="32"/>
      <w:szCs w:val="32"/>
      <w:lang w:val="en-US" w:eastAsia="zh-CN" w:bidi="ar-SA"/>
    </w:rPr>
  </w:style>
  <w:style w:type="character" w:customStyle="1" w:styleId="967">
    <w:name w:val="Char Char23"/>
    <w:qFormat/>
    <w:uiPriority w:val="0"/>
    <w:rPr>
      <w:rFonts w:ascii="Times New Roman" w:hAnsi="Times New Roman" w:eastAsia="宋体" w:cs="Times New Roman"/>
      <w:b/>
      <w:bCs/>
      <w:sz w:val="32"/>
      <w:szCs w:val="32"/>
      <w:lang w:val="en-US" w:eastAsia="zh-CN" w:bidi="ar-SA"/>
    </w:rPr>
  </w:style>
  <w:style w:type="character" w:customStyle="1" w:styleId="968">
    <w:name w:val="Char Char22"/>
    <w:qFormat/>
    <w:uiPriority w:val="0"/>
    <w:rPr>
      <w:rFonts w:ascii="宋体" w:hAnsi="宋体" w:eastAsia="宋体" w:cs="Times New Roman"/>
      <w:b/>
      <w:bCs/>
      <w:sz w:val="32"/>
      <w:szCs w:val="32"/>
      <w:lang w:val="en-US" w:eastAsia="zh-CN" w:bidi="ar-SA"/>
    </w:rPr>
  </w:style>
  <w:style w:type="character" w:customStyle="1" w:styleId="969">
    <w:name w:val="样式 宋体 小四1"/>
    <w:qFormat/>
    <w:uiPriority w:val="0"/>
    <w:rPr>
      <w:rFonts w:ascii="宋体" w:hAnsi="宋体" w:eastAsia="宋体" w:cs="Times New Roman"/>
      <w:sz w:val="24"/>
      <w:lang w:val="en-US" w:eastAsia="zh-CN" w:bidi="ar-SA"/>
    </w:rPr>
  </w:style>
  <w:style w:type="character" w:customStyle="1" w:styleId="970">
    <w:name w:val="px141"/>
    <w:qFormat/>
    <w:uiPriority w:val="0"/>
    <w:rPr>
      <w:rFonts w:hint="default" w:ascii="Verdana" w:hAnsi="Verdana" w:eastAsia="宋体" w:cs="Times New Roman"/>
      <w:sz w:val="23"/>
      <w:szCs w:val="23"/>
      <w:lang w:val="en-US" w:eastAsia="zh-CN" w:bidi="ar-SA"/>
    </w:rPr>
  </w:style>
  <w:style w:type="character" w:customStyle="1" w:styleId="971">
    <w:name w:val="Char Char16"/>
    <w:qFormat/>
    <w:uiPriority w:val="0"/>
    <w:rPr>
      <w:rFonts w:ascii="Calibri" w:hAnsi="Calibri" w:eastAsia="宋体" w:cs="Times New Roman"/>
      <w:sz w:val="24"/>
      <w:szCs w:val="24"/>
      <w:lang w:val="en-US" w:eastAsia="zh-CN" w:bidi="ar-SA"/>
    </w:rPr>
  </w:style>
  <w:style w:type="character" w:customStyle="1" w:styleId="972">
    <w:name w:val="表格文字图表文字 Char"/>
    <w:link w:val="973"/>
    <w:qFormat/>
    <w:uiPriority w:val="0"/>
    <w:rPr>
      <w:rFonts w:ascii="Calibri" w:hAnsi="Calibri" w:eastAsia="宋体" w:cs="Times New Roman"/>
      <w:kern w:val="0"/>
      <w:sz w:val="24"/>
      <w:szCs w:val="20"/>
      <w:lang w:val="en-US" w:eastAsia="zh-CN" w:bidi="ar-SA"/>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rFonts w:ascii="Calibri" w:hAnsi="Calibri" w:eastAsia="宋体" w:cs="Times New Roman"/>
      <w:kern w:val="0"/>
      <w:sz w:val="24"/>
      <w:szCs w:val="20"/>
      <w:lang w:val="en-US" w:eastAsia="zh-CN" w:bidi="ar-SA"/>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hAnsi="Calibri" w:eastAsia="宋体" w:cs="Times New Roman"/>
      <w:kern w:val="0"/>
      <w:sz w:val="24"/>
      <w:szCs w:val="20"/>
      <w:lang w:val="en-US" w:eastAsia="zh-CN" w:bidi="ar-SA"/>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eastAsia="宋体" w:cs="Times New Roman"/>
      <w:kern w:val="0"/>
      <w:sz w:val="24"/>
      <w:szCs w:val="21"/>
      <w:lang w:val="en-US" w:eastAsia="zh-CN" w:bidi="ar-SA"/>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rFonts w:ascii="Calibri" w:hAnsi="Calibri" w:eastAsia="宋体" w:cs="Times New Roman"/>
      <w:i/>
      <w:kern w:val="0"/>
      <w:sz w:val="20"/>
      <w:szCs w:val="24"/>
      <w:lang w:val="en-US" w:eastAsia="zh-CN" w:bidi="ar-SA"/>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rFonts w:ascii="Calibri" w:hAnsi="Calibri" w:eastAsia="宋体" w:cs="Times New Roman"/>
      <w:kern w:val="0"/>
      <w:sz w:val="24"/>
      <w:szCs w:val="24"/>
      <w:lang w:val="en-US" w:eastAsia="zh-CN" w:bidi="ar-SA"/>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lang w:val="en-US" w:eastAsia="zh-CN" w:bidi="ar-SA"/>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lang w:val="en-US" w:eastAsia="zh-CN" w:bidi="ar-SA"/>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hAnsi="Calibri" w:eastAsia="宋体" w:cs="Times New Roman"/>
      <w:snapToGrid w:val="0"/>
      <w:kern w:val="21"/>
      <w:sz w:val="24"/>
      <w:szCs w:val="20"/>
      <w:lang w:val="en-US" w:eastAsia="zh-CN" w:bidi="ar-SA"/>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3"/>
    <w:qFormat/>
    <w:uiPriority w:val="0"/>
    <w:pPr>
      <w:ind w:firstLine="420"/>
    </w:pPr>
    <w:rPr>
      <w:rFonts w:ascii="Times New Roman" w:hAnsi="Times New Roman"/>
      <w:szCs w:val="20"/>
    </w:rPr>
  </w:style>
  <w:style w:type="paragraph" w:customStyle="1" w:styleId="998">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1"/>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1"/>
    <w:qFormat/>
    <w:uiPriority w:val="0"/>
    <w:rPr>
      <w:rFonts w:ascii="宋体" w:hAnsi="Courier New"/>
      <w:szCs w:val="20"/>
    </w:rPr>
  </w:style>
  <w:style w:type="character" w:customStyle="1" w:styleId="1002">
    <w:name w:val="Char Char28"/>
    <w:qFormat/>
    <w:uiPriority w:val="0"/>
    <w:rPr>
      <w:rFonts w:ascii="Calibri" w:hAnsi="Calibri" w:eastAsia="宋体" w:cs="Times New Roman"/>
      <w:b/>
      <w:bCs/>
      <w:kern w:val="44"/>
      <w:sz w:val="44"/>
      <w:szCs w:val="44"/>
      <w:lang w:val="en-US" w:eastAsia="zh-CN" w:bidi="ar-SA"/>
    </w:rPr>
  </w:style>
  <w:style w:type="character" w:customStyle="1" w:styleId="1003">
    <w:name w:val="Char Char27"/>
    <w:qFormat/>
    <w:uiPriority w:val="0"/>
    <w:rPr>
      <w:rFonts w:ascii="Arial" w:hAnsi="Arial" w:eastAsia="黑体" w:cs="Times New Roman"/>
      <w:b/>
      <w:bCs/>
      <w:kern w:val="2"/>
      <w:sz w:val="32"/>
      <w:szCs w:val="32"/>
      <w:lang w:val="en-US" w:eastAsia="zh-CN" w:bidi="ar-SA"/>
    </w:rPr>
  </w:style>
  <w:style w:type="character" w:customStyle="1" w:styleId="1004">
    <w:name w:val="Char Char26"/>
    <w:qFormat/>
    <w:uiPriority w:val="0"/>
    <w:rPr>
      <w:rFonts w:ascii="Calibri" w:hAnsi="Calibri" w:eastAsia="宋体" w:cs="Times New Roman"/>
      <w:b/>
      <w:bCs/>
      <w:kern w:val="2"/>
      <w:sz w:val="32"/>
      <w:szCs w:val="32"/>
      <w:lang w:val="en-US" w:eastAsia="zh-CN" w:bidi="ar-SA"/>
    </w:rPr>
  </w:style>
  <w:style w:type="character" w:customStyle="1" w:styleId="1005">
    <w:name w:val="even Char"/>
    <w:qFormat/>
    <w:uiPriority w:val="0"/>
    <w:rPr>
      <w:rFonts w:ascii="Calibri" w:hAnsi="Calibri" w:eastAsia="宋体" w:cs="Times New Roman"/>
      <w:kern w:val="2"/>
      <w:sz w:val="18"/>
      <w:lang w:val="en-US" w:eastAsia="zh-CN" w:bidi="ar-SA"/>
    </w:rPr>
  </w:style>
  <w:style w:type="character" w:customStyle="1" w:styleId="1006">
    <w:name w:val="Heading 3 Char1 Char"/>
    <w:qFormat/>
    <w:uiPriority w:val="0"/>
    <w:rPr>
      <w:rFonts w:ascii="Calibri" w:hAnsi="PMingLiU" w:eastAsia="PMingLiU" w:cs="Times New Roman"/>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008">
    <w:name w:val="括弧级编号 Char Char"/>
    <w:link w:val="1009"/>
    <w:qFormat/>
    <w:uiPriority w:val="0"/>
    <w:rPr>
      <w:rFonts w:ascii="Calibri" w:hAnsi="Calibri" w:eastAsia="宋体" w:cs="Times New Roman"/>
      <w:kern w:val="0"/>
      <w:sz w:val="24"/>
      <w:szCs w:val="24"/>
      <w:lang w:val="en-US" w:eastAsia="zh-CN" w:bidi="ar-SA"/>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ascii="Calibri" w:hAnsi="Calibri" w:eastAsia="宋体" w:cs="Times New Roman"/>
      <w:kern w:val="2"/>
      <w:sz w:val="24"/>
      <w:szCs w:val="24"/>
      <w:lang w:val="en-US" w:eastAsia="zh-CN" w:bidi="ar-SA"/>
    </w:rPr>
  </w:style>
  <w:style w:type="character" w:customStyle="1" w:styleId="1011">
    <w:name w:val="Standards"/>
    <w:qFormat/>
    <w:uiPriority w:val="0"/>
    <w:rPr>
      <w:rFonts w:ascii="Univers" w:hAnsi="Univers" w:eastAsia="宋体" w:cs="Times New Roman"/>
      <w:sz w:val="24"/>
      <w:lang w:val="en-US" w:eastAsia="zh-CN" w:bidi="ar-SA"/>
    </w:rPr>
  </w:style>
  <w:style w:type="character" w:customStyle="1" w:styleId="1012">
    <w:name w:val="Plain Text Char Char"/>
    <w:link w:val="1013"/>
    <w:qFormat/>
    <w:uiPriority w:val="0"/>
    <w:rPr>
      <w:rFonts w:ascii="宋体" w:hAnsi="Courier New" w:eastAsia="宋体" w:cs="Times New Roman"/>
      <w:kern w:val="0"/>
      <w:sz w:val="20"/>
      <w:szCs w:val="20"/>
      <w:lang w:val="en-US" w:eastAsia="zh-CN" w:bidi="ar-SA"/>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hAnsi="Calibri" w:eastAsia="仿宋_GB2312" w:cs="Times New Roman"/>
      <w:b/>
      <w:sz w:val="32"/>
      <w:lang w:val="en-US" w:eastAsia="zh-CN" w:bidi="ar-SA"/>
    </w:rPr>
  </w:style>
  <w:style w:type="character" w:customStyle="1" w:styleId="1015">
    <w:name w:val="符号标题 Char Char"/>
    <w:link w:val="1016"/>
    <w:qFormat/>
    <w:uiPriority w:val="0"/>
    <w:rPr>
      <w:rFonts w:ascii="Calibri" w:hAnsi="Calibri" w:eastAsia="宋体" w:cs="Times New Roman"/>
      <w:kern w:val="0"/>
      <w:sz w:val="24"/>
      <w:szCs w:val="24"/>
      <w:lang w:val="en-US" w:eastAsia="zh-CN" w:bidi="ar-SA"/>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cs="Times New Roman"/>
      <w:bCs/>
      <w:szCs w:val="32"/>
      <w:lang w:val="en-US" w:eastAsia="zh-CN" w:bidi="ar-SA"/>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41">
    <w:name w:val="已访问的超链接1"/>
    <w:qFormat/>
    <w:uiPriority w:val="99"/>
    <w:rPr>
      <w:rFonts w:ascii="Calibri" w:hAnsi="Calibri" w:eastAsia="宋体" w:cs="Times New Roman"/>
      <w:color w:val="800080"/>
      <w:u w:val="single"/>
      <w:lang w:val="en-US" w:eastAsia="zh-CN" w:bidi="ar-SA"/>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cs="Times New Roman"/>
      <w:b/>
      <w:bCs/>
      <w:sz w:val="24"/>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eastAsia="宋体" w:cs="Times New Roman"/>
      <w:sz w:val="24"/>
      <w:szCs w:val="24"/>
      <w:lang w:val="en-US" w:eastAsia="zh-CN" w:bidi="ar-SA"/>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cs="Times New Roman"/>
      <w:sz w:val="24"/>
      <w:szCs w:val="24"/>
      <w:lang w:val="en-US" w:eastAsia="zh-CN" w:bidi="ar-SA"/>
    </w:rPr>
  </w:style>
  <w:style w:type="paragraph" w:customStyle="1" w:styleId="1069">
    <w:name w:val="标题 一"/>
    <w:basedOn w:val="2"/>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3"/>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sz w:val="52"/>
      <w:szCs w:val="52"/>
    </w:rPr>
  </w:style>
  <w:style w:type="character" w:customStyle="1" w:styleId="1078">
    <w:name w:val="Char Char2"/>
    <w:qFormat/>
    <w:uiPriority w:val="0"/>
    <w:rPr>
      <w:rFonts w:ascii="Calibri" w:hAnsi="Calibri" w:eastAsia="宋体" w:cs="Times New Roman"/>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Calibri" w:hAnsi="Calibri" w:eastAsia="宋体" w:cs="Times New Roman"/>
      <w:kern w:val="0"/>
      <w:sz w:val="24"/>
      <w:lang w:val="en-US" w:eastAsia="zh-CN" w:bidi="ar-SA"/>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ascii="Calibri" w:hAnsi="Calibri" w:eastAsia="宋体" w:cs="Times New Roman"/>
      <w:kern w:val="2"/>
      <w:sz w:val="18"/>
      <w:szCs w:val="18"/>
      <w:lang w:val="en-US" w:eastAsia="zh-CN" w:bidi="ar-SA"/>
    </w:rPr>
  </w:style>
  <w:style w:type="character" w:customStyle="1" w:styleId="1086">
    <w:name w:val="Char Char15"/>
    <w:qFormat/>
    <w:uiPriority w:val="0"/>
    <w:rPr>
      <w:rFonts w:ascii="Calibri" w:hAnsi="Calibri" w:eastAsia="宋体" w:cs="Times New Roman"/>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rFonts w:ascii="Calibri" w:hAnsi="Calibri" w:eastAsia="宋体" w:cs="Times New Roman"/>
      <w:kern w:val="2"/>
      <w:sz w:val="21"/>
      <w:lang w:val="en-US" w:eastAsia="zh-CN" w:bidi="ar-SA"/>
    </w:rPr>
  </w:style>
  <w:style w:type="character" w:customStyle="1" w:styleId="1089">
    <w:name w:val="纯文本 Char2"/>
    <w:qFormat/>
    <w:locked/>
    <w:uiPriority w:val="0"/>
    <w:rPr>
      <w:rFonts w:ascii="宋体" w:hAnsi="Courier New" w:eastAsia="宋体" w:cs="Courier New"/>
      <w:kern w:val="2"/>
      <w:sz w:val="21"/>
      <w:szCs w:val="21"/>
      <w:lang w:val="en-US" w:eastAsia="zh-CN" w:bidi="ar-SA"/>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3"/>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rFonts w:ascii="Calibri" w:hAnsi="Calibri" w:eastAsia="宋体" w:cs="Times New Roman"/>
      <w:i/>
      <w:kern w:val="0"/>
      <w:sz w:val="20"/>
      <w:szCs w:val="20"/>
      <w:lang w:val="en-US" w:eastAsia="zh-CN" w:bidi="ar-SA"/>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13"/>
    <w:next w:val="13"/>
    <w:qFormat/>
    <w:uiPriority w:val="0"/>
    <w:rPr>
      <w:rFonts w:ascii="Times New Roman" w:hAnsi="Times New Roman"/>
      <w:b/>
      <w:bCs/>
      <w:sz w:val="24"/>
    </w:rPr>
  </w:style>
  <w:style w:type="paragraph" w:customStyle="1" w:styleId="1112">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rFonts w:ascii="Calibri" w:hAnsi="Calibri" w:eastAsia="宋体" w:cs="Times New Roman"/>
      <w:b/>
      <w:i/>
      <w:kern w:val="0"/>
      <w:sz w:val="20"/>
      <w:szCs w:val="20"/>
      <w:lang w:val="en-US" w:eastAsia="zh-CN" w:bidi="ar-SA"/>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rPr>
      <w:rFonts w:ascii="Calibri" w:hAnsi="Calibri" w:eastAsia="宋体" w:cs="Times New Roman"/>
      <w:lang w:val="en-US" w:eastAsia="zh-CN" w:bidi="ar-SA"/>
    </w:rPr>
  </w:style>
  <w:style w:type="character" w:customStyle="1" w:styleId="1163">
    <w:name w:val="apple-converted-space"/>
    <w:qFormat/>
    <w:uiPriority w:val="0"/>
    <w:rPr>
      <w:rFonts w:ascii="Calibri" w:hAnsi="Calibri" w:eastAsia="宋体" w:cs="Times New Roman"/>
      <w:lang w:val="en-US" w:eastAsia="zh-CN" w:bidi="ar-SA"/>
    </w:rPr>
  </w:style>
  <w:style w:type="character" w:customStyle="1" w:styleId="1164">
    <w:name w:val="正文文本 2 Char1"/>
    <w:qFormat/>
    <w:uiPriority w:val="0"/>
    <w:rPr>
      <w:rFonts w:hint="default" w:ascii="Times New Roman" w:hAnsi="Times New Roman" w:eastAsia="宋体" w:cs="Times New Roman"/>
      <w:szCs w:val="24"/>
      <w:lang w:val="en-US" w:eastAsia="zh-CN" w:bidi="ar-SA"/>
    </w:rPr>
  </w:style>
  <w:style w:type="character" w:customStyle="1" w:styleId="1165">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66">
    <w:name w:val="批注引用1"/>
    <w:qFormat/>
    <w:uiPriority w:val="0"/>
    <w:rPr>
      <w:rFonts w:ascii="Calibri" w:hAnsi="Calibri" w:eastAsia="宋体" w:cs="Times New Roman"/>
      <w:sz w:val="21"/>
      <w:szCs w:val="21"/>
      <w:lang w:val="en-US" w:eastAsia="zh-CN" w:bidi="ar-SA"/>
    </w:rPr>
  </w:style>
  <w:style w:type="character" w:customStyle="1" w:styleId="1167">
    <w:name w:val="副标题 Char1"/>
    <w:qFormat/>
    <w:uiPriority w:val="11"/>
    <w:rPr>
      <w:rFonts w:hint="default" w:ascii="Cambria" w:hAnsi="Cambria" w:eastAsia="宋体" w:cs="Times New Roman"/>
      <w:b/>
      <w:bCs/>
      <w:kern w:val="28"/>
      <w:sz w:val="32"/>
      <w:szCs w:val="32"/>
      <w:lang w:val="en-US" w:eastAsia="zh-CN" w:bidi="ar-SA"/>
    </w:rPr>
  </w:style>
  <w:style w:type="character" w:customStyle="1" w:styleId="1168">
    <w:name w:val="Char Char3"/>
    <w:qFormat/>
    <w:uiPriority w:val="0"/>
    <w:rPr>
      <w:rFonts w:ascii="Calibri" w:hAnsi="Calibri" w:eastAsia="宋体" w:cs="Times New Roman"/>
      <w:sz w:val="18"/>
      <w:szCs w:val="18"/>
      <w:lang w:val="en-US" w:eastAsia="zh-CN" w:bidi="ar-SA"/>
    </w:rPr>
  </w:style>
  <w:style w:type="character" w:customStyle="1" w:styleId="1169">
    <w:name w:val="批注主题 Char1"/>
    <w:qFormat/>
    <w:uiPriority w:val="0"/>
    <w:rPr>
      <w:rFonts w:hint="default" w:ascii="Times New Roman" w:hAnsi="Times New Roman" w:eastAsia="宋体" w:cs="Times New Roman"/>
      <w:b/>
      <w:bCs/>
      <w:szCs w:val="24"/>
      <w:lang w:val="en-US" w:eastAsia="zh-CN" w:bidi="ar-SA"/>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hAnsi="Calibri" w:eastAsia="黑体" w:cs="黑体"/>
      <w:spacing w:val="22"/>
      <w:w w:val="100"/>
      <w:position w:val="3"/>
      <w:sz w:val="28"/>
      <w:szCs w:val="28"/>
      <w:lang w:val="en-US" w:eastAsia="zh-CN" w:bidi="ar-SA"/>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style>
  <w:style w:type="character" w:customStyle="1" w:styleId="1182">
    <w:name w:val="5级小标题 Char"/>
    <w:basedOn w:val="928"/>
    <w:link w:val="1036"/>
    <w:qFormat/>
    <w:uiPriority w:val="0"/>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eastAsia="宋体" w:cs="宋体"/>
      <w:sz w:val="24"/>
      <w:szCs w:val="20"/>
      <w:lang w:val="en-US" w:eastAsia="zh-CN" w:bidi="ar-SA"/>
    </w:rPr>
  </w:style>
  <w:style w:type="paragraph" w:customStyle="1" w:styleId="1187">
    <w:name w:val="7"/>
    <w:basedOn w:val="1"/>
    <w:next w:val="16"/>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eastAsia="宋体" w:cs="Times New Roman"/>
      <w:sz w:val="28"/>
      <w:szCs w:val="28"/>
      <w:lang w:val="en-US" w:eastAsia="zh-CN" w:bidi="ar-SA"/>
    </w:rPr>
  </w:style>
  <w:style w:type="table" w:customStyle="1" w:styleId="1189">
    <w:name w:val="Table"/>
    <w:basedOn w:val="90"/>
    <w:qFormat/>
    <w:uiPriority w:val="0"/>
    <w:pPr>
      <w:widowControl w:val="0"/>
      <w:snapToGrid w:val="0"/>
    </w:pPr>
    <w:tblPr>
      <w:tblLayout w:type="fixed"/>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eastAsia="宋体" w:cs="Times New Roman"/>
      <w:sz w:val="24"/>
      <w:szCs w:val="20"/>
      <w:lang w:val="en-US" w:eastAsia="zh-CN" w:bidi="ar-SA"/>
    </w:rPr>
  </w:style>
  <w:style w:type="character" w:customStyle="1" w:styleId="1192">
    <w:name w:val="题注 字符"/>
    <w:link w:val="24"/>
    <w:qFormat/>
    <w:uiPriority w:val="0"/>
    <w:rPr>
      <w:rFonts w:ascii="Arial" w:hAnsi="Arial" w:eastAsia="黑体" w:cs="Arial"/>
      <w:sz w:val="20"/>
      <w:szCs w:val="20"/>
      <w:lang w:val="en-US" w:eastAsia="zh-CN" w:bidi="ar-SA"/>
    </w:rPr>
  </w:style>
  <w:style w:type="character" w:customStyle="1" w:styleId="1193">
    <w:name w:val="样式 宋体 小四 首行缩进:  0.93 厘米 段前: 11.15 磅 段后: 11.15 磅1 Char"/>
    <w:link w:val="518"/>
    <w:qFormat/>
    <w:uiPriority w:val="0"/>
    <w:rPr>
      <w:rFonts w:ascii="宋体" w:hAnsi="Times New Roman" w:eastAsia="宋体" w:cs="Times New Roman"/>
      <w:sz w:val="24"/>
      <w:szCs w:val="20"/>
      <w:lang w:val="en-US" w:eastAsia="zh-CN" w:bidi="ar-SA"/>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cs="Times New Roman"/>
      <w:sz w:val="24"/>
      <w:szCs w:val="24"/>
      <w:lang w:val="en-US" w:eastAsia="zh-CN" w:bidi="ar-SA"/>
    </w:rPr>
  </w:style>
  <w:style w:type="paragraph" w:customStyle="1" w:styleId="1196">
    <w:name w:val="级别2"/>
    <w:basedOn w:val="2"/>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eastAsia="宋体" w:cs="Tahoma"/>
      <w:kern w:val="0"/>
      <w:sz w:val="20"/>
      <w:lang w:val="en-US" w:eastAsia="en-US" w:bidi="ar-SA"/>
    </w:rPr>
  </w:style>
  <w:style w:type="paragraph" w:customStyle="1" w:styleId="1198">
    <w:name w:val="样式 正文首行缩进"/>
    <w:basedOn w:val="15"/>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eastAsia="宋体" w:cs="Tahoma"/>
      <w:kern w:val="0"/>
      <w:sz w:val="20"/>
      <w:szCs w:val="20"/>
      <w:lang w:val="en-US" w:eastAsia="en-US" w:bidi="ar-SA"/>
    </w:rPr>
  </w:style>
  <w:style w:type="character" w:customStyle="1" w:styleId="1200">
    <w:name w:val="顺序编号-zlb Char"/>
    <w:link w:val="1201"/>
    <w:qFormat/>
    <w:uiPriority w:val="0"/>
    <w:rPr>
      <w:rFonts w:ascii="Calibri" w:hAnsi="Calibri" w:eastAsia="宋体" w:cs="Times New Roman"/>
      <w:lang w:val="en-US" w:eastAsia="en-US" w:bidi="ar-SA"/>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eastAsia="宋体" w:cs="宋体"/>
      <w:kern w:val="0"/>
      <w:sz w:val="24"/>
      <w:szCs w:val="20"/>
      <w:lang w:val="en-US" w:eastAsia="en-US" w:bidi="ar-SA"/>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eastAsia="宋体" w:cs="Tahoma"/>
      <w:kern w:val="0"/>
      <w:sz w:val="20"/>
      <w:szCs w:val="20"/>
      <w:lang w:val="en-US" w:eastAsia="en-US" w:bidi="ar-SA"/>
    </w:rPr>
  </w:style>
  <w:style w:type="character" w:customStyle="1" w:styleId="1206">
    <w:name w:val="无间隔 Char"/>
    <w:link w:val="1173"/>
    <w:qFormat/>
    <w:uiPriority w:val="0"/>
    <w:rPr>
      <w:rFonts w:ascii="Calibri" w:hAnsi="Calibri" w:eastAsia="宋体" w:cs="Times New Roman"/>
      <w:kern w:val="2"/>
      <w:sz w:val="21"/>
      <w:szCs w:val="22"/>
      <w:lang w:val="en-US" w:eastAsia="zh-CN" w:bidi="ar-SA"/>
    </w:rPr>
  </w:style>
  <w:style w:type="character" w:customStyle="1" w:styleId="1207">
    <w:name w:val="正文－zlb Char Char"/>
    <w:link w:val="1208"/>
    <w:qFormat/>
    <w:uiPriority w:val="0"/>
    <w:rPr>
      <w:rFonts w:ascii="宋体" w:hAnsi="Tahoma" w:eastAsia="宋体" w:cs="宋体"/>
      <w:kern w:val="0"/>
      <w:sz w:val="24"/>
      <w:szCs w:val="24"/>
      <w:lang w:val="en-US" w:eastAsia="zh-CN" w:bidi="ar-SA"/>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rPr>
      <w:rFonts w:ascii="Calibri" w:hAnsi="Calibri" w:eastAsia="宋体" w:cs="Times New Roman"/>
      <w:lang w:val="en-US" w:eastAsia="zh-CN" w:bidi="ar-SA"/>
    </w:rPr>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eastAsia="宋体" w:cs="Tahoma"/>
      <w:b/>
      <w:bCs/>
      <w:kern w:val="2"/>
      <w:sz w:val="32"/>
      <w:szCs w:val="32"/>
      <w:lang w:val="en-US" w:eastAsia="en-US" w:bidi="ar-SA"/>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val="en-US" w:eastAsia="en-US" w:bidi="ar-SA"/>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eastAsia="宋体" w:cs="Times New Roman"/>
      <w:b/>
      <w:szCs w:val="21"/>
      <w:lang w:val="en-US" w:eastAsia="zh-CN" w:bidi="ar-SA"/>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5"/>
    <w:next w:val="4"/>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Calibri" w:hAnsi="Calibri" w:eastAsia="宋体" w:cs="Times New Roman"/>
      <w:sz w:val="24"/>
      <w:szCs w:val="21"/>
      <w:lang w:val="en-US" w:eastAsia="zh-CN" w:bidi="ar-SA"/>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ascii="Calibri" w:hAnsi="Calibri" w:eastAsia="宋体" w:cs="Times New Roman"/>
      <w:b/>
      <w:bCs/>
      <w:kern w:val="44"/>
      <w:sz w:val="28"/>
      <w:szCs w:val="44"/>
      <w:lang w:val="en-US" w:eastAsia="zh-CN" w:bidi="ar-SA"/>
    </w:rPr>
  </w:style>
  <w:style w:type="character" w:customStyle="1" w:styleId="1287">
    <w:name w:val="标题 2 Char Char1"/>
    <w:qFormat/>
    <w:uiPriority w:val="0"/>
    <w:rPr>
      <w:rFonts w:ascii="Arial" w:hAnsi="Arial" w:eastAsia="宋体" w:cs="Times New Roman"/>
      <w:b/>
      <w:bCs/>
      <w:kern w:val="44"/>
      <w:sz w:val="24"/>
      <w:szCs w:val="32"/>
      <w:lang w:val="en-US" w:eastAsia="zh-CN" w:bidi="ar-SA"/>
    </w:rPr>
  </w:style>
  <w:style w:type="character" w:customStyle="1" w:styleId="1288">
    <w:name w:val="标题 3 Char Char"/>
    <w:qFormat/>
    <w:uiPriority w:val="0"/>
    <w:rPr>
      <w:rFonts w:ascii="Calibri" w:hAnsi="Calibri" w:eastAsia="宋体" w:cs="Times New Roman"/>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8"/>
      </w:numPr>
      <w:tabs>
        <w:tab w:val="clear" w:pos="2"/>
      </w:tabs>
      <w:ind w:left="0" w:firstLine="0"/>
      <w:jc w:val="center"/>
    </w:pPr>
  </w:style>
  <w:style w:type="paragraph" w:customStyle="1" w:styleId="1292">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rFonts w:ascii="Calibri" w:hAnsi="Calibri" w:eastAsia="宋体" w:cs="Times New Roman"/>
      <w:b/>
      <w:bCs/>
      <w:szCs w:val="32"/>
      <w:lang w:val="en-US" w:eastAsia="zh-CN" w:bidi="ar-SA"/>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9"/>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rFonts w:ascii="Calibri" w:hAnsi="Calibri" w:eastAsia="宋体" w:cs="Times New Roman"/>
      <w:sz w:val="22"/>
      <w:szCs w:val="22"/>
      <w:lang w:val="en-US" w:eastAsia="zh-CN" w:bidi="ar-SA"/>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eastAsia="宋体" w:cs="Arial"/>
      <w:kern w:val="0"/>
      <w:sz w:val="28"/>
      <w:szCs w:val="28"/>
      <w:lang w:val="en-US" w:eastAsia="zh-CN" w:bidi="ar-SA"/>
    </w:rPr>
  </w:style>
  <w:style w:type="paragraph" w:customStyle="1" w:styleId="1320">
    <w:name w:val="样式 正文缩进 + 黑色"/>
    <w:basedOn w:val="23"/>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eastAsia="宋体" w:cs="Courier New"/>
      <w:kern w:val="2"/>
      <w:lang w:val="en-US" w:eastAsia="zh-CN" w:bidi="ar-SA"/>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ascii="Calibri" w:hAnsi="Calibri" w:eastAsia="宋体" w:cs="Times New Roman"/>
      <w:kern w:val="2"/>
      <w:sz w:val="18"/>
      <w:lang w:val="en-US" w:eastAsia="zh-CN" w:bidi="ar-SA"/>
    </w:rPr>
  </w:style>
  <w:style w:type="paragraph" w:customStyle="1" w:styleId="1326">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7"/>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eastAsia="宋体" w:cs="宋体"/>
      <w:color w:val="000000"/>
      <w:kern w:val="0"/>
      <w:szCs w:val="20"/>
      <w:lang w:val="en-US" w:eastAsia="zh-CN" w:bidi="ar-SA"/>
    </w:rPr>
  </w:style>
  <w:style w:type="paragraph" w:customStyle="1" w:styleId="1348">
    <w:name w:val="样式 标题 2Title2H2h22nd levelheading 2Underrubrik1prop2PIM2..."/>
    <w:basedOn w:val="3"/>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hAnsi="Calibri" w:eastAsia="仿宋_GB2312" w:cs="Times New Roman"/>
      <w:kern w:val="0"/>
      <w:sz w:val="24"/>
      <w:szCs w:val="24"/>
      <w:lang w:val="en-US" w:eastAsia="zh-CN" w:bidi="ar-SA"/>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eastAsia="宋体" w:cs="Times New Roman"/>
      <w:kern w:val="0"/>
      <w:sz w:val="28"/>
      <w:szCs w:val="20"/>
      <w:lang w:val="en-US" w:eastAsia="zh-CN" w:bidi="ar-SA"/>
    </w:rPr>
  </w:style>
  <w:style w:type="character" w:customStyle="1" w:styleId="1353">
    <w:name w:val="ZK_正文缩进 Char"/>
    <w:link w:val="1354"/>
    <w:qFormat/>
    <w:locked/>
    <w:uiPriority w:val="0"/>
    <w:rPr>
      <w:rFonts w:ascii="Calibri" w:hAnsi="Calibri" w:eastAsia="宋体" w:cs="Times New Roman"/>
      <w:kern w:val="0"/>
      <w:sz w:val="24"/>
      <w:szCs w:val="20"/>
      <w:lang w:val="en-US" w:eastAsia="zh-CN" w:bidi="ar-SA"/>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rFonts w:ascii="Calibri" w:hAnsi="Calibri" w:eastAsia="宋体" w:cs="Times New Roman"/>
      <w:kern w:val="0"/>
      <w:sz w:val="24"/>
      <w:szCs w:val="20"/>
      <w:lang w:val="en-US" w:eastAsia="zh-CN" w:bidi="ar-SA"/>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kern w:val="0"/>
      <w:sz w:val="28"/>
      <w:szCs w:val="20"/>
      <w:lang w:val="en-US" w:eastAsia="zh-CN" w:bidi="ar-SA"/>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rFonts w:ascii="Calibri" w:hAnsi="Calibri" w:eastAsia="宋体" w:cs="Times New Roman"/>
      <w:kern w:val="2"/>
      <w:sz w:val="21"/>
      <w:szCs w:val="22"/>
      <w:lang w:val="en-US" w:eastAsia="zh-CN" w:bidi="ar-SA"/>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76">
    <w:name w:val="bold size20 gray1 fontsans"/>
    <w:qFormat/>
    <w:uiPriority w:val="0"/>
    <w:rPr>
      <w:rFonts w:ascii="Calibri" w:hAnsi="Calibri" w:eastAsia="宋体" w:cs="Times New Roman"/>
      <w:lang w:val="en-US" w:eastAsia="zh-CN" w:bidi="ar-SA"/>
    </w:rPr>
  </w:style>
  <w:style w:type="character" w:customStyle="1" w:styleId="1377">
    <w:name w:val="article1"/>
    <w:qFormat/>
    <w:uiPriority w:val="0"/>
    <w:rPr>
      <w:rFonts w:ascii="Calibri" w:hAnsi="Calibri" w:eastAsia="宋体" w:cs="Times New Roman"/>
      <w:sz w:val="22"/>
      <w:szCs w:val="22"/>
      <w:lang w:val="en-US" w:eastAsia="zh-CN" w:bidi="ar-SA"/>
    </w:rPr>
  </w:style>
  <w:style w:type="character" w:customStyle="1" w:styleId="1378">
    <w:name w:val="title2 style1"/>
    <w:qFormat/>
    <w:uiPriority w:val="0"/>
    <w:rPr>
      <w:rFonts w:ascii="Calibri" w:hAnsi="Calibri" w:eastAsia="宋体" w:cs="Times New Roman"/>
      <w:lang w:val="en-US" w:eastAsia="zh-CN" w:bidi="ar-SA"/>
    </w:rPr>
  </w:style>
  <w:style w:type="character" w:customStyle="1" w:styleId="1379">
    <w:name w:val="bluetxt1"/>
    <w:qFormat/>
    <w:uiPriority w:val="0"/>
    <w:rPr>
      <w:rFonts w:ascii="Calibri" w:hAnsi="Calibri" w:eastAsia="宋体" w:cs="Times New Roman"/>
      <w:lang w:val="en-US" w:eastAsia="zh-CN" w:bidi="ar-SA"/>
    </w:rPr>
  </w:style>
  <w:style w:type="character" w:customStyle="1" w:styleId="1380">
    <w:name w:val="tcnt3"/>
    <w:qFormat/>
    <w:uiPriority w:val="0"/>
    <w:rPr>
      <w:rFonts w:ascii="Calibri" w:hAnsi="Calibri" w:eastAsia="宋体" w:cs="Times New Roman"/>
      <w:lang w:val="en-US" w:eastAsia="zh-CN" w:bidi="ar-SA"/>
    </w:rPr>
  </w:style>
  <w:style w:type="character" w:customStyle="1" w:styleId="1381">
    <w:name w:val="H4 Char1"/>
    <w:qFormat/>
    <w:uiPriority w:val="0"/>
    <w:rPr>
      <w:rFonts w:ascii="宋体" w:hAnsi="Arial" w:eastAsia="宋体" w:cs="Times New Roman"/>
      <w:bCs/>
      <w:kern w:val="2"/>
      <w:sz w:val="24"/>
      <w:szCs w:val="28"/>
      <w:lang w:val="en-US" w:eastAsia="zh-CN" w:bidi="ar-SA"/>
    </w:rPr>
  </w:style>
  <w:style w:type="character" w:customStyle="1" w:styleId="1382">
    <w:name w:val="b Char1"/>
    <w:qFormat/>
    <w:uiPriority w:val="0"/>
    <w:rPr>
      <w:rFonts w:ascii="宋体" w:hAnsi="Calibri" w:eastAsia="宋体" w:cs="Times New Roman"/>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ascii="Calibri" w:hAnsi="PMingLiU" w:eastAsia="MS Gothic" w:cs="Times New Roman"/>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385">
    <w:name w:val="tpc_content1"/>
    <w:qFormat/>
    <w:uiPriority w:val="0"/>
    <w:rPr>
      <w:rFonts w:ascii="Calibri" w:hAnsi="Calibri" w:eastAsia="宋体" w:cs="Times New Roman"/>
      <w:sz w:val="20"/>
      <w:szCs w:val="20"/>
      <w:lang w:val="en-US" w:eastAsia="zh-CN" w:bidi="ar-SA"/>
    </w:rPr>
  </w:style>
  <w:style w:type="character" w:customStyle="1" w:styleId="1386">
    <w:name w:val="555 Char"/>
    <w:link w:val="1387"/>
    <w:qFormat/>
    <w:uiPriority w:val="0"/>
    <w:rPr>
      <w:rFonts w:ascii="Calibri" w:hAnsi="Calibri" w:eastAsia="宋体" w:cs="Times New Roman"/>
      <w:sz w:val="28"/>
      <w:szCs w:val="28"/>
      <w:lang w:val="en-US" w:eastAsia="zh-CN" w:bidi="ar-SA"/>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ascii="Calibri" w:hAnsi="Calibri" w:eastAsia="黑体" w:cs="Times New Roman"/>
      <w:kern w:val="0"/>
      <w:sz w:val="32"/>
      <w:lang w:val="en-US" w:eastAsia="zh-CN" w:bidi="ar-SA"/>
    </w:rPr>
  </w:style>
  <w:style w:type="paragraph" w:customStyle="1" w:styleId="1389">
    <w:name w:val="样式 标题 1标题1标题 1 1章节第一层论文题目章节标题 +"/>
    <w:basedOn w:val="2"/>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rFonts w:ascii="Calibri" w:hAnsi="Calibri" w:eastAsia="宋体" w:cs="Times New Roman"/>
      <w:smallCaps/>
      <w:kern w:val="44"/>
      <w:sz w:val="28"/>
      <w:szCs w:val="28"/>
      <w:lang w:val="en-US" w:eastAsia="zh-CN" w:bidi="ar-SA"/>
    </w:rPr>
  </w:style>
  <w:style w:type="paragraph" w:customStyle="1" w:styleId="1391">
    <w:name w:val="样式 正文缩进123"/>
    <w:basedOn w:val="23"/>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Calibri" w:hAnsi="Calibri" w:eastAsia="黑体" w:cs="Times New Roman"/>
      <w:lang w:val="en-US" w:eastAsia="zh-CN" w:bidi="ar-SA"/>
    </w:rPr>
  </w:style>
  <w:style w:type="character" w:customStyle="1" w:styleId="1393">
    <w:name w:val="样式 ！正文1） + (符号) 宋体 Char"/>
    <w:link w:val="1394"/>
    <w:qFormat/>
    <w:uiPriority w:val="0"/>
    <w:rPr>
      <w:rFonts w:ascii="Calibri" w:hAnsi="Calibri" w:eastAsia="宋体" w:cs="Times New Roman"/>
      <w:kern w:val="0"/>
      <w:sz w:val="27"/>
      <w:szCs w:val="27"/>
      <w:lang w:val="en-US" w:eastAsia="zh-CN" w:bidi="ar-SA"/>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4"/>
    <w:next w:val="33"/>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3"/>
    <w:next w:val="33"/>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2"/>
    <w:next w:val="33"/>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5"/>
    <w:qFormat/>
    <w:uiPriority w:val="0"/>
    <w:pPr>
      <w:numPr>
        <w:ilvl w:val="3"/>
        <w:numId w:val="23"/>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3"/>
    <w:qFormat/>
    <w:uiPriority w:val="0"/>
    <w:pPr>
      <w:numPr>
        <w:ilvl w:val="1"/>
        <w:numId w:val="23"/>
      </w:numPr>
      <w:spacing w:before="100" w:line="413" w:lineRule="auto"/>
    </w:pPr>
    <w:rPr>
      <w:rFonts w:eastAsia="黑体" w:cs="宋体"/>
      <w:sz w:val="28"/>
      <w:szCs w:val="20"/>
    </w:rPr>
  </w:style>
  <w:style w:type="paragraph" w:customStyle="1" w:styleId="1410">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3"/>
    <w:next w:val="1"/>
    <w:qFormat/>
    <w:uiPriority w:val="0"/>
    <w:pPr>
      <w:numPr>
        <w:ilvl w:val="0"/>
        <w:numId w:val="24"/>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lang w:val="en-US" w:eastAsia="zh-CN" w:bidi="ar-SA"/>
    </w:rPr>
  </w:style>
  <w:style w:type="character" w:customStyle="1" w:styleId="1437">
    <w:name w:val="HTML Markup"/>
    <w:qFormat/>
    <w:uiPriority w:val="0"/>
    <w:rPr>
      <w:rFonts w:ascii="Calibri" w:hAnsi="Calibri" w:eastAsia="宋体" w:cs="Times New Roman"/>
      <w:vanish/>
      <w:color w:val="FF0000"/>
      <w:lang w:val="en-US" w:eastAsia="zh-CN" w:bidi="ar-SA"/>
    </w:rPr>
  </w:style>
  <w:style w:type="character" w:customStyle="1" w:styleId="1438">
    <w:name w:val="标题 5 Char1"/>
    <w:qFormat/>
    <w:uiPriority w:val="0"/>
    <w:rPr>
      <w:rFonts w:ascii="宋体" w:hAnsi="宋体" w:eastAsia="宋体" w:cs="Times New Roman"/>
      <w:kern w:val="2"/>
      <w:sz w:val="21"/>
      <w:u w:val="single"/>
      <w:lang w:val="en-US" w:eastAsia="zh-CN" w:bidi="ar-SA"/>
    </w:rPr>
  </w:style>
  <w:style w:type="character" w:customStyle="1" w:styleId="1439">
    <w:name w:val="标题 8 Char1"/>
    <w:qFormat/>
    <w:uiPriority w:val="0"/>
    <w:rPr>
      <w:rFonts w:ascii="Arial" w:hAnsi="Arial" w:eastAsia="黑体" w:cs="Times New Roman"/>
      <w:sz w:val="24"/>
      <w:szCs w:val="24"/>
      <w:lang w:val="en-US" w:eastAsia="zh-CN" w:bidi="ar-SA"/>
    </w:rPr>
  </w:style>
  <w:style w:type="character" w:customStyle="1" w:styleId="1440">
    <w:name w:val="内文 Char"/>
    <w:link w:val="1441"/>
    <w:qFormat/>
    <w:uiPriority w:val="0"/>
    <w:rPr>
      <w:rFonts w:ascii="Arial" w:hAnsi="Arial" w:eastAsia="宋体" w:cs="Times New Roman"/>
      <w:lang w:val="en-US" w:eastAsia="zh-CN" w:bidi="ar-SA"/>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lang w:val="en-US" w:eastAsia="zh-CN" w:bidi="ar-SA"/>
    </w:rPr>
  </w:style>
  <w:style w:type="character" w:customStyle="1" w:styleId="1443">
    <w:name w:val="样式 四号"/>
    <w:qFormat/>
    <w:uiPriority w:val="0"/>
    <w:rPr>
      <w:rFonts w:ascii="Calibri" w:hAnsi="Calibri" w:eastAsia="宋体" w:cs="Times New Roman"/>
      <w:sz w:val="24"/>
      <w:lang w:val="en-US" w:eastAsia="zh-CN" w:bidi="ar-SA"/>
    </w:rPr>
  </w:style>
  <w:style w:type="character" w:customStyle="1" w:styleId="1444">
    <w:name w:val="正文文本缩进 2 Char1"/>
    <w:qFormat/>
    <w:uiPriority w:val="0"/>
    <w:rPr>
      <w:rFonts w:ascii="Calibri" w:hAnsi="Calibri" w:eastAsia="宋体" w:cs="Times New Roman"/>
      <w:kern w:val="2"/>
      <w:sz w:val="21"/>
      <w:lang w:val="en-US" w:eastAsia="zh-CN" w:bidi="ar-SA"/>
    </w:rPr>
  </w:style>
  <w:style w:type="character" w:customStyle="1" w:styleId="1445">
    <w:name w:val="标题 6 Char1"/>
    <w:qFormat/>
    <w:uiPriority w:val="0"/>
    <w:rPr>
      <w:rFonts w:ascii="Arial" w:hAnsi="Arial" w:eastAsia="黑体" w:cs="Times New Roman"/>
      <w:b/>
      <w:bCs/>
      <w:sz w:val="24"/>
      <w:szCs w:val="24"/>
      <w:lang w:val="en-US" w:eastAsia="zh-CN" w:bidi="ar-SA"/>
    </w:rPr>
  </w:style>
  <w:style w:type="character" w:customStyle="1" w:styleId="1446">
    <w:name w:val="正文文字缩进1 Char Char"/>
    <w:qFormat/>
    <w:uiPriority w:val="0"/>
    <w:rPr>
      <w:rFonts w:ascii="Calibri" w:hAnsi="Calibri" w:eastAsia="宋体" w:cs="Times New Roman"/>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Calibri" w:hAnsi="Calibri" w:eastAsia="Times New Roman" w:cs="Times New Roman"/>
      <w:color w:val="000000"/>
      <w:kern w:val="0"/>
      <w:sz w:val="20"/>
      <w:lang w:val="en-US" w:eastAsia="zh-CN" w:bidi="ar-SA"/>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cs="Times New Roman"/>
      <w:sz w:val="21"/>
      <w:szCs w:val="21"/>
      <w:lang w:val="en-US" w:eastAsia="zh-CN" w:bidi="ar-SA"/>
    </w:rPr>
  </w:style>
  <w:style w:type="character" w:customStyle="1" w:styleId="1450">
    <w:name w:val="标题 7 Char1"/>
    <w:qFormat/>
    <w:uiPriority w:val="0"/>
    <w:rPr>
      <w:rFonts w:ascii="Calibri" w:hAnsi="Calibri" w:eastAsia="宋体" w:cs="Times New Roman"/>
      <w:b/>
      <w:bCs/>
      <w:sz w:val="24"/>
      <w:szCs w:val="24"/>
      <w:lang w:val="en-US" w:eastAsia="zh-CN" w:bidi="ar-SA"/>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lang w:val="en-US" w:eastAsia="zh-CN" w:bidi="ar-SA"/>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lang w:val="en-US" w:eastAsia="zh-CN" w:bidi="ar-SA"/>
    </w:rPr>
  </w:style>
  <w:style w:type="character" w:customStyle="1" w:styleId="1460">
    <w:name w:val="宏文本 字符"/>
    <w:basedOn w:val="79"/>
    <w:link w:val="773"/>
    <w:qFormat/>
    <w:uiPriority w:val="0"/>
    <w:rPr>
      <w:rFonts w:ascii="Courier New" w:hAnsi="Courier New" w:eastAsia="宋体" w:cs="Courier New"/>
      <w:sz w:val="24"/>
      <w:szCs w:val="24"/>
      <w:lang w:val="en-US" w:eastAsia="zh-CN" w:bidi="ar-SA"/>
    </w:rPr>
  </w:style>
  <w:style w:type="character" w:customStyle="1" w:styleId="1461">
    <w:name w:val="签名 字符"/>
    <w:basedOn w:val="79"/>
    <w:link w:val="775"/>
    <w:qFormat/>
    <w:uiPriority w:val="0"/>
    <w:rPr>
      <w:rFonts w:ascii="Calibri" w:hAnsi="Calibri" w:eastAsia="宋体" w:cs="Times New Roman"/>
      <w:kern w:val="0"/>
      <w:sz w:val="20"/>
      <w:szCs w:val="20"/>
      <w:lang w:val="en-US" w:eastAsia="zh-CN" w:bidi="ar-SA"/>
    </w:rPr>
  </w:style>
  <w:style w:type="character" w:customStyle="1" w:styleId="1462">
    <w:name w:val="页脚 Char2"/>
    <w:semiHidden/>
    <w:qFormat/>
    <w:uiPriority w:val="99"/>
    <w:rPr>
      <w:rFonts w:ascii="Times New Roman" w:hAnsi="Times New Roman" w:eastAsia="宋体" w:cs="Times New Roman"/>
      <w:sz w:val="18"/>
      <w:szCs w:val="18"/>
      <w:lang w:val="en-US" w:eastAsia="zh-CN" w:bidi="ar-SA"/>
    </w:rPr>
  </w:style>
  <w:style w:type="character" w:customStyle="1" w:styleId="1463">
    <w:name w:val="正文文本缩进 3 Char2"/>
    <w:semiHidden/>
    <w:qFormat/>
    <w:uiPriority w:val="99"/>
    <w:rPr>
      <w:rFonts w:ascii="Times New Roman" w:hAnsi="Times New Roman" w:eastAsia="宋体" w:cs="Times New Roman"/>
      <w:sz w:val="16"/>
      <w:szCs w:val="16"/>
      <w:lang w:val="en-US" w:eastAsia="zh-CN" w:bidi="ar-SA"/>
    </w:rPr>
  </w:style>
  <w:style w:type="character" w:customStyle="1" w:styleId="1464">
    <w:name w:val="页眉 Char2"/>
    <w:semiHidden/>
    <w:qFormat/>
    <w:uiPriority w:val="99"/>
    <w:rPr>
      <w:rFonts w:ascii="Times New Roman" w:hAnsi="Times New Roman" w:eastAsia="宋体" w:cs="Times New Roman"/>
      <w:sz w:val="18"/>
      <w:szCs w:val="18"/>
      <w:lang w:val="en-US" w:eastAsia="zh-CN" w:bidi="ar-SA"/>
    </w:rPr>
  </w:style>
  <w:style w:type="character" w:customStyle="1" w:styleId="1465">
    <w:name w:val="批注框文本 Char2"/>
    <w:semiHidden/>
    <w:qFormat/>
    <w:uiPriority w:val="99"/>
    <w:rPr>
      <w:rFonts w:ascii="Times New Roman" w:hAnsi="Times New Roman" w:eastAsia="宋体" w:cs="Times New Roman"/>
      <w:sz w:val="18"/>
      <w:szCs w:val="18"/>
      <w:lang w:val="en-US" w:eastAsia="zh-CN" w:bidi="ar-SA"/>
    </w:rPr>
  </w:style>
  <w:style w:type="paragraph" w:customStyle="1" w:styleId="1466">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lang w:val="en-US" w:eastAsia="zh-CN" w:bidi="ar-SA"/>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4"/>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7"/>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ascii="Calibri" w:hAnsi="Calibri" w:eastAsia="宋体" w:cs="Times New Roman"/>
      <w:b/>
      <w:bCs/>
      <w:kern w:val="44"/>
      <w:sz w:val="44"/>
      <w:szCs w:val="44"/>
      <w:lang w:val="en-US" w:eastAsia="zh-CN" w:bidi="ar-SA"/>
    </w:rPr>
  </w:style>
  <w:style w:type="character" w:customStyle="1" w:styleId="1500">
    <w:name w:val="3text1"/>
    <w:qFormat/>
    <w:uiPriority w:val="0"/>
    <w:rPr>
      <w:rFonts w:hint="default" w:ascii="ˎ̥" w:hAnsi="ˎ̥" w:eastAsia="宋体" w:cs="Times New Roman"/>
      <w:sz w:val="18"/>
      <w:szCs w:val="18"/>
      <w:u w:val="none"/>
      <w:lang w:val="en-US" w:eastAsia="zh-CN" w:bidi="ar-SA"/>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2"/>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03">
    <w:name w:val="gz 1.1.1."/>
    <w:basedOn w:val="4"/>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3"/>
    <w:qFormat/>
    <w:uiPriority w:val="0"/>
    <w:pPr>
      <w:numPr>
        <w:ilvl w:val="1"/>
        <w:numId w:val="26"/>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79"/>
    <w:qFormat/>
    <w:uiPriority w:val="0"/>
    <w:rPr>
      <w:rFonts w:ascii="Calibri" w:hAnsi="Calibri" w:eastAsia="宋体" w:cs="Times New Roman"/>
      <w:lang w:val="en-US" w:eastAsia="zh-CN" w:bidi="ar-SA"/>
    </w:rPr>
  </w:style>
  <w:style w:type="character" w:customStyle="1" w:styleId="1519">
    <w:name w:val="text1"/>
    <w:qFormat/>
    <w:uiPriority w:val="0"/>
    <w:rPr>
      <w:rFonts w:ascii="Calibri" w:hAnsi="Calibri" w:eastAsia="宋体" w:cs="Times New Roman"/>
      <w:sz w:val="21"/>
      <w:szCs w:val="21"/>
      <w:lang w:val="en-US" w:eastAsia="zh-CN" w:bidi="ar-SA"/>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hAnsi="Calibri" w:eastAsia="仿宋_GB2312" w:cs="宋体"/>
      <w:b/>
      <w:bCs/>
      <w:kern w:val="44"/>
      <w:sz w:val="28"/>
      <w:szCs w:val="44"/>
      <w:lang w:val="en-US" w:eastAsia="zh-CN" w:bidi="ar-SA"/>
    </w:rPr>
  </w:style>
  <w:style w:type="paragraph" w:customStyle="1" w:styleId="1522">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Calibri" w:hAnsi="宋体" w:eastAsia="黑体" w:cs="Times New Roman"/>
      <w:kern w:val="2"/>
      <w:sz w:val="21"/>
      <w:lang w:val="en-US" w:eastAsia="zh-CN" w:bidi="ar-SA"/>
    </w:rPr>
  </w:style>
  <w:style w:type="character" w:customStyle="1" w:styleId="1525">
    <w:name w:val="l131"/>
    <w:qFormat/>
    <w:uiPriority w:val="0"/>
    <w:rPr>
      <w:rFonts w:ascii="Calibri" w:hAnsi="Calibri" w:eastAsia="宋体" w:cs="Times New Roman"/>
      <w:sz w:val="18"/>
      <w:szCs w:val="18"/>
      <w:lang w:val="en-US" w:eastAsia="zh-CN" w:bidi="ar-SA"/>
    </w:rPr>
  </w:style>
  <w:style w:type="paragraph" w:customStyle="1" w:styleId="1526">
    <w:name w:val="正文缩进   技术"/>
    <w:basedOn w:val="23"/>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rFonts w:ascii="Calibri" w:hAnsi="Calibri" w:eastAsia="宋体" w:cs="Times New Roman"/>
      <w:color w:val="000000"/>
      <w:sz w:val="19"/>
      <w:szCs w:val="19"/>
      <w:u w:val="none"/>
      <w:lang w:val="en-US" w:eastAsia="zh-CN" w:bidi="ar-SA"/>
    </w:rPr>
  </w:style>
  <w:style w:type="paragraph" w:customStyle="1" w:styleId="1539">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rFonts w:ascii="Calibri" w:hAnsi="Calibri" w:eastAsia="宋体" w:cs="Times New Roman"/>
      <w:sz w:val="21"/>
      <w:szCs w:val="21"/>
      <w:lang w:val="en-US" w:eastAsia="zh-CN" w:bidi="ar-SA"/>
    </w:rPr>
  </w:style>
  <w:style w:type="paragraph" w:customStyle="1" w:styleId="154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2"/>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s="Times New Roman"/>
      <w:color w:val="auto"/>
      <w:sz w:val="24"/>
      <w:u w:val="none"/>
      <w:lang w:val="en-US" w:eastAsia="zh-CN" w:bidi="ar-SA"/>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eastAsia="宋体" w:cs="Times New Roman"/>
      <w:szCs w:val="21"/>
      <w:lang w:val="en-US" w:eastAsia="zh-CN" w:bidi="ar-SA"/>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eastAsia="宋体" w:cs="Times New Roman"/>
      <w:sz w:val="28"/>
      <w:szCs w:val="20"/>
      <w:lang w:val="en-US" w:eastAsia="zh-CN" w:bidi="ar-SA"/>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eastAsia="宋体" w:cs="Times New Roman"/>
      <w:sz w:val="24"/>
      <w:szCs w:val="20"/>
      <w:lang w:val="en-US" w:eastAsia="zh-CN" w:bidi="ar-SA"/>
    </w:rPr>
  </w:style>
  <w:style w:type="character" w:customStyle="1" w:styleId="1554">
    <w:name w:val="正文文字 2 Char Char"/>
    <w:qFormat/>
    <w:uiPriority w:val="0"/>
    <w:rPr>
      <w:rFonts w:ascii="Calibri" w:hAnsi="Calibri" w:eastAsia="宋体" w:cs="Times New Roman"/>
      <w:kern w:val="2"/>
      <w:sz w:val="21"/>
      <w:szCs w:val="24"/>
      <w:lang w:val="en-US" w:eastAsia="zh-CN" w:bidi="ar-SA"/>
    </w:rPr>
  </w:style>
  <w:style w:type="character" w:customStyle="1" w:styleId="1555">
    <w:name w:val="正文文字缩进 3 Char Char"/>
    <w:qFormat/>
    <w:uiPriority w:val="0"/>
    <w:rPr>
      <w:rFonts w:ascii="Calibri" w:hAnsi="Calibri" w:eastAsia="宋体" w:cs="Times New Roman"/>
      <w:kern w:val="2"/>
      <w:sz w:val="16"/>
      <w:szCs w:val="16"/>
      <w:lang w:val="en-US" w:eastAsia="zh-CN" w:bidi="ar-SA"/>
    </w:rPr>
  </w:style>
  <w:style w:type="character" w:customStyle="1" w:styleId="1556">
    <w:name w:val="正文文字缩进 Char Char"/>
    <w:qFormat/>
    <w:uiPriority w:val="0"/>
    <w:rPr>
      <w:rFonts w:ascii="Calibri" w:hAnsi="Calibri" w:eastAsia="宋体" w:cs="Times New Roman"/>
      <w:kern w:val="2"/>
      <w:sz w:val="24"/>
      <w:szCs w:val="24"/>
      <w:lang w:val="en-US" w:eastAsia="zh-CN" w:bidi="ar-SA"/>
    </w:rPr>
  </w:style>
  <w:style w:type="character" w:customStyle="1" w:styleId="1557">
    <w:name w:val="正文文字 Char Char"/>
    <w:qFormat/>
    <w:uiPriority w:val="0"/>
    <w:rPr>
      <w:rFonts w:ascii="Calibri" w:hAnsi="Calibri" w:eastAsia="宋体" w:cs="Times New Roman"/>
      <w:kern w:val="2"/>
      <w:sz w:val="24"/>
      <w:lang w:val="en-US" w:eastAsia="zh-CN" w:bidi="ar-SA"/>
    </w:rPr>
  </w:style>
  <w:style w:type="character" w:customStyle="1" w:styleId="1558">
    <w:name w:val="正文文字缩进 2 Char Char"/>
    <w:qFormat/>
    <w:uiPriority w:val="0"/>
    <w:rPr>
      <w:rFonts w:ascii="宋体" w:hAnsi="Calibri" w:eastAsia="宋体" w:cs="Times New Roman"/>
      <w:i/>
      <w:kern w:val="2"/>
      <w:sz w:val="24"/>
      <w:lang w:val="en-US" w:eastAsia="zh-CN" w:bidi="ar-SA"/>
    </w:rPr>
  </w:style>
  <w:style w:type="character" w:customStyle="1" w:styleId="1559">
    <w:name w:val="Char Char18"/>
    <w:qFormat/>
    <w:uiPriority w:val="0"/>
    <w:rPr>
      <w:rFonts w:ascii="宋体" w:hAnsi="Calibri" w:eastAsia="仿宋_GB2312" w:cs="Times New Roman"/>
      <w:b/>
      <w:sz w:val="24"/>
      <w:lang w:val="en-US" w:eastAsia="zh-CN" w:bidi="ar-SA"/>
    </w:rPr>
  </w:style>
  <w:style w:type="character" w:customStyle="1" w:styleId="1560">
    <w:name w:val="Char Char19"/>
    <w:qFormat/>
    <w:uiPriority w:val="0"/>
    <w:rPr>
      <w:rFonts w:ascii="Arial" w:hAnsi="Arial" w:eastAsia="黑体" w:cs="Times New Roman"/>
      <w:b/>
      <w:sz w:val="24"/>
      <w:lang w:val="en-US" w:eastAsia="zh-CN" w:bidi="ar-SA"/>
    </w:rPr>
  </w:style>
  <w:style w:type="character" w:customStyle="1" w:styleId="1561">
    <w:name w:val="Char Char21"/>
    <w:qFormat/>
    <w:uiPriority w:val="0"/>
    <w:rPr>
      <w:rFonts w:ascii="Arial" w:hAnsi="Arial" w:eastAsia="宋体" w:cs="Times New Roman"/>
      <w:bCs/>
      <w:kern w:val="2"/>
      <w:sz w:val="21"/>
      <w:szCs w:val="28"/>
      <w:lang w:val="en-US" w:eastAsia="zh-CN" w:bidi="ar-SA"/>
    </w:rPr>
  </w:style>
  <w:style w:type="character" w:customStyle="1" w:styleId="1562">
    <w:name w:val="Char Char20"/>
    <w:qFormat/>
    <w:uiPriority w:val="0"/>
    <w:rPr>
      <w:rFonts w:ascii="Calibri" w:hAnsi="Calibri" w:eastAsia="宋体" w:cs="Times New Roman"/>
      <w:b/>
      <w:sz w:val="28"/>
      <w:lang w:val="en-US" w:eastAsia="zh-CN" w:bidi="ar-SA"/>
    </w:rPr>
  </w:style>
  <w:style w:type="paragraph" w:customStyle="1" w:styleId="1563">
    <w:name w:val="ZK_标题1"/>
    <w:basedOn w:val="1"/>
    <w:next w:val="1354"/>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cs="Times New Roman"/>
      <w:b/>
      <w:sz w:val="30"/>
      <w:szCs w:val="20"/>
      <w:lang w:val="en-US" w:eastAsia="zh-CN" w:bidi="ar-SA"/>
    </w:rPr>
  </w:style>
  <w:style w:type="paragraph" w:customStyle="1" w:styleId="1567">
    <w:name w:val="ZK_标题2"/>
    <w:basedOn w:val="1"/>
    <w:next w:val="1354"/>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hAnsi="Calibri" w:eastAsia="仿宋_GB2312" w:cs="Times New Roman"/>
      <w:b/>
      <w:sz w:val="24"/>
      <w:lang w:val="en-US" w:eastAsia="zh-CN" w:bidi="ar-SA"/>
    </w:rPr>
  </w:style>
  <w:style w:type="character" w:customStyle="1" w:styleId="1569">
    <w:name w:val="Char Char13"/>
    <w:semiHidden/>
    <w:qFormat/>
    <w:uiPriority w:val="0"/>
    <w:rPr>
      <w:rFonts w:ascii="Calibri" w:hAnsi="Calibri" w:eastAsia="宋体" w:cs="Times New Roman"/>
      <w:kern w:val="2"/>
      <w:sz w:val="18"/>
      <w:szCs w:val="18"/>
      <w:lang w:val="en-US" w:eastAsia="zh-CN" w:bidi="ar-SA"/>
    </w:rPr>
  </w:style>
  <w:style w:type="character" w:customStyle="1" w:styleId="1570">
    <w:name w:val="Char Char7"/>
    <w:qFormat/>
    <w:uiPriority w:val="0"/>
    <w:rPr>
      <w:rFonts w:ascii="Calibri" w:hAnsi="Calibri" w:eastAsia="宋体" w:cs="Times New Roman"/>
      <w:kern w:val="2"/>
      <w:sz w:val="24"/>
      <w:lang w:val="en-US" w:eastAsia="zh-CN" w:bidi="ar-SA"/>
    </w:rPr>
  </w:style>
  <w:style w:type="character" w:customStyle="1" w:styleId="1571">
    <w:name w:val="1page sec3 Char Char"/>
    <w:qFormat/>
    <w:uiPriority w:val="0"/>
    <w:rPr>
      <w:rFonts w:ascii="Calibri" w:hAnsi="Calibri" w:eastAsia="宋体" w:cs="Times New Roman"/>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cs="Times New Roman"/>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eastAsia="宋体" w:cs="Times New Roman"/>
      <w:color w:val="000000"/>
      <w:kern w:val="0"/>
      <w:sz w:val="28"/>
      <w:szCs w:val="28"/>
      <w:lang w:val="en-US" w:eastAsia="zh-CN" w:bidi="ar-SA"/>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79"/>
    <w:link w:val="1589"/>
    <w:qFormat/>
    <w:uiPriority w:val="29"/>
    <w:rPr>
      <w:rFonts w:ascii="Times New Roman" w:hAnsi="Times New Roman" w:eastAsia="宋体" w:cs="Times New Roman"/>
      <w:i/>
      <w:iCs/>
      <w:color w:val="000000"/>
      <w:szCs w:val="24"/>
      <w:lang w:val="en-US" w:eastAsia="zh-CN" w:bidi="ar-SA"/>
    </w:rPr>
  </w:style>
  <w:style w:type="paragraph" w:customStyle="1" w:styleId="1591">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lang w:val="en-US" w:eastAsia="zh-CN" w:bidi="ar-SA"/>
    </w:rPr>
  </w:style>
  <w:style w:type="character" w:customStyle="1" w:styleId="1593">
    <w:name w:val="font41"/>
    <w:qFormat/>
    <w:uiPriority w:val="0"/>
    <w:rPr>
      <w:rFonts w:hint="eastAsia" w:ascii="宋体" w:hAnsi="宋体" w:eastAsia="宋体" w:cs="宋体"/>
      <w:b/>
      <w:color w:val="000000"/>
      <w:sz w:val="20"/>
      <w:szCs w:val="20"/>
      <w:u w:val="none"/>
      <w:lang w:val="en-US" w:eastAsia="zh-CN" w:bidi="ar-SA"/>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cs="Times New Roman"/>
      <w:kern w:val="2"/>
      <w:lang w:val="en-US" w:eastAsia="zh-CN" w:bidi="ar-SA"/>
    </w:rPr>
  </w:style>
  <w:style w:type="character" w:customStyle="1" w:styleId="1605">
    <w:name w:val="段 Char"/>
    <w:link w:val="446"/>
    <w:qFormat/>
    <w:uiPriority w:val="0"/>
    <w:rPr>
      <w:rFonts w:ascii="宋体" w:hAnsi="Times New Roman" w:eastAsia="宋体" w:cs="Times New Roman"/>
      <w:sz w:val="21"/>
      <w:lang w:val="en-US" w:eastAsia="zh-CN" w:bidi="ar-SA"/>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2"/>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ascii="Calibri" w:hAnsi="Calibri" w:eastAsia="宋体" w:cs="Times New Roman"/>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val="en-US" w:eastAsia="en-US" w:bidi="ar-SA"/>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1655">
    <w:name w:val="网格型2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56">
    <w:name w:val="表格主题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57">
    <w:name w:val="sh141"/>
    <w:semiHidden/>
    <w:qFormat/>
    <w:uiPriority w:val="0"/>
    <w:rPr>
      <w:rFonts w:ascii="Tahoma" w:hAnsi="Tahoma" w:eastAsia="宋体" w:cs="Times New Roman"/>
      <w:color w:val="2B2B2B"/>
      <w:kern w:val="2"/>
      <w:sz w:val="21"/>
      <w:szCs w:val="21"/>
      <w:lang w:val="en-US" w:eastAsia="zh-CN" w:bidi="ar-SA"/>
    </w:rPr>
  </w:style>
  <w:style w:type="paragraph" w:customStyle="1" w:styleId="1658">
    <w:name w:val="2级标题"/>
    <w:basedOn w:val="3"/>
    <w:next w:val="2"/>
    <w:link w:val="1659"/>
    <w:semiHidden/>
    <w:qFormat/>
    <w:uiPriority w:val="0"/>
    <w:pPr>
      <w:numPr>
        <w:ilvl w:val="0"/>
        <w:numId w:val="30"/>
      </w:numPr>
    </w:pPr>
    <w:rPr>
      <w:rFonts w:ascii="宋体"/>
      <w:bCs w:val="0"/>
      <w:szCs w:val="24"/>
    </w:rPr>
  </w:style>
  <w:style w:type="character" w:customStyle="1" w:styleId="1659">
    <w:name w:val="2级标题 Char"/>
    <w:link w:val="1658"/>
    <w:semiHidden/>
    <w:qFormat/>
    <w:uiPriority w:val="0"/>
    <w:rPr>
      <w:rFonts w:ascii="宋体" w:hAnsi="Calibri" w:eastAsia="宋体" w:cs="Times New Roman"/>
      <w:szCs w:val="24"/>
      <w:lang w:val="en-US" w:eastAsia="zh-CN" w:bidi="ar-SA"/>
    </w:rPr>
  </w:style>
  <w:style w:type="character" w:customStyle="1" w:styleId="1660">
    <w:name w:val="自定正文 Char"/>
    <w:link w:val="1661"/>
    <w:semiHidden/>
    <w:qFormat/>
    <w:uiPriority w:val="0"/>
    <w:rPr>
      <w:rFonts w:ascii="Calibri" w:hAnsi="Calibri" w:eastAsia="宋体" w:cs="Times New Roman"/>
      <w:kern w:val="0"/>
      <w:sz w:val="24"/>
      <w:szCs w:val="24"/>
      <w:lang w:val="en-US" w:eastAsia="zh-CN" w:bidi="ar-SA"/>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4">
    <w:name w:val="网格型3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5">
    <w:name w:val="表格主题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6">
    <w:name w:val="网格型12"/>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2">
    <w:name w:val="表格主题3"/>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3">
    <w:name w:val="网格型13"/>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4">
    <w:name w:val="Char Char110"/>
    <w:link w:val="1672"/>
    <w:semiHidden/>
    <w:qFormat/>
    <w:uiPriority w:val="0"/>
    <w:rPr>
      <w:rFonts w:ascii="宋体" w:hAnsi="宋体" w:eastAsia="宋体" w:cs="Times New Roman"/>
      <w:b/>
      <w:szCs w:val="21"/>
      <w:lang w:val="en-US" w:eastAsia="zh-CN" w:bidi="ar-SA"/>
    </w:rPr>
  </w:style>
  <w:style w:type="character" w:customStyle="1" w:styleId="1695">
    <w:name w:val="批注主题 Char Char Char"/>
    <w:qFormat/>
    <w:uiPriority w:val="0"/>
    <w:rPr>
      <w:rFonts w:ascii="Calibri" w:hAnsi="Calibri" w:eastAsia="宋体" w:cs="Times New Roman"/>
      <w:b/>
      <w:bCs/>
      <w:kern w:val="2"/>
      <w:sz w:val="21"/>
      <w:szCs w:val="24"/>
      <w:lang w:val="en-US" w:eastAsia="zh-CN" w:bidi="ar-SA"/>
    </w:rPr>
  </w:style>
  <w:style w:type="character" w:customStyle="1" w:styleId="1696">
    <w:name w:val="批注文字 Char Char Char"/>
    <w:qFormat/>
    <w:uiPriority w:val="0"/>
    <w:rPr>
      <w:rFonts w:ascii="Calibri" w:hAnsi="Calibri" w:eastAsia="宋体" w:cs="Times New Roman"/>
      <w:kern w:val="2"/>
      <w:sz w:val="21"/>
      <w:szCs w:val="24"/>
      <w:lang w:val="en-US" w:eastAsia="zh-CN" w:bidi="ar-SA"/>
    </w:rPr>
  </w:style>
  <w:style w:type="character" w:customStyle="1" w:styleId="1697">
    <w:name w:val="日期 Char Char Char"/>
    <w:qFormat/>
    <w:uiPriority w:val="0"/>
    <w:rPr>
      <w:rFonts w:ascii="Calibri" w:hAnsi="Calibri" w:eastAsia="宋体" w:cs="Times New Roman"/>
      <w:kern w:val="2"/>
      <w:sz w:val="21"/>
      <w:lang w:val="en-US" w:eastAsia="zh-CN" w:bidi="ar-SA"/>
    </w:rPr>
  </w:style>
  <w:style w:type="character" w:customStyle="1" w:styleId="1698">
    <w:name w:val="图表左对齐 Char Char"/>
    <w:qFormat/>
    <w:locked/>
    <w:uiPriority w:val="0"/>
    <w:rPr>
      <w:rFonts w:ascii="宋体" w:hAnsi="宋体" w:eastAsia="宋体" w:cs="Times New Roman"/>
      <w:spacing w:val="-10"/>
      <w:kern w:val="2"/>
      <w:sz w:val="24"/>
      <w:szCs w:val="28"/>
      <w:lang w:val="en-US" w:eastAsia="zh-CN" w:bidi="ar-SA"/>
    </w:rPr>
  </w:style>
  <w:style w:type="character" w:customStyle="1" w:styleId="1699">
    <w:name w:val="样式 宋体 行距: 固定值 24 磅 Char Char"/>
    <w:qFormat/>
    <w:locked/>
    <w:uiPriority w:val="0"/>
    <w:rPr>
      <w:rFonts w:ascii="宋体" w:hAnsi="Calibri" w:eastAsia="宋体" w:cs="宋体"/>
      <w:kern w:val="2"/>
      <w:sz w:val="28"/>
      <w:lang w:val="en-US" w:eastAsia="zh-CN" w:bidi="ar-SA"/>
    </w:rPr>
  </w:style>
  <w:style w:type="character" w:customStyle="1" w:styleId="1700">
    <w:name w:val="标题三 Char Char"/>
    <w:qFormat/>
    <w:uiPriority w:val="0"/>
    <w:rPr>
      <w:rFonts w:ascii="Calibri" w:hAnsi="Calibri" w:eastAsia="宋体" w:cs="Times New Roman"/>
      <w:b/>
      <w:bCs/>
      <w:kern w:val="2"/>
      <w:sz w:val="32"/>
      <w:szCs w:val="32"/>
      <w:lang w:val="en-US" w:eastAsia="zh-CN" w:bidi="ar-SA"/>
    </w:rPr>
  </w:style>
  <w:style w:type="character" w:customStyle="1" w:styleId="1701">
    <w:name w:val="正文文本缩进 3 Char Char Char"/>
    <w:qFormat/>
    <w:uiPriority w:val="0"/>
    <w:rPr>
      <w:rFonts w:ascii="Calibri" w:hAnsi="Calibri" w:eastAsia="宋体" w:cs="Times New Roman"/>
      <w:kern w:val="2"/>
      <w:sz w:val="16"/>
      <w:szCs w:val="16"/>
      <w:lang w:val="en-US" w:eastAsia="zh-CN" w:bidi="ar-SA"/>
    </w:rPr>
  </w:style>
  <w:style w:type="character" w:customStyle="1" w:styleId="1702">
    <w:name w:val="Char Char161"/>
    <w:semiHidden/>
    <w:qFormat/>
    <w:uiPriority w:val="0"/>
    <w:rPr>
      <w:rFonts w:ascii="Calibri" w:hAnsi="Calibri" w:eastAsia="宋体" w:cs="Times New Roman"/>
      <w:kern w:val="2"/>
      <w:sz w:val="18"/>
      <w:szCs w:val="18"/>
      <w:lang w:val="en-US" w:eastAsia="zh-CN" w:bidi="ar-SA"/>
    </w:rPr>
  </w:style>
  <w:style w:type="character" w:customStyle="1" w:styleId="1703">
    <w:name w:val="正文文本 2 Char Char Char"/>
    <w:qFormat/>
    <w:uiPriority w:val="0"/>
    <w:rPr>
      <w:rFonts w:ascii="Calibri" w:hAnsi="Calibri" w:eastAsia="宋体" w:cs="Times New Roman"/>
      <w:kern w:val="2"/>
      <w:sz w:val="21"/>
      <w:szCs w:val="24"/>
      <w:lang w:val="en-US" w:eastAsia="zh-CN" w:bidi="ar-SA"/>
    </w:rPr>
  </w:style>
  <w:style w:type="character" w:customStyle="1" w:styleId="1704">
    <w:name w:val="样式 标题 3Heading 3 Char1Heading 3 Char Char列表编号33 bullet2ERM... Char Char"/>
    <w:qFormat/>
    <w:uiPriority w:val="0"/>
    <w:rPr>
      <w:rFonts w:ascii="Calibri" w:hAnsi="Calibri" w:eastAsia="宋体" w:cs="宋体"/>
      <w:b/>
      <w:bCs/>
      <w:kern w:val="2"/>
      <w:sz w:val="21"/>
      <w:lang w:val="en-US" w:eastAsia="zh-CN" w:bidi="ar-SA"/>
    </w:rPr>
  </w:style>
  <w:style w:type="character" w:customStyle="1" w:styleId="1705">
    <w:name w:val="文档结构图 Char Char Char"/>
    <w:qFormat/>
    <w:uiPriority w:val="0"/>
    <w:rPr>
      <w:rFonts w:ascii="Calibri" w:hAnsi="Calibri" w:eastAsia="宋体" w:cs="Times New Roman"/>
      <w:kern w:val="2"/>
      <w:sz w:val="21"/>
      <w:szCs w:val="24"/>
      <w:shd w:val="clear" w:color="auto" w:fill="000080"/>
      <w:lang w:val="en-US" w:eastAsia="zh-CN" w:bidi="ar-SA"/>
    </w:rPr>
  </w:style>
  <w:style w:type="character" w:customStyle="1" w:styleId="1706">
    <w:name w:val="正文文本缩进 2 Char Char Char"/>
    <w:qFormat/>
    <w:uiPriority w:val="0"/>
    <w:rPr>
      <w:rFonts w:ascii="宋体" w:hAnsi="Calibri" w:eastAsia="宋体" w:cs="Times New Roman"/>
      <w:i/>
      <w:kern w:val="2"/>
      <w:sz w:val="24"/>
      <w:lang w:val="en-US" w:eastAsia="zh-CN" w:bidi="ar-SA"/>
    </w:rPr>
  </w:style>
  <w:style w:type="character" w:customStyle="1" w:styleId="1707">
    <w:name w:val="标题 2 Char1"/>
    <w:semiHidden/>
    <w:qFormat/>
    <w:uiPriority w:val="0"/>
    <w:rPr>
      <w:rFonts w:ascii="Arial" w:hAnsi="Arial" w:eastAsia="黑体" w:cs="Times New Roman"/>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rFonts w:ascii="Calibri" w:hAnsi="Calibri" w:eastAsia="宋体" w:cs="Times New Roman"/>
      <w:sz w:val="21"/>
      <w:szCs w:val="24"/>
      <w:lang w:val="en-US" w:eastAsia="zh-CN" w:bidi="ar-SA"/>
    </w:rPr>
  </w:style>
  <w:style w:type="character" w:customStyle="1" w:styleId="1710">
    <w:name w:val="页脚 Char Char Char"/>
    <w:qFormat/>
    <w:uiPriority w:val="0"/>
    <w:rPr>
      <w:rFonts w:ascii="Calibri" w:hAnsi="Calibri" w:eastAsia="宋体" w:cs="Times New Roman"/>
      <w:kern w:val="2"/>
      <w:sz w:val="18"/>
      <w:szCs w:val="18"/>
      <w:lang w:val="en-US" w:eastAsia="zh-CN" w:bidi="ar-SA"/>
    </w:rPr>
  </w:style>
  <w:style w:type="character" w:customStyle="1" w:styleId="1711">
    <w:name w:val="标题3 Char Char"/>
    <w:qFormat/>
    <w:locked/>
    <w:uiPriority w:val="0"/>
    <w:rPr>
      <w:rFonts w:ascii="Calibri" w:hAnsi="Calibri" w:eastAsia="宋体" w:cs="Times New Roman"/>
      <w:b/>
      <w:bCs/>
      <w:kern w:val="44"/>
      <w:sz w:val="24"/>
      <w:szCs w:val="44"/>
      <w:lang w:val="en-US" w:eastAsia="zh-CN" w:bidi="ar-SA"/>
    </w:rPr>
  </w:style>
  <w:style w:type="character" w:customStyle="1" w:styleId="1712">
    <w:name w:val="正文文本 3 Char Char Char"/>
    <w:qFormat/>
    <w:uiPriority w:val="0"/>
    <w:rPr>
      <w:rFonts w:ascii="Calibri" w:hAnsi="Calibri" w:eastAsia="宋体" w:cs="Times New Roman"/>
      <w:color w:val="FF0000"/>
      <w:kern w:val="2"/>
      <w:sz w:val="22"/>
      <w:lang w:val="en-US" w:eastAsia="zh-CN" w:bidi="ar-SA"/>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ascii="Calibri" w:hAnsi="Calibri" w:eastAsia="宋体" w:cs="Times New Roman"/>
      <w:b/>
      <w:bCs/>
      <w:kern w:val="44"/>
      <w:sz w:val="44"/>
      <w:szCs w:val="44"/>
      <w:lang w:val="en-US" w:eastAsia="zh-CN" w:bidi="ar-SA"/>
    </w:rPr>
  </w:style>
  <w:style w:type="character" w:customStyle="1" w:styleId="1715">
    <w:name w:val="批注框文本 Char Char Char"/>
    <w:qFormat/>
    <w:uiPriority w:val="0"/>
    <w:rPr>
      <w:rFonts w:ascii="Calibri" w:hAnsi="Calibri" w:eastAsia="宋体" w:cs="Times New Roman"/>
      <w:kern w:val="2"/>
      <w:sz w:val="18"/>
      <w:szCs w:val="18"/>
      <w:lang w:val="en-US" w:eastAsia="zh-CN" w:bidi="ar-SA"/>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rFonts w:ascii="Calibri" w:hAnsi="Calibri" w:eastAsia="宋体" w:cs="Times New Roman"/>
      <w:kern w:val="2"/>
      <w:sz w:val="21"/>
      <w:lang w:val="en-US" w:eastAsia="zh-CN" w:bidi="ar-SA"/>
    </w:rPr>
  </w:style>
  <w:style w:type="character" w:customStyle="1" w:styleId="1718">
    <w:name w:val="标题 Char2"/>
    <w:semiHidden/>
    <w:qFormat/>
    <w:uiPriority w:val="0"/>
    <w:rPr>
      <w:rFonts w:ascii="黑体" w:hAnsi="Arial" w:eastAsia="黑体" w:cs="Arial"/>
      <w:bCs/>
      <w:kern w:val="2"/>
      <w:sz w:val="32"/>
      <w:szCs w:val="32"/>
      <w:lang w:val="en-US" w:eastAsia="zh-CN" w:bidi="ar-SA"/>
    </w:rPr>
  </w:style>
  <w:style w:type="character" w:customStyle="1" w:styleId="1719">
    <w:name w:val="wang正文 Char Char"/>
    <w:qFormat/>
    <w:uiPriority w:val="0"/>
    <w:rPr>
      <w:rFonts w:ascii="宋体" w:hAnsi="Calibri" w:eastAsia="宋体" w:cs="Times New Roman"/>
      <w:sz w:val="24"/>
      <w:lang w:val="en-US" w:eastAsia="zh-CN" w:bidi="ar-SA"/>
    </w:rPr>
  </w:style>
  <w:style w:type="character" w:customStyle="1" w:styleId="1720">
    <w:name w:val="正文 BJ8 Char Char"/>
    <w:link w:val="1721"/>
    <w:semiHidden/>
    <w:qFormat/>
    <w:uiPriority w:val="0"/>
    <w:rPr>
      <w:rFonts w:ascii="Calibri" w:hAnsi="Calibri" w:eastAsia="宋体" w:cs="宋体"/>
      <w:kern w:val="0"/>
      <w:sz w:val="24"/>
      <w:szCs w:val="24"/>
      <w:lang w:val="en-US" w:eastAsia="zh-CN" w:bidi="ar-SA"/>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1"/>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3"/>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3"/>
    <w:qFormat/>
    <w:uiPriority w:val="0"/>
    <w:pPr>
      <w:ind w:firstLine="420"/>
    </w:pPr>
    <w:rPr>
      <w:rFonts w:ascii="Times New Roman" w:hAnsi="Times New Roman"/>
      <w:szCs w:val="20"/>
    </w:rPr>
  </w:style>
  <w:style w:type="paragraph" w:customStyle="1" w:styleId="1738">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1"/>
    <w:semiHidden/>
    <w:qFormat/>
    <w:uiPriority w:val="0"/>
    <w:rPr>
      <w:rFonts w:ascii="宋体" w:hAnsi="Courier New"/>
      <w:szCs w:val="20"/>
    </w:rPr>
  </w:style>
  <w:style w:type="table" w:customStyle="1" w:styleId="1740">
    <w:name w:val="网格型5"/>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1">
    <w:name w:val="典雅型1"/>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2">
    <w:name w:val="网格型21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3">
    <w:name w:val="网格型14"/>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ascii="Calibri" w:hAnsi="Calibri"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9">
    <w:name w:val="典雅型2"/>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51">
    <w:name w:val="网格型7"/>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2">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33"/>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sz w:val="21"/>
      <w:szCs w:val="21"/>
    </w:rPr>
  </w:style>
  <w:style w:type="paragraph" w:customStyle="1" w:styleId="1759">
    <w:name w:val="郑文"/>
    <w:basedOn w:val="23"/>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79"/>
    <w:link w:val="1708"/>
    <w:qFormat/>
    <w:uiPriority w:val="0"/>
    <w:rPr>
      <w:rFonts w:ascii="Times New Roman" w:hAnsi="Times New Roman" w:eastAsia="宋体" w:cs="Times New Roman"/>
      <w:b/>
      <w:szCs w:val="21"/>
      <w:lang w:val="en-US" w:eastAsia="zh-CN" w:bidi="ar-SA"/>
    </w:rPr>
  </w:style>
  <w:style w:type="character" w:customStyle="1" w:styleId="1761">
    <w:name w:val="郑文 字符"/>
    <w:basedOn w:val="758"/>
    <w:link w:val="1759"/>
    <w:qFormat/>
    <w:uiPriority w:val="0"/>
    <w:rPr>
      <w:rFonts w:ascii="Times New Roman" w:hAnsi="Times New Roman"/>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79"/>
    <w:link w:val="1762"/>
    <w:qFormat/>
    <w:uiPriority w:val="0"/>
    <w:rPr>
      <w:rFonts w:ascii="Times New Roman" w:hAnsi="Times New Roman" w:eastAsia="宋体" w:cs="Times New Roman"/>
      <w:szCs w:val="21"/>
      <w:lang w:val="en-US" w:eastAsia="zh-CN" w:bidi="ar-SA"/>
    </w:rPr>
  </w:style>
  <w:style w:type="character" w:customStyle="1" w:styleId="1765">
    <w:name w:val="强调标题 字符"/>
    <w:basedOn w:val="79"/>
    <w:link w:val="1763"/>
    <w:qFormat/>
    <w:uiPriority w:val="0"/>
    <w:rPr>
      <w:rFonts w:ascii="Times New Roman" w:hAnsi="宋体" w:eastAsia="宋体" w:cs="Times New Roman"/>
      <w:b/>
      <w:color w:val="000000"/>
      <w:szCs w:val="20"/>
      <w:lang w:val="en-US" w:eastAsia="zh-CN" w:bidi="ar-SA"/>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cs="Times New Roman"/>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79"/>
    <w:link w:val="19"/>
    <w:semiHidden/>
    <w:uiPriority w:val="99"/>
    <w:rPr>
      <w:rFonts w:ascii="Courier New" w:hAnsi="Courier New" w:eastAsia="宋体" w:cs="Courier New"/>
      <w:kern w:val="2"/>
      <w:sz w:val="24"/>
      <w:szCs w:val="24"/>
      <w:lang w:val="en-US" w:eastAsia="zh-CN" w:bidi="ar-SA"/>
    </w:rPr>
  </w:style>
  <w:style w:type="character" w:customStyle="1" w:styleId="1771">
    <w:name w:val="签名 字符1"/>
    <w:basedOn w:val="79"/>
    <w:link w:val="53"/>
    <w:semiHidden/>
    <w:uiPriority w:val="99"/>
    <w:rPr>
      <w:rFonts w:ascii="Calibri" w:hAnsi="Calibri" w:eastAsia="宋体" w:cs="Times New Roman"/>
      <w:lang w:val="en-US" w:eastAsia="zh-CN" w:bidi="ar-SA"/>
    </w:rPr>
  </w:style>
  <w:style w:type="table" w:customStyle="1" w:styleId="1772">
    <w:name w:val="网格型2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3">
    <w:name w:val="网格型3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4">
    <w:name w:val="网格型21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eastAsia="宋体" w:cs="Times New Roman"/>
      <w:b/>
      <w:bCs/>
      <w:lang w:val="en-US" w:eastAsia="zh-CN" w:bidi="ar-SA"/>
    </w:rPr>
  </w:style>
  <w:style w:type="character" w:customStyle="1" w:styleId="1778">
    <w:name w:val="标题 Char_0"/>
    <w:qFormat/>
    <w:uiPriority w:val="0"/>
    <w:rPr>
      <w:rFonts w:ascii="Cambria" w:hAnsi="Cambria" w:eastAsia="宋体" w:cs="Times New Roman"/>
      <w:b/>
      <w:bCs/>
      <w:kern w:val="2"/>
      <w:sz w:val="32"/>
      <w:szCs w:val="32"/>
      <w:lang w:val="en-US" w:eastAsia="zh-CN" w:bidi="ar-SA"/>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uiPriority w:val="0"/>
    <w:rPr>
      <w:rFonts w:ascii="Calibri" w:hAnsi="Calibri" w:eastAsia="宋体" w:cs="Times New Roman"/>
      <w:kern w:val="2"/>
      <w:sz w:val="18"/>
      <w:szCs w:val="18"/>
      <w:lang w:val="en-US" w:eastAsia="zh-CN" w:bidi="ar-SA"/>
    </w:rPr>
  </w:style>
  <w:style w:type="character" w:customStyle="1" w:styleId="1781">
    <w:name w:val="Char Char111"/>
    <w:link w:val="1782"/>
    <w:qFormat/>
    <w:uiPriority w:val="0"/>
    <w:rPr>
      <w:rFonts w:ascii="Tahoma" w:hAnsi="Tahoma" w:eastAsia="宋体" w:cs="仿宋_GB2312"/>
      <w:sz w:val="24"/>
      <w:szCs w:val="20"/>
      <w:lang w:val="en-US" w:eastAsia="zh-CN" w:bidi="ar-SA"/>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eastAsia="宋体" w:cs="Times New Roman"/>
      <w:sz w:val="24"/>
      <w:lang w:val="en-US" w:eastAsia="zh-CN" w:bidi="ar-SA"/>
    </w:rPr>
  </w:style>
  <w:style w:type="character" w:customStyle="1" w:styleId="1784">
    <w:name w:val="Char Char52"/>
    <w:qFormat/>
    <w:uiPriority w:val="0"/>
    <w:rPr>
      <w:rFonts w:ascii="Calibri" w:hAnsi="Calibri" w:eastAsia="宋体" w:cs="Times New Roman"/>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uiPriority w:val="0"/>
    <w:rPr>
      <w:rFonts w:ascii="仿宋_GB2312" w:eastAsia="仿宋_GB2312"/>
      <w:b/>
      <w:sz w:val="32"/>
      <w:szCs w:val="32"/>
    </w:rPr>
  </w:style>
  <w:style w:type="table" w:customStyle="1" w:styleId="1799">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cs="Times New Roman"/>
      <w:b/>
      <w:bCs/>
      <w:kern w:val="2"/>
      <w:sz w:val="32"/>
      <w:szCs w:val="32"/>
      <w:lang w:val="en-US" w:eastAsia="zh-CN" w:bidi="ar-SA"/>
    </w:rPr>
  </w:style>
  <w:style w:type="character" w:customStyle="1" w:styleId="1803">
    <w:name w:val="正文缩进 字符"/>
    <w:qFormat/>
    <w:uiPriority w:val="0"/>
    <w:rPr>
      <w:rFonts w:ascii="Calibri" w:hAnsi="Calibri" w:eastAsia="宋体" w:cs="Times New Roman"/>
      <w:kern w:val="2"/>
      <w:sz w:val="21"/>
      <w:szCs w:val="24"/>
      <w:lang w:val="en-US" w:eastAsia="zh-CN" w:bidi="ar-SA"/>
    </w:rPr>
  </w:style>
  <w:style w:type="character" w:customStyle="1" w:styleId="1804">
    <w:name w:val="标题 8 字符"/>
    <w:qFormat/>
    <w:uiPriority w:val="0"/>
    <w:rPr>
      <w:rFonts w:ascii="Arial" w:hAnsi="Arial" w:eastAsia="黑体" w:cs="Times New Roman"/>
      <w:sz w:val="24"/>
      <w:lang w:val="en-US" w:eastAsia="zh-CN" w:bidi="ar-SA"/>
    </w:rPr>
  </w:style>
  <w:style w:type="character" w:customStyle="1" w:styleId="1805">
    <w:name w:val="正文文本缩进 字符"/>
    <w:uiPriority w:val="0"/>
    <w:rPr>
      <w:rFonts w:ascii="Calibri" w:hAnsi="Calibri" w:eastAsia="宋体" w:cs="Times New Roman"/>
      <w:kern w:val="2"/>
      <w:sz w:val="24"/>
      <w:szCs w:val="24"/>
      <w:lang w:val="en-US" w:eastAsia="zh-CN" w:bidi="ar-SA"/>
    </w:rPr>
  </w:style>
  <w:style w:type="character" w:customStyle="1" w:styleId="1806">
    <w:name w:val="Char Char163"/>
    <w:qFormat/>
    <w:uiPriority w:val="0"/>
    <w:rPr>
      <w:rFonts w:ascii="Calibri" w:hAnsi="Calibri" w:eastAsia="宋体" w:cs="Times New Roman"/>
      <w:kern w:val="2"/>
      <w:sz w:val="18"/>
      <w:szCs w:val="18"/>
      <w:lang w:val="en-US" w:eastAsia="zh-CN" w:bidi="ar-SA"/>
    </w:rPr>
  </w:style>
  <w:style w:type="character" w:customStyle="1" w:styleId="1807">
    <w:name w:val="文档结构图 字符"/>
    <w:qFormat/>
    <w:uiPriority w:val="0"/>
    <w:rPr>
      <w:rFonts w:ascii="Calibri" w:hAnsi="Calibri" w:eastAsia="宋体" w:cs="Times New Roman"/>
      <w:kern w:val="2"/>
      <w:sz w:val="21"/>
      <w:szCs w:val="24"/>
      <w:shd w:val="clear" w:color="auto" w:fill="000080"/>
      <w:lang w:val="en-US" w:eastAsia="zh-CN" w:bidi="ar-SA"/>
    </w:rPr>
  </w:style>
  <w:style w:type="character" w:customStyle="1" w:styleId="1808">
    <w:name w:val="Char Char112"/>
    <w:link w:val="1809"/>
    <w:uiPriority w:val="0"/>
    <w:rPr>
      <w:rFonts w:ascii="Tahoma" w:hAnsi="Tahoma" w:eastAsia="宋体" w:cs="仿宋_GB2312"/>
      <w:sz w:val="24"/>
      <w:szCs w:val="20"/>
      <w:lang w:val="en-US" w:eastAsia="zh-CN" w:bidi="ar-SA"/>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rFonts w:ascii="Calibri" w:hAnsi="Calibri" w:eastAsia="宋体" w:cs="Times New Roman"/>
      <w:kern w:val="2"/>
      <w:sz w:val="16"/>
      <w:szCs w:val="16"/>
      <w:lang w:val="en-US" w:eastAsia="zh-CN" w:bidi="ar-SA"/>
    </w:rPr>
  </w:style>
  <w:style w:type="character" w:customStyle="1" w:styleId="1811">
    <w:name w:val="正文文本 3 字符"/>
    <w:uiPriority w:val="0"/>
    <w:rPr>
      <w:rFonts w:ascii="Calibri" w:hAnsi="Calibri" w:eastAsia="宋体" w:cs="Times New Roman"/>
      <w:color w:val="FF0000"/>
      <w:kern w:val="2"/>
      <w:sz w:val="22"/>
      <w:lang w:val="en-US" w:eastAsia="zh-CN" w:bidi="ar-SA"/>
    </w:rPr>
  </w:style>
  <w:style w:type="character" w:customStyle="1" w:styleId="1812">
    <w:name w:val="标题 字符"/>
    <w:qFormat/>
    <w:uiPriority w:val="0"/>
    <w:rPr>
      <w:rFonts w:ascii="黑体" w:hAnsi="Arial" w:eastAsia="黑体" w:cs="Arial"/>
      <w:bCs/>
      <w:kern w:val="2"/>
      <w:sz w:val="32"/>
      <w:szCs w:val="32"/>
      <w:lang w:val="en-US" w:eastAsia="zh-CN" w:bidi="ar-SA"/>
    </w:rPr>
  </w:style>
  <w:style w:type="character" w:customStyle="1" w:styleId="1813">
    <w:name w:val="批注文字 字符"/>
    <w:qFormat/>
    <w:locked/>
    <w:uiPriority w:val="0"/>
    <w:rPr>
      <w:rFonts w:ascii="Calibri" w:hAnsi="Calibri" w:eastAsia="宋体" w:cs="Times New Roman"/>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uiPriority w:val="0"/>
    <w:rPr>
      <w:rFonts w:ascii="Arial" w:hAnsi="Arial" w:eastAsia="黑体" w:cs="Times New Roman"/>
      <w:sz w:val="28"/>
      <w:lang w:val="en-US" w:eastAsia="zh-CN" w:bidi="ar-SA"/>
    </w:rPr>
  </w:style>
  <w:style w:type="character" w:customStyle="1" w:styleId="1816">
    <w:name w:val="正文文本 2 字符"/>
    <w:qFormat/>
    <w:uiPriority w:val="0"/>
    <w:rPr>
      <w:rFonts w:ascii="Calibri" w:hAnsi="Calibri" w:eastAsia="宋体" w:cs="Times New Roman"/>
      <w:kern w:val="2"/>
      <w:sz w:val="21"/>
      <w:szCs w:val="24"/>
      <w:lang w:val="en-US" w:eastAsia="zh-CN" w:bidi="ar-SA"/>
    </w:rPr>
  </w:style>
  <w:style w:type="character" w:customStyle="1" w:styleId="1817">
    <w:name w:val="标题 3 字符"/>
    <w:qFormat/>
    <w:uiPriority w:val="0"/>
    <w:rPr>
      <w:rFonts w:ascii="Calibri" w:hAnsi="Calibri" w:eastAsia="宋体" w:cs="Times New Roman"/>
      <w:bCs/>
      <w:kern w:val="2"/>
      <w:sz w:val="21"/>
      <w:szCs w:val="32"/>
      <w:lang w:val="en-US" w:eastAsia="zh-CN" w:bidi="ar-SA"/>
    </w:rPr>
  </w:style>
  <w:style w:type="character" w:customStyle="1" w:styleId="1818">
    <w:name w:val="批注主题 字符"/>
    <w:semiHidden/>
    <w:uiPriority w:val="0"/>
    <w:rPr>
      <w:rFonts w:ascii="Calibri" w:hAnsi="Calibri" w:eastAsia="宋体" w:cs="Times New Roman"/>
      <w:b/>
      <w:bCs/>
      <w:kern w:val="2"/>
      <w:sz w:val="21"/>
      <w:szCs w:val="24"/>
      <w:lang w:val="en-US" w:eastAsia="zh-CN" w:bidi="ar-SA"/>
    </w:rPr>
  </w:style>
  <w:style w:type="character" w:customStyle="1" w:styleId="1819">
    <w:name w:val="标题 7 字符"/>
    <w:qFormat/>
    <w:uiPriority w:val="0"/>
    <w:rPr>
      <w:rFonts w:ascii="宋体" w:hAnsi="Calibri" w:eastAsia="仿宋_GB2312" w:cs="Times New Roman"/>
      <w:b/>
      <w:sz w:val="24"/>
      <w:lang w:val="en-US" w:eastAsia="zh-CN" w:bidi="ar-SA"/>
    </w:rPr>
  </w:style>
  <w:style w:type="character" w:customStyle="1" w:styleId="1820">
    <w:name w:val="标题 6 字符"/>
    <w:qFormat/>
    <w:uiPriority w:val="0"/>
    <w:rPr>
      <w:rFonts w:ascii="Arial" w:hAnsi="Arial" w:eastAsia="黑体" w:cs="Times New Roman"/>
      <w:b/>
      <w:sz w:val="24"/>
      <w:lang w:val="en-US" w:eastAsia="zh-CN" w:bidi="ar-SA"/>
    </w:rPr>
  </w:style>
  <w:style w:type="character" w:customStyle="1" w:styleId="1821">
    <w:name w:val="正文文本缩进 2 字符"/>
    <w:uiPriority w:val="0"/>
    <w:rPr>
      <w:rFonts w:ascii="宋体" w:hAnsi="Calibri" w:eastAsia="宋体" w:cs="Times New Roman"/>
      <w:i/>
      <w:kern w:val="2"/>
      <w:sz w:val="24"/>
      <w:lang w:val="en-US" w:eastAsia="zh-CN" w:bidi="ar-SA"/>
    </w:rPr>
  </w:style>
  <w:style w:type="character" w:customStyle="1" w:styleId="1822">
    <w:name w:val="标题 4 字符"/>
    <w:qFormat/>
    <w:uiPriority w:val="0"/>
    <w:rPr>
      <w:rFonts w:ascii="宋体" w:hAnsi="宋体" w:eastAsia="宋体" w:cs="Times New Roman"/>
      <w:b/>
      <w:bCs/>
      <w:kern w:val="2"/>
      <w:sz w:val="24"/>
      <w:szCs w:val="24"/>
      <w:lang w:val="en-US" w:eastAsia="zh-CN" w:bidi="ar-SA"/>
    </w:rPr>
  </w:style>
  <w:style w:type="character" w:customStyle="1" w:styleId="1823">
    <w:name w:val="尾注文本 字符"/>
    <w:qFormat/>
    <w:uiPriority w:val="0"/>
    <w:rPr>
      <w:rFonts w:ascii="Calibri" w:hAnsi="Calibri" w:eastAsia="宋体" w:cs="Times New Roman"/>
      <w:sz w:val="21"/>
      <w:szCs w:val="24"/>
      <w:lang w:val="en-US" w:eastAsia="zh-CN" w:bidi="ar-SA"/>
    </w:rPr>
  </w:style>
  <w:style w:type="character" w:customStyle="1" w:styleId="1824">
    <w:name w:val="日期 字符"/>
    <w:uiPriority w:val="0"/>
    <w:rPr>
      <w:rFonts w:ascii="Calibri" w:hAnsi="Calibri" w:eastAsia="宋体" w:cs="Times New Roman"/>
      <w:kern w:val="2"/>
      <w:sz w:val="21"/>
      <w:lang w:val="en-US" w:eastAsia="zh-CN" w:bidi="ar-SA"/>
    </w:rPr>
  </w:style>
  <w:style w:type="character" w:customStyle="1" w:styleId="1825">
    <w:name w:val="标题 1 字符"/>
    <w:qFormat/>
    <w:locked/>
    <w:uiPriority w:val="0"/>
    <w:rPr>
      <w:rFonts w:ascii="Calibri" w:hAnsi="Calibri" w:eastAsia="宋体" w:cs="Times New Roman"/>
      <w:b/>
      <w:bCs/>
      <w:kern w:val="44"/>
      <w:sz w:val="44"/>
      <w:szCs w:val="44"/>
      <w:lang w:val="en-US" w:eastAsia="zh-CN" w:bidi="ar-SA"/>
    </w:rPr>
  </w:style>
  <w:style w:type="character" w:customStyle="1" w:styleId="1826">
    <w:name w:val="批注框文本 字符"/>
    <w:qFormat/>
    <w:uiPriority w:val="0"/>
    <w:rPr>
      <w:rFonts w:ascii="Calibri" w:hAnsi="Calibri" w:eastAsia="宋体" w:cs="Times New Roman"/>
      <w:kern w:val="2"/>
      <w:sz w:val="18"/>
      <w:szCs w:val="18"/>
      <w:lang w:val="en-US" w:eastAsia="zh-CN" w:bidi="ar-SA"/>
    </w:rPr>
  </w:style>
  <w:style w:type="character" w:customStyle="1" w:styleId="1827">
    <w:name w:val="Char Char53"/>
    <w:qFormat/>
    <w:uiPriority w:val="0"/>
    <w:rPr>
      <w:rFonts w:ascii="Calibri" w:hAnsi="Calibri" w:eastAsia="宋体" w:cs="Times New Roman"/>
      <w:b/>
      <w:bCs/>
      <w:kern w:val="44"/>
      <w:sz w:val="44"/>
      <w:szCs w:val="44"/>
      <w:lang w:val="en-US" w:eastAsia="zh-CN" w:bidi="ar-SA"/>
    </w:rPr>
  </w:style>
  <w:style w:type="paragraph" w:customStyle="1" w:styleId="1828">
    <w:name w:val="Char Char31"/>
    <w:basedOn w:val="1"/>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rFonts w:ascii="Calibri" w:hAnsi="Calibri" w:eastAsia="宋体" w:cs="Times New Roman"/>
      <w:color w:val="605E5C"/>
      <w:shd w:val="clear" w:color="auto" w:fill="E1DFDD"/>
      <w:lang w:val="en-US" w:eastAsia="zh-CN" w:bidi="ar-SA"/>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79"/>
    <w:unhideWhenUsed/>
    <w:qFormat/>
    <w:uiPriority w:val="99"/>
    <w:rPr>
      <w:rFonts w:ascii="Calibri" w:hAnsi="Calibri" w:eastAsia="宋体" w:cs="Times New Roman"/>
      <w:color w:val="605E5C"/>
      <w:shd w:val="clear" w:color="auto" w:fill="E1DFDD"/>
      <w:lang w:val="en-US" w:eastAsia="zh-CN" w:bidi="ar-SA"/>
    </w:rPr>
  </w:style>
  <w:style w:type="paragraph" w:customStyle="1" w:styleId="1852">
    <w:name w:val="修订3"/>
    <w:hidden/>
    <w:semiHidden/>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86</Pages>
  <Words>7385</Words>
  <Characters>42098</Characters>
  <Lines>350</Lines>
  <Paragraphs>98</Paragraphs>
  <TotalTime>0</TotalTime>
  <ScaleCrop>false</ScaleCrop>
  <LinksUpToDate>false</LinksUpToDate>
  <CharactersWithSpaces>49385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贾思勰</cp:lastModifiedBy>
  <cp:lastPrinted>2020-04-20T02:40:00Z</cp:lastPrinted>
  <dcterms:modified xsi:type="dcterms:W3CDTF">2020-07-02T23:30:53Z</dcterms:modified>
  <dc:title>杭州萧山国际机场货物类采购项目招标文件</dc:title>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